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rPr>
      </w:pPr>
      <w:bookmarkStart w:id="0" w:name="_GoBack"/>
      <w:bookmarkEnd w:id="0"/>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rPr>
      </w:pPr>
    </w:p>
    <w:p w:rsidR="00D463E8" w:rsidRPr="00172749" w:rsidRDefault="00974416" w:rsidP="009744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hAnsi="Sylfaen" w:cs="AcadMtavr"/>
          <w:b/>
          <w:color w:val="000000"/>
          <w:sz w:val="18"/>
          <w:szCs w:val="18"/>
          <w:lang w:val="ka-GE"/>
        </w:rPr>
      </w:pPr>
      <w:r w:rsidRPr="00172749">
        <w:rPr>
          <w:rFonts w:ascii="Sylfaen" w:eastAsia="Times New Roman" w:hAnsi="Sylfaen" w:cs="Sylfaen"/>
          <w:b/>
          <w:bCs/>
          <w:noProof/>
          <w:sz w:val="18"/>
          <w:szCs w:val="18"/>
        </w:rPr>
        <w:drawing>
          <wp:inline distT="0" distB="0" distL="0" distR="0">
            <wp:extent cx="1704310" cy="2567635"/>
            <wp:effectExtent l="0" t="0" r="0" b="4445"/>
            <wp:docPr id="4" name="Picture 4" descr="E:\NCH\2022 წელი\ბიუჯეტზე მუშაობისათვის\გერბ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H\2022 წელი\ბიუჯეტზე მუშაობისათვის\გერბი"/>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141" cy="2647227"/>
                    </a:xfrm>
                    <a:prstGeom prst="rect">
                      <a:avLst/>
                    </a:prstGeom>
                    <a:noFill/>
                    <a:ln>
                      <a:noFill/>
                    </a:ln>
                  </pic:spPr>
                </pic:pic>
              </a:graphicData>
            </a:graphic>
          </wp:inline>
        </w:drawing>
      </w:r>
    </w:p>
    <w:p w:rsidR="00367269" w:rsidRPr="00E46541" w:rsidRDefault="00367269" w:rsidP="00367269">
      <w:pPr>
        <w:jc w:val="center"/>
        <w:rPr>
          <w:rStyle w:val="Strong"/>
          <w:bCs w:val="0"/>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6541">
        <w:rPr>
          <w:rStyle w:val="Strong"/>
          <w:rFonts w:ascii="Sylfaen" w:hAnsi="Sylfaen" w:cs="Sylfaen"/>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თელავის მუნიციპალიტეტის</w:t>
      </w:r>
      <w:r w:rsidRPr="00E46541">
        <w:rPr>
          <w:rStyle w:val="Strong"/>
          <w:rFonts w:cs="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46541">
        <w:rPr>
          <w:rStyle w:val="Strong"/>
          <w:rFonts w:ascii="Sylfaen" w:hAnsi="Sylfaen" w:cs="Sylfaen"/>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პროგრამული ბიუჯეტის დანართი 202</w:t>
      </w:r>
      <w:r w:rsidR="002573B3">
        <w:rPr>
          <w:rStyle w:val="Strong"/>
          <w:rFonts w:ascii="Sylfaen" w:hAnsi="Sylfaen" w:cs="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E46541">
        <w:rPr>
          <w:rStyle w:val="Strong"/>
          <w:rFonts w:ascii="Sylfaen" w:hAnsi="Sylfaen" w:cs="Sylfaen"/>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წლის ბიუჯეტისათვის</w:t>
      </w:r>
    </w:p>
    <w:p w:rsidR="00C46C4E" w:rsidRPr="00172749" w:rsidRDefault="00C46C4E" w:rsidP="00005AB0">
      <w:pPr>
        <w:autoSpaceDE w:val="0"/>
        <w:autoSpaceDN w:val="0"/>
        <w:adjustRightInd w:val="0"/>
        <w:spacing w:after="0" w:line="240" w:lineRule="auto"/>
        <w:jc w:val="center"/>
        <w:rPr>
          <w:rFonts w:ascii="Sylfaen" w:hAnsi="Sylfaen" w:cs="Sylfaen"/>
          <w:b/>
          <w:color w:val="000000"/>
          <w:sz w:val="18"/>
          <w:szCs w:val="18"/>
          <w:lang w:val="ka-GE"/>
        </w:rPr>
      </w:pPr>
    </w:p>
    <w:p w:rsidR="00005AB0" w:rsidRPr="00172749" w:rsidRDefault="00005AB0" w:rsidP="00005AB0">
      <w:pPr>
        <w:autoSpaceDE w:val="0"/>
        <w:autoSpaceDN w:val="0"/>
        <w:adjustRightInd w:val="0"/>
        <w:spacing w:after="0" w:line="240" w:lineRule="auto"/>
        <w:jc w:val="center"/>
        <w:rPr>
          <w:rFonts w:ascii="Sylfaen" w:hAnsi="Sylfaen" w:cs="Sylfaen"/>
          <w:b/>
          <w:color w:val="000000"/>
          <w:sz w:val="18"/>
          <w:szCs w:val="18"/>
          <w:lang w:val="ka-GE"/>
        </w:rPr>
      </w:pPr>
    </w:p>
    <w:p w:rsidR="00367269" w:rsidRPr="00172749" w:rsidRDefault="00367269" w:rsidP="00005AB0">
      <w:pPr>
        <w:autoSpaceDE w:val="0"/>
        <w:autoSpaceDN w:val="0"/>
        <w:adjustRightInd w:val="0"/>
        <w:spacing w:after="0" w:line="240" w:lineRule="auto"/>
        <w:jc w:val="center"/>
        <w:rPr>
          <w:rFonts w:ascii="Sylfaen" w:hAnsi="Sylfaen" w:cs="Sylfaen"/>
          <w:b/>
          <w:color w:val="000000"/>
          <w:sz w:val="18"/>
          <w:szCs w:val="18"/>
          <w:lang w:val="ka-GE"/>
        </w:rPr>
      </w:pPr>
    </w:p>
    <w:p w:rsidR="00367269" w:rsidRPr="00172749" w:rsidRDefault="00367269" w:rsidP="00005AB0">
      <w:pPr>
        <w:autoSpaceDE w:val="0"/>
        <w:autoSpaceDN w:val="0"/>
        <w:adjustRightInd w:val="0"/>
        <w:spacing w:after="0" w:line="240" w:lineRule="auto"/>
        <w:jc w:val="center"/>
        <w:rPr>
          <w:rFonts w:ascii="Sylfaen" w:hAnsi="Sylfaen" w:cs="Sylfaen"/>
          <w:b/>
          <w:color w:val="000000"/>
          <w:sz w:val="18"/>
          <w:szCs w:val="18"/>
          <w:lang w:val="ka-GE"/>
        </w:rPr>
      </w:pPr>
    </w:p>
    <w:p w:rsidR="00005AB0" w:rsidRPr="00172749" w:rsidRDefault="00005AB0" w:rsidP="00005AB0">
      <w:pPr>
        <w:autoSpaceDE w:val="0"/>
        <w:autoSpaceDN w:val="0"/>
        <w:adjustRightInd w:val="0"/>
        <w:spacing w:after="0" w:line="240" w:lineRule="auto"/>
        <w:jc w:val="center"/>
        <w:rPr>
          <w:rFonts w:ascii="Sylfaen" w:hAnsi="Sylfaen" w:cs="Sylfaen"/>
          <w:b/>
          <w:color w:val="000000"/>
          <w:sz w:val="18"/>
          <w:szCs w:val="18"/>
          <w:lang w:val="ka-GE"/>
        </w:rPr>
      </w:pPr>
    </w:p>
    <w:p w:rsidR="00BB729C" w:rsidRPr="00172749" w:rsidRDefault="00BB729C" w:rsidP="00005AB0">
      <w:pPr>
        <w:autoSpaceDE w:val="0"/>
        <w:autoSpaceDN w:val="0"/>
        <w:adjustRightInd w:val="0"/>
        <w:spacing w:after="0" w:line="240" w:lineRule="auto"/>
        <w:jc w:val="center"/>
        <w:rPr>
          <w:rFonts w:ascii="Sylfaen" w:hAnsi="Sylfaen" w:cs="Sylfaen"/>
          <w:b/>
          <w:color w:val="000000"/>
          <w:sz w:val="18"/>
          <w:szCs w:val="18"/>
          <w:lang w:val="ka-GE"/>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120BE4" w:rsidRPr="00172749" w:rsidRDefault="00120BE4"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120BE4" w:rsidRPr="00172749" w:rsidRDefault="00120BE4"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120BE4" w:rsidRPr="00172749" w:rsidRDefault="00120BE4"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974416" w:rsidRPr="00172749" w:rsidRDefault="00974416"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974416" w:rsidRPr="00172749" w:rsidRDefault="00974416"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974416" w:rsidRPr="00172749" w:rsidRDefault="00974416"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974416" w:rsidRPr="00172749" w:rsidRDefault="00974416"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sdt>
      <w:sdtPr>
        <w:rPr>
          <w:rFonts w:asciiTheme="minorHAnsi" w:eastAsiaTheme="minorEastAsia" w:hAnsiTheme="minorHAnsi" w:cstheme="minorBidi"/>
          <w:b w:val="0"/>
          <w:bCs w:val="0"/>
          <w:color w:val="auto"/>
          <w:sz w:val="18"/>
          <w:szCs w:val="18"/>
        </w:rPr>
        <w:id w:val="1487975893"/>
        <w:docPartObj>
          <w:docPartGallery w:val="Table of Contents"/>
          <w:docPartUnique/>
        </w:docPartObj>
      </w:sdtPr>
      <w:sdtEndPr>
        <w:rPr>
          <w:noProof/>
        </w:rPr>
      </w:sdtEndPr>
      <w:sdtContent>
        <w:p w:rsidR="005F03A2" w:rsidRPr="00172749" w:rsidRDefault="005F03A2">
          <w:pPr>
            <w:pStyle w:val="TOCHeading"/>
            <w:ind w:firstLine="1680"/>
            <w:rPr>
              <w:rFonts w:ascii="Sylfaen" w:hAnsi="Sylfaen"/>
              <w:sz w:val="18"/>
              <w:szCs w:val="18"/>
              <w:lang w:val="ka-GE"/>
            </w:rPr>
          </w:pPr>
          <w:r w:rsidRPr="00172749">
            <w:rPr>
              <w:rFonts w:ascii="Sylfaen" w:hAnsi="Sylfaen"/>
              <w:sz w:val="18"/>
              <w:szCs w:val="18"/>
              <w:lang w:val="ka-GE"/>
            </w:rPr>
            <w:t>სარჩევი</w:t>
          </w:r>
        </w:p>
        <w:p w:rsidR="00E46541" w:rsidRDefault="005F03A2">
          <w:pPr>
            <w:pStyle w:val="TOC2"/>
            <w:tabs>
              <w:tab w:val="right" w:leader="dot" w:pos="13562"/>
            </w:tabs>
            <w:rPr>
              <w:rFonts w:asciiTheme="minorHAnsi" w:eastAsiaTheme="minorEastAsia" w:hAnsiTheme="minorHAnsi" w:cstheme="minorBidi"/>
              <w:noProof/>
              <w:sz w:val="22"/>
              <w:szCs w:val="22"/>
              <w:lang w:val="en-US" w:eastAsia="en-US"/>
            </w:rPr>
          </w:pPr>
          <w:r w:rsidRPr="00172749">
            <w:rPr>
              <w:sz w:val="18"/>
              <w:szCs w:val="18"/>
            </w:rPr>
            <w:fldChar w:fldCharType="begin"/>
          </w:r>
          <w:r w:rsidRPr="00172749">
            <w:rPr>
              <w:sz w:val="18"/>
              <w:szCs w:val="18"/>
            </w:rPr>
            <w:instrText xml:space="preserve"> TOC \o "1-3" \h \z \u </w:instrText>
          </w:r>
          <w:r w:rsidRPr="00172749">
            <w:rPr>
              <w:sz w:val="18"/>
              <w:szCs w:val="18"/>
            </w:rPr>
            <w:fldChar w:fldCharType="separate"/>
          </w:r>
          <w:hyperlink w:anchor="_Toc87784303" w:history="1">
            <w:r w:rsidR="00E46541" w:rsidRPr="000559C0">
              <w:rPr>
                <w:rStyle w:val="Hyperlink"/>
                <w:rFonts w:ascii="Sylfaen" w:eastAsia="Calibri" w:hAnsi="Sylfaen" w:cs="Sylfaen"/>
                <w:noProof/>
                <w:lang w:val="ka-GE"/>
              </w:rPr>
              <w:t>ინფრასტრუქტურის</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განვითარება</w:t>
            </w:r>
            <w:r w:rsidR="00E46541">
              <w:rPr>
                <w:noProof/>
                <w:webHidden/>
              </w:rPr>
              <w:tab/>
            </w:r>
            <w:r w:rsidR="00E46541">
              <w:rPr>
                <w:noProof/>
                <w:webHidden/>
              </w:rPr>
              <w:fldChar w:fldCharType="begin"/>
            </w:r>
            <w:r w:rsidR="00E46541">
              <w:rPr>
                <w:noProof/>
                <w:webHidden/>
              </w:rPr>
              <w:instrText xml:space="preserve"> PAGEREF _Toc87784303 \h </w:instrText>
            </w:r>
            <w:r w:rsidR="00E46541">
              <w:rPr>
                <w:noProof/>
                <w:webHidden/>
              </w:rPr>
            </w:r>
            <w:r w:rsidR="00E46541">
              <w:rPr>
                <w:noProof/>
                <w:webHidden/>
              </w:rPr>
              <w:fldChar w:fldCharType="separate"/>
            </w:r>
            <w:r w:rsidR="007722D4">
              <w:rPr>
                <w:noProof/>
                <w:webHidden/>
              </w:rPr>
              <w:t>3</w:t>
            </w:r>
            <w:r w:rsidR="00E46541">
              <w:rPr>
                <w:noProof/>
                <w:webHidden/>
              </w:rPr>
              <w:fldChar w:fldCharType="end"/>
            </w:r>
          </w:hyperlink>
        </w:p>
        <w:p w:rsidR="00E46541" w:rsidRDefault="00A470ED">
          <w:pPr>
            <w:pStyle w:val="TOC2"/>
            <w:tabs>
              <w:tab w:val="right" w:leader="dot" w:pos="13562"/>
            </w:tabs>
            <w:rPr>
              <w:rFonts w:asciiTheme="minorHAnsi" w:eastAsiaTheme="minorEastAsia" w:hAnsiTheme="minorHAnsi" w:cstheme="minorBidi"/>
              <w:noProof/>
              <w:sz w:val="22"/>
              <w:szCs w:val="22"/>
              <w:lang w:val="en-US" w:eastAsia="en-US"/>
            </w:rPr>
          </w:pPr>
          <w:hyperlink w:anchor="_Toc87784304" w:history="1">
            <w:r w:rsidR="00E46541" w:rsidRPr="000559C0">
              <w:rPr>
                <w:rStyle w:val="Hyperlink"/>
                <w:rFonts w:ascii="Sylfaen" w:eastAsia="Calibri" w:hAnsi="Sylfaen" w:cs="Sylfaen"/>
                <w:noProof/>
                <w:lang w:val="ka-GE"/>
              </w:rPr>
              <w:t>დასუფთავება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და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გარემოს</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დაცვა</w:t>
            </w:r>
            <w:r w:rsidR="00E46541">
              <w:rPr>
                <w:noProof/>
                <w:webHidden/>
              </w:rPr>
              <w:tab/>
            </w:r>
            <w:r w:rsidR="00E46541">
              <w:rPr>
                <w:noProof/>
                <w:webHidden/>
              </w:rPr>
              <w:fldChar w:fldCharType="begin"/>
            </w:r>
            <w:r w:rsidR="00E46541">
              <w:rPr>
                <w:noProof/>
                <w:webHidden/>
              </w:rPr>
              <w:instrText xml:space="preserve"> PAGEREF _Toc87784304 \h </w:instrText>
            </w:r>
            <w:r w:rsidR="00E46541">
              <w:rPr>
                <w:noProof/>
                <w:webHidden/>
              </w:rPr>
            </w:r>
            <w:r w:rsidR="00E46541">
              <w:rPr>
                <w:noProof/>
                <w:webHidden/>
              </w:rPr>
              <w:fldChar w:fldCharType="separate"/>
            </w:r>
            <w:r w:rsidR="007722D4">
              <w:rPr>
                <w:noProof/>
                <w:webHidden/>
              </w:rPr>
              <w:t>24</w:t>
            </w:r>
            <w:r w:rsidR="00E46541">
              <w:rPr>
                <w:noProof/>
                <w:webHidden/>
              </w:rPr>
              <w:fldChar w:fldCharType="end"/>
            </w:r>
          </w:hyperlink>
        </w:p>
        <w:p w:rsidR="00E46541" w:rsidRDefault="00A470ED">
          <w:pPr>
            <w:pStyle w:val="TOC2"/>
            <w:tabs>
              <w:tab w:val="right" w:leader="dot" w:pos="13562"/>
            </w:tabs>
            <w:rPr>
              <w:rFonts w:asciiTheme="minorHAnsi" w:eastAsiaTheme="minorEastAsia" w:hAnsiTheme="minorHAnsi" w:cstheme="minorBidi"/>
              <w:noProof/>
              <w:sz w:val="22"/>
              <w:szCs w:val="22"/>
              <w:lang w:val="en-US" w:eastAsia="en-US"/>
            </w:rPr>
          </w:pPr>
          <w:hyperlink w:anchor="_Toc87784305" w:history="1">
            <w:r w:rsidR="00E46541" w:rsidRPr="000559C0">
              <w:rPr>
                <w:rStyle w:val="Hyperlink"/>
                <w:rFonts w:ascii="Sylfaen" w:eastAsia="Calibri" w:hAnsi="Sylfaen" w:cs="Sylfaen"/>
                <w:noProof/>
                <w:lang w:val="ka-GE"/>
              </w:rPr>
              <w:t>განათლება</w:t>
            </w:r>
            <w:r w:rsidR="00E46541">
              <w:rPr>
                <w:noProof/>
                <w:webHidden/>
              </w:rPr>
              <w:tab/>
            </w:r>
            <w:r w:rsidR="00E46541">
              <w:rPr>
                <w:noProof/>
                <w:webHidden/>
              </w:rPr>
              <w:fldChar w:fldCharType="begin"/>
            </w:r>
            <w:r w:rsidR="00E46541">
              <w:rPr>
                <w:noProof/>
                <w:webHidden/>
              </w:rPr>
              <w:instrText xml:space="preserve"> PAGEREF _Toc87784305 \h </w:instrText>
            </w:r>
            <w:r w:rsidR="00E46541">
              <w:rPr>
                <w:noProof/>
                <w:webHidden/>
              </w:rPr>
            </w:r>
            <w:r w:rsidR="00E46541">
              <w:rPr>
                <w:noProof/>
                <w:webHidden/>
              </w:rPr>
              <w:fldChar w:fldCharType="separate"/>
            </w:r>
            <w:r w:rsidR="007722D4">
              <w:rPr>
                <w:noProof/>
                <w:webHidden/>
              </w:rPr>
              <w:t>27</w:t>
            </w:r>
            <w:r w:rsidR="00E46541">
              <w:rPr>
                <w:noProof/>
                <w:webHidden/>
              </w:rPr>
              <w:fldChar w:fldCharType="end"/>
            </w:r>
          </w:hyperlink>
        </w:p>
        <w:p w:rsidR="00E46541" w:rsidRDefault="00A470ED">
          <w:pPr>
            <w:pStyle w:val="TOC2"/>
            <w:tabs>
              <w:tab w:val="right" w:leader="dot" w:pos="13562"/>
            </w:tabs>
            <w:rPr>
              <w:rFonts w:asciiTheme="minorHAnsi" w:eastAsiaTheme="minorEastAsia" w:hAnsiTheme="minorHAnsi" w:cstheme="minorBidi"/>
              <w:noProof/>
              <w:sz w:val="22"/>
              <w:szCs w:val="22"/>
              <w:lang w:val="en-US" w:eastAsia="en-US"/>
            </w:rPr>
          </w:pPr>
          <w:hyperlink w:anchor="_Toc87784306" w:history="1">
            <w:r w:rsidR="00E46541" w:rsidRPr="000559C0">
              <w:rPr>
                <w:rStyle w:val="Hyperlink"/>
                <w:rFonts w:ascii="Sylfaen" w:eastAsia="Calibri" w:hAnsi="Sylfaen" w:cs="Sylfaen"/>
                <w:noProof/>
                <w:lang w:val="ka-GE"/>
              </w:rPr>
              <w:t>კულტურა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ახალგაზრდობა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სპორტი</w:t>
            </w:r>
            <w:r w:rsidR="00E46541">
              <w:rPr>
                <w:noProof/>
                <w:webHidden/>
              </w:rPr>
              <w:tab/>
            </w:r>
            <w:r w:rsidR="00E46541">
              <w:rPr>
                <w:noProof/>
                <w:webHidden/>
              </w:rPr>
              <w:fldChar w:fldCharType="begin"/>
            </w:r>
            <w:r w:rsidR="00E46541">
              <w:rPr>
                <w:noProof/>
                <w:webHidden/>
              </w:rPr>
              <w:instrText xml:space="preserve"> PAGEREF _Toc87784306 \h </w:instrText>
            </w:r>
            <w:r w:rsidR="00E46541">
              <w:rPr>
                <w:noProof/>
                <w:webHidden/>
              </w:rPr>
            </w:r>
            <w:r w:rsidR="00E46541">
              <w:rPr>
                <w:noProof/>
                <w:webHidden/>
              </w:rPr>
              <w:fldChar w:fldCharType="separate"/>
            </w:r>
            <w:r w:rsidR="007722D4">
              <w:rPr>
                <w:noProof/>
                <w:webHidden/>
              </w:rPr>
              <w:t>30</w:t>
            </w:r>
            <w:r w:rsidR="00E46541">
              <w:rPr>
                <w:noProof/>
                <w:webHidden/>
              </w:rPr>
              <w:fldChar w:fldCharType="end"/>
            </w:r>
          </w:hyperlink>
        </w:p>
        <w:p w:rsidR="00E46541" w:rsidRDefault="00A470ED">
          <w:pPr>
            <w:pStyle w:val="TOC2"/>
            <w:tabs>
              <w:tab w:val="right" w:leader="dot" w:pos="13562"/>
            </w:tabs>
            <w:rPr>
              <w:rFonts w:asciiTheme="minorHAnsi" w:eastAsiaTheme="minorEastAsia" w:hAnsiTheme="minorHAnsi" w:cstheme="minorBidi"/>
              <w:noProof/>
              <w:sz w:val="22"/>
              <w:szCs w:val="22"/>
              <w:lang w:val="en-US" w:eastAsia="en-US"/>
            </w:rPr>
          </w:pPr>
          <w:hyperlink w:anchor="_Toc87784307" w:history="1">
            <w:r w:rsidR="00E46541" w:rsidRPr="000559C0">
              <w:rPr>
                <w:rStyle w:val="Hyperlink"/>
                <w:rFonts w:ascii="Sylfaen" w:eastAsia="Calibri" w:hAnsi="Sylfaen" w:cs="Sylfaen"/>
                <w:noProof/>
                <w:lang w:val="ka-GE"/>
              </w:rPr>
              <w:t>ჯანმრთელობისა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დაცვა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და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სოციალური</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უზრუნველყოფა</w:t>
            </w:r>
            <w:r w:rsidR="00E46541">
              <w:rPr>
                <w:noProof/>
                <w:webHidden/>
              </w:rPr>
              <w:tab/>
            </w:r>
            <w:r w:rsidR="00E46541">
              <w:rPr>
                <w:noProof/>
                <w:webHidden/>
              </w:rPr>
              <w:fldChar w:fldCharType="begin"/>
            </w:r>
            <w:r w:rsidR="00E46541">
              <w:rPr>
                <w:noProof/>
                <w:webHidden/>
              </w:rPr>
              <w:instrText xml:space="preserve"> PAGEREF _Toc87784307 \h </w:instrText>
            </w:r>
            <w:r w:rsidR="00E46541">
              <w:rPr>
                <w:noProof/>
                <w:webHidden/>
              </w:rPr>
            </w:r>
            <w:r w:rsidR="00E46541">
              <w:rPr>
                <w:noProof/>
                <w:webHidden/>
              </w:rPr>
              <w:fldChar w:fldCharType="separate"/>
            </w:r>
            <w:r w:rsidR="007722D4">
              <w:rPr>
                <w:noProof/>
                <w:webHidden/>
              </w:rPr>
              <w:t>48</w:t>
            </w:r>
            <w:r w:rsidR="00E46541">
              <w:rPr>
                <w:noProof/>
                <w:webHidden/>
              </w:rPr>
              <w:fldChar w:fldCharType="end"/>
            </w:r>
          </w:hyperlink>
        </w:p>
        <w:p w:rsidR="00E46541" w:rsidRDefault="00A470ED">
          <w:pPr>
            <w:pStyle w:val="TOC2"/>
            <w:tabs>
              <w:tab w:val="right" w:leader="dot" w:pos="13562"/>
            </w:tabs>
            <w:rPr>
              <w:rFonts w:asciiTheme="minorHAnsi" w:eastAsiaTheme="minorEastAsia" w:hAnsiTheme="minorHAnsi" w:cstheme="minorBidi"/>
              <w:noProof/>
              <w:sz w:val="22"/>
              <w:szCs w:val="22"/>
              <w:lang w:val="en-US" w:eastAsia="en-US"/>
            </w:rPr>
          </w:pPr>
          <w:hyperlink w:anchor="_Toc87784308" w:history="1">
            <w:r w:rsidR="00E46541" w:rsidRPr="000559C0">
              <w:rPr>
                <w:rStyle w:val="Hyperlink"/>
                <w:rFonts w:ascii="Sylfaen" w:eastAsia="Calibri" w:hAnsi="Sylfaen" w:cs="Sylfaen"/>
                <w:noProof/>
              </w:rPr>
              <w:t>მმართველობა</w:t>
            </w:r>
            <w:r w:rsidR="00E46541" w:rsidRPr="000559C0">
              <w:rPr>
                <w:rStyle w:val="Hyperlink"/>
                <w:rFonts w:eastAsia="Calibri"/>
                <w:noProof/>
              </w:rPr>
              <w:t xml:space="preserve"> </w:t>
            </w:r>
            <w:r w:rsidR="00E46541" w:rsidRPr="000559C0">
              <w:rPr>
                <w:rStyle w:val="Hyperlink"/>
                <w:rFonts w:ascii="Sylfaen" w:eastAsia="Calibri" w:hAnsi="Sylfaen" w:cs="Sylfaen"/>
                <w:noProof/>
              </w:rPr>
              <w:t>და</w:t>
            </w:r>
            <w:r w:rsidR="00E46541" w:rsidRPr="000559C0">
              <w:rPr>
                <w:rStyle w:val="Hyperlink"/>
                <w:rFonts w:eastAsia="Calibri"/>
                <w:noProof/>
              </w:rPr>
              <w:t xml:space="preserve"> </w:t>
            </w:r>
            <w:r w:rsidR="00E46541" w:rsidRPr="000559C0">
              <w:rPr>
                <w:rStyle w:val="Hyperlink"/>
                <w:rFonts w:ascii="Sylfaen" w:eastAsia="Calibri" w:hAnsi="Sylfaen" w:cs="Sylfaen"/>
                <w:noProof/>
              </w:rPr>
              <w:t>საერთო</w:t>
            </w:r>
            <w:r w:rsidR="00E46541" w:rsidRPr="000559C0">
              <w:rPr>
                <w:rStyle w:val="Hyperlink"/>
                <w:rFonts w:eastAsia="Calibri"/>
                <w:noProof/>
              </w:rPr>
              <w:t xml:space="preserve"> </w:t>
            </w:r>
            <w:r w:rsidR="00E46541" w:rsidRPr="000559C0">
              <w:rPr>
                <w:rStyle w:val="Hyperlink"/>
                <w:rFonts w:ascii="Sylfaen" w:eastAsia="Calibri" w:hAnsi="Sylfaen" w:cs="Sylfaen"/>
                <w:noProof/>
              </w:rPr>
              <w:t>დანიშნულების</w:t>
            </w:r>
            <w:r w:rsidR="00E46541" w:rsidRPr="000559C0">
              <w:rPr>
                <w:rStyle w:val="Hyperlink"/>
                <w:rFonts w:eastAsia="Calibri"/>
                <w:noProof/>
              </w:rPr>
              <w:t xml:space="preserve"> </w:t>
            </w:r>
            <w:r w:rsidR="00E46541" w:rsidRPr="000559C0">
              <w:rPr>
                <w:rStyle w:val="Hyperlink"/>
                <w:rFonts w:ascii="Sylfaen" w:eastAsia="Calibri" w:hAnsi="Sylfaen" w:cs="Sylfaen"/>
                <w:noProof/>
              </w:rPr>
              <w:t>ხარჯები</w:t>
            </w:r>
            <w:r w:rsidR="00E46541">
              <w:rPr>
                <w:noProof/>
                <w:webHidden/>
              </w:rPr>
              <w:tab/>
            </w:r>
            <w:r w:rsidR="00E46541">
              <w:rPr>
                <w:noProof/>
                <w:webHidden/>
              </w:rPr>
              <w:fldChar w:fldCharType="begin"/>
            </w:r>
            <w:r w:rsidR="00E46541">
              <w:rPr>
                <w:noProof/>
                <w:webHidden/>
              </w:rPr>
              <w:instrText xml:space="preserve"> PAGEREF _Toc87784308 \h </w:instrText>
            </w:r>
            <w:r w:rsidR="00E46541">
              <w:rPr>
                <w:noProof/>
                <w:webHidden/>
              </w:rPr>
            </w:r>
            <w:r w:rsidR="00E46541">
              <w:rPr>
                <w:noProof/>
                <w:webHidden/>
              </w:rPr>
              <w:fldChar w:fldCharType="separate"/>
            </w:r>
            <w:r w:rsidR="007722D4">
              <w:rPr>
                <w:noProof/>
                <w:webHidden/>
              </w:rPr>
              <w:t>63</w:t>
            </w:r>
            <w:r w:rsidR="00E46541">
              <w:rPr>
                <w:noProof/>
                <w:webHidden/>
              </w:rPr>
              <w:fldChar w:fldCharType="end"/>
            </w:r>
          </w:hyperlink>
        </w:p>
        <w:p w:rsidR="005F03A2" w:rsidRPr="00172749" w:rsidRDefault="005F03A2">
          <w:pPr>
            <w:rPr>
              <w:sz w:val="18"/>
              <w:szCs w:val="18"/>
            </w:rPr>
          </w:pPr>
          <w:r w:rsidRPr="00172749">
            <w:rPr>
              <w:b/>
              <w:bCs/>
              <w:noProof/>
              <w:sz w:val="18"/>
              <w:szCs w:val="18"/>
            </w:rPr>
            <w:fldChar w:fldCharType="end"/>
          </w:r>
        </w:p>
      </w:sdtContent>
    </w:sdt>
    <w:p w:rsidR="00005AB0" w:rsidRPr="00172749" w:rsidRDefault="00005AB0" w:rsidP="00BB7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5F03A2" w:rsidRPr="00172749" w:rsidRDefault="005F03A2"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5F03A2" w:rsidRPr="00172749" w:rsidRDefault="005F03A2"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4E0885" w:rsidRPr="00E46541" w:rsidRDefault="004E0885" w:rsidP="005F03A2">
      <w:pPr>
        <w:pStyle w:val="Heading2"/>
        <w:rPr>
          <w:sz w:val="22"/>
          <w:szCs w:val="22"/>
          <w:lang w:val="ka-GE"/>
        </w:rPr>
      </w:pPr>
      <w:bookmarkStart w:id="1" w:name="_Toc87784303"/>
      <w:r w:rsidRPr="00E46541">
        <w:rPr>
          <w:rFonts w:ascii="Sylfaen" w:hAnsi="Sylfaen" w:cs="Sylfaen"/>
          <w:sz w:val="22"/>
          <w:szCs w:val="22"/>
          <w:lang w:val="ka-GE"/>
        </w:rPr>
        <w:t>ინფრასტრუქტურის</w:t>
      </w:r>
      <w:r w:rsidRPr="00E46541">
        <w:rPr>
          <w:sz w:val="22"/>
          <w:szCs w:val="22"/>
          <w:lang w:val="ka-GE"/>
        </w:rPr>
        <w:t xml:space="preserve"> </w:t>
      </w:r>
      <w:r w:rsidRPr="00E46541">
        <w:rPr>
          <w:rFonts w:ascii="Sylfaen" w:hAnsi="Sylfaen" w:cs="Sylfaen"/>
          <w:sz w:val="22"/>
          <w:szCs w:val="22"/>
          <w:lang w:val="ka-GE"/>
        </w:rPr>
        <w:t>განვითარება</w:t>
      </w:r>
      <w:bookmarkEnd w:id="1"/>
    </w:p>
    <w:p w:rsidR="004E0885" w:rsidRDefault="004E0885" w:rsidP="004E0885">
      <w:pPr>
        <w:spacing w:line="240" w:lineRule="auto"/>
        <w:ind w:firstLine="360"/>
        <w:jc w:val="both"/>
        <w:rPr>
          <w:sz w:val="18"/>
          <w:szCs w:val="18"/>
        </w:rPr>
      </w:pPr>
      <w:r w:rsidRPr="00172749">
        <w:rPr>
          <w:rFonts w:ascii="Sylfaen" w:hAnsi="Sylfaen" w:cs="Sylfaen"/>
          <w:sz w:val="18"/>
          <w:szCs w:val="18"/>
        </w:rPr>
        <w:t>მუნიციპალიტეტის</w:t>
      </w:r>
      <w:r w:rsidR="000D1835" w:rsidRPr="00172749">
        <w:rPr>
          <w:rFonts w:ascii="Sylfaen" w:hAnsi="Sylfaen" w:cs="Sylfaen"/>
          <w:sz w:val="18"/>
          <w:szCs w:val="18"/>
          <w:lang w:val="ka-GE"/>
        </w:rPr>
        <w:t xml:space="preserve"> </w:t>
      </w:r>
      <w:r w:rsidRPr="00172749">
        <w:rPr>
          <w:rFonts w:ascii="Sylfaen" w:hAnsi="Sylfaen" w:cs="Sylfaen"/>
          <w:sz w:val="18"/>
          <w:szCs w:val="18"/>
        </w:rPr>
        <w:t>ეკონომიკური</w:t>
      </w:r>
      <w:r w:rsidR="000D1835" w:rsidRPr="00172749">
        <w:rPr>
          <w:rFonts w:ascii="Sylfaen" w:hAnsi="Sylfaen" w:cs="Sylfaen"/>
          <w:sz w:val="18"/>
          <w:szCs w:val="18"/>
          <w:lang w:val="ka-GE"/>
        </w:rPr>
        <w:t xml:space="preserve"> </w:t>
      </w:r>
      <w:r w:rsidRPr="00172749">
        <w:rPr>
          <w:rFonts w:ascii="Sylfaen" w:hAnsi="Sylfaen" w:cs="Sylfaen"/>
          <w:sz w:val="18"/>
          <w:szCs w:val="18"/>
        </w:rPr>
        <w:t>განვითარებისათვის</w:t>
      </w:r>
      <w:r w:rsidR="000D1835" w:rsidRPr="00172749">
        <w:rPr>
          <w:rFonts w:ascii="Sylfaen" w:hAnsi="Sylfaen" w:cs="Sylfaen"/>
          <w:sz w:val="18"/>
          <w:szCs w:val="18"/>
          <w:lang w:val="ka-GE"/>
        </w:rPr>
        <w:t xml:space="preserve"> </w:t>
      </w:r>
      <w:r w:rsidRPr="00172749">
        <w:rPr>
          <w:rFonts w:ascii="Sylfaen" w:hAnsi="Sylfaen" w:cs="Sylfaen"/>
          <w:sz w:val="18"/>
          <w:szCs w:val="18"/>
        </w:rPr>
        <w:t>აუცილებელ</w:t>
      </w:r>
      <w:r w:rsidR="000D1835" w:rsidRPr="00172749">
        <w:rPr>
          <w:rFonts w:ascii="Sylfaen" w:hAnsi="Sylfaen" w:cs="Sylfaen"/>
          <w:sz w:val="18"/>
          <w:szCs w:val="18"/>
          <w:lang w:val="ka-GE"/>
        </w:rPr>
        <w:t xml:space="preserve"> </w:t>
      </w:r>
      <w:r w:rsidRPr="00172749">
        <w:rPr>
          <w:rFonts w:ascii="Sylfaen" w:hAnsi="Sylfaen" w:cs="Sylfaen"/>
          <w:sz w:val="18"/>
          <w:szCs w:val="18"/>
        </w:rPr>
        <w:t>პირობას</w:t>
      </w:r>
      <w:r w:rsidR="000D1835" w:rsidRPr="00172749">
        <w:rPr>
          <w:rFonts w:ascii="Sylfaen" w:hAnsi="Sylfaen" w:cs="Sylfaen"/>
          <w:sz w:val="18"/>
          <w:szCs w:val="18"/>
          <w:lang w:val="ka-GE"/>
        </w:rPr>
        <w:t xml:space="preserve"> </w:t>
      </w:r>
      <w:r w:rsidRPr="00172749">
        <w:rPr>
          <w:rFonts w:ascii="Sylfaen" w:hAnsi="Sylfaen" w:cs="Sylfaen"/>
          <w:sz w:val="18"/>
          <w:szCs w:val="18"/>
        </w:rPr>
        <w:t>წარმოადგენს</w:t>
      </w:r>
      <w:r w:rsidR="000D1835" w:rsidRPr="00172749">
        <w:rPr>
          <w:rFonts w:ascii="Sylfaen" w:hAnsi="Sylfaen" w:cs="Sylfaen"/>
          <w:sz w:val="18"/>
          <w:szCs w:val="18"/>
          <w:lang w:val="ka-GE"/>
        </w:rPr>
        <w:t xml:space="preserve"> </w:t>
      </w:r>
      <w:r w:rsidRPr="00172749">
        <w:rPr>
          <w:rFonts w:ascii="Sylfaen" w:hAnsi="Sylfaen" w:cs="Sylfaen"/>
          <w:sz w:val="18"/>
          <w:szCs w:val="18"/>
        </w:rPr>
        <w:t>მუნიციპალური</w:t>
      </w:r>
      <w:r w:rsidR="000D1835" w:rsidRPr="00172749">
        <w:rPr>
          <w:rFonts w:ascii="Sylfaen" w:hAnsi="Sylfaen" w:cs="Sylfaen"/>
          <w:sz w:val="18"/>
          <w:szCs w:val="18"/>
          <w:lang w:val="ka-GE"/>
        </w:rPr>
        <w:t xml:space="preserve"> </w:t>
      </w:r>
      <w:r w:rsidRPr="00172749">
        <w:rPr>
          <w:rFonts w:ascii="Sylfaen" w:hAnsi="Sylfaen" w:cs="Sylfaen"/>
          <w:sz w:val="18"/>
          <w:szCs w:val="18"/>
        </w:rPr>
        <w:t>ინფრასტრუქტურის</w:t>
      </w:r>
      <w:r w:rsidR="000D1835" w:rsidRPr="00172749">
        <w:rPr>
          <w:rFonts w:ascii="Sylfaen" w:hAnsi="Sylfaen" w:cs="Sylfaen"/>
          <w:sz w:val="18"/>
          <w:szCs w:val="18"/>
          <w:lang w:val="ka-GE"/>
        </w:rPr>
        <w:t xml:space="preserve">   </w:t>
      </w:r>
      <w:r w:rsidRPr="00172749">
        <w:rPr>
          <w:rFonts w:ascii="Sylfaen" w:hAnsi="Sylfaen" w:cs="Sylfaen"/>
          <w:sz w:val="18"/>
          <w:szCs w:val="18"/>
        </w:rPr>
        <w:t>შემდგომი</w:t>
      </w:r>
      <w:r w:rsidR="000D1835" w:rsidRPr="00172749">
        <w:rPr>
          <w:rFonts w:ascii="Sylfaen" w:hAnsi="Sylfaen" w:cs="Sylfaen"/>
          <w:sz w:val="18"/>
          <w:szCs w:val="18"/>
          <w:lang w:val="ka-GE"/>
        </w:rPr>
        <w:t xml:space="preserve"> </w:t>
      </w:r>
      <w:r w:rsidRPr="00172749">
        <w:rPr>
          <w:rFonts w:ascii="Sylfaen" w:hAnsi="Sylfaen" w:cs="Sylfaen"/>
          <w:sz w:val="18"/>
          <w:szCs w:val="18"/>
        </w:rPr>
        <w:t>გაუმჯობესება</w:t>
      </w:r>
      <w:r w:rsidR="000D1835" w:rsidRPr="00172749">
        <w:rPr>
          <w:rFonts w:ascii="Sylfaen" w:hAnsi="Sylfaen" w:cs="Sylfaen"/>
          <w:sz w:val="18"/>
          <w:szCs w:val="18"/>
          <w:lang w:val="ka-GE"/>
        </w:rPr>
        <w:t xml:space="preserve"> </w:t>
      </w:r>
      <w:r w:rsidRPr="00172749">
        <w:rPr>
          <w:rFonts w:ascii="Sylfaen" w:hAnsi="Sylfaen" w:cs="Sylfaen"/>
          <w:sz w:val="18"/>
          <w:szCs w:val="18"/>
        </w:rPr>
        <w:t>და</w:t>
      </w:r>
      <w:r w:rsidR="000D1835" w:rsidRPr="00172749">
        <w:rPr>
          <w:rFonts w:ascii="Sylfaen" w:hAnsi="Sylfaen" w:cs="Sylfaen"/>
          <w:sz w:val="18"/>
          <w:szCs w:val="18"/>
          <w:lang w:val="ka-GE"/>
        </w:rPr>
        <w:t xml:space="preserve"> </w:t>
      </w:r>
      <w:r w:rsidRPr="00172749">
        <w:rPr>
          <w:rFonts w:ascii="Sylfaen" w:hAnsi="Sylfaen" w:cs="Sylfaen"/>
          <w:sz w:val="18"/>
          <w:szCs w:val="18"/>
        </w:rPr>
        <w:t>აღნიშნული</w:t>
      </w:r>
      <w:r w:rsidR="000D1835" w:rsidRPr="00172749">
        <w:rPr>
          <w:rFonts w:ascii="Sylfaen" w:hAnsi="Sylfaen" w:cs="Sylfaen"/>
          <w:sz w:val="18"/>
          <w:szCs w:val="18"/>
          <w:lang w:val="ka-GE"/>
        </w:rPr>
        <w:t xml:space="preserve"> </w:t>
      </w:r>
      <w:r w:rsidRPr="00172749">
        <w:rPr>
          <w:rFonts w:ascii="Sylfaen" w:hAnsi="Sylfaen" w:cs="Sylfaen"/>
          <w:sz w:val="18"/>
          <w:szCs w:val="18"/>
        </w:rPr>
        <w:t>მიმართულება</w:t>
      </w:r>
      <w:r w:rsidR="000D1835" w:rsidRPr="00172749">
        <w:rPr>
          <w:rFonts w:ascii="Sylfaen" w:hAnsi="Sylfaen" w:cs="Sylfaen"/>
          <w:sz w:val="18"/>
          <w:szCs w:val="18"/>
          <w:lang w:val="ka-GE"/>
        </w:rPr>
        <w:t xml:space="preserve"> </w:t>
      </w:r>
      <w:r w:rsidRPr="00172749">
        <w:rPr>
          <w:rFonts w:ascii="Sylfaen" w:hAnsi="Sylfaen" w:cs="Sylfaen"/>
          <w:sz w:val="18"/>
          <w:szCs w:val="18"/>
        </w:rPr>
        <w:t>ბიუჯეტის</w:t>
      </w:r>
      <w:r w:rsidR="000D1835" w:rsidRPr="00172749">
        <w:rPr>
          <w:rFonts w:ascii="Sylfaen" w:hAnsi="Sylfaen" w:cs="Sylfaen"/>
          <w:sz w:val="18"/>
          <w:szCs w:val="18"/>
          <w:lang w:val="ka-GE"/>
        </w:rPr>
        <w:t xml:space="preserve"> </w:t>
      </w:r>
      <w:r w:rsidRPr="00172749">
        <w:rPr>
          <w:rFonts w:ascii="Sylfaen" w:hAnsi="Sylfaen" w:cs="Sylfaen"/>
          <w:sz w:val="18"/>
          <w:szCs w:val="18"/>
        </w:rPr>
        <w:t>ერთ</w:t>
      </w:r>
      <w:r w:rsidRPr="00172749">
        <w:rPr>
          <w:sz w:val="18"/>
          <w:szCs w:val="18"/>
        </w:rPr>
        <w:t>-</w:t>
      </w:r>
      <w:r w:rsidRPr="00172749">
        <w:rPr>
          <w:rFonts w:ascii="Sylfaen" w:hAnsi="Sylfaen" w:cs="Sylfaen"/>
          <w:sz w:val="18"/>
          <w:szCs w:val="18"/>
        </w:rPr>
        <w:t>ერთ</w:t>
      </w:r>
      <w:r w:rsidR="000D1835" w:rsidRPr="00172749">
        <w:rPr>
          <w:rFonts w:ascii="Sylfaen" w:hAnsi="Sylfaen" w:cs="Sylfaen"/>
          <w:sz w:val="18"/>
          <w:szCs w:val="18"/>
          <w:lang w:val="ka-GE"/>
        </w:rPr>
        <w:t xml:space="preserve"> </w:t>
      </w:r>
      <w:r w:rsidRPr="00172749">
        <w:rPr>
          <w:rFonts w:ascii="Sylfaen" w:hAnsi="Sylfaen" w:cs="Sylfaen"/>
          <w:sz w:val="18"/>
          <w:szCs w:val="18"/>
        </w:rPr>
        <w:t>მთავარ</w:t>
      </w:r>
      <w:r w:rsidR="000D1835" w:rsidRPr="00172749">
        <w:rPr>
          <w:rFonts w:ascii="Sylfaen" w:hAnsi="Sylfaen" w:cs="Sylfaen"/>
          <w:sz w:val="18"/>
          <w:szCs w:val="18"/>
          <w:lang w:val="ka-GE"/>
        </w:rPr>
        <w:t xml:space="preserve"> </w:t>
      </w:r>
      <w:r w:rsidRPr="00172749">
        <w:rPr>
          <w:rFonts w:ascii="Sylfaen" w:hAnsi="Sylfaen" w:cs="Sylfaen"/>
          <w:sz w:val="18"/>
          <w:szCs w:val="18"/>
        </w:rPr>
        <w:t>პრიორიტეტს</w:t>
      </w:r>
      <w:r w:rsidR="000D1835" w:rsidRPr="00172749">
        <w:rPr>
          <w:rFonts w:ascii="Sylfaen" w:hAnsi="Sylfaen" w:cs="Sylfaen"/>
          <w:sz w:val="18"/>
          <w:szCs w:val="18"/>
          <w:lang w:val="ka-GE"/>
        </w:rPr>
        <w:t xml:space="preserve"> </w:t>
      </w:r>
      <w:r w:rsidRPr="00172749">
        <w:rPr>
          <w:rFonts w:ascii="Sylfaen" w:hAnsi="Sylfaen" w:cs="Sylfaen"/>
          <w:sz w:val="18"/>
          <w:szCs w:val="18"/>
        </w:rPr>
        <w:t>წარმოადგენს</w:t>
      </w:r>
      <w:r w:rsidRPr="00172749">
        <w:rPr>
          <w:sz w:val="18"/>
          <w:szCs w:val="18"/>
        </w:rPr>
        <w:t xml:space="preserve">. </w:t>
      </w:r>
      <w:r w:rsidRPr="00172749">
        <w:rPr>
          <w:rFonts w:ascii="Sylfaen" w:hAnsi="Sylfaen" w:cs="Sylfaen"/>
          <w:sz w:val="18"/>
          <w:szCs w:val="18"/>
        </w:rPr>
        <w:t>ინფრასტრუქტურის</w:t>
      </w:r>
      <w:r w:rsidR="000D1835" w:rsidRPr="00172749">
        <w:rPr>
          <w:rFonts w:ascii="Sylfaen" w:hAnsi="Sylfaen" w:cs="Sylfaen"/>
          <w:sz w:val="18"/>
          <w:szCs w:val="18"/>
          <w:lang w:val="ka-GE"/>
        </w:rPr>
        <w:t xml:space="preserve"> </w:t>
      </w:r>
      <w:r w:rsidRPr="00172749">
        <w:rPr>
          <w:rFonts w:ascii="Sylfaen" w:hAnsi="Sylfaen" w:cs="Sylfaen"/>
          <w:sz w:val="18"/>
          <w:szCs w:val="18"/>
        </w:rPr>
        <w:t>განვითარება</w:t>
      </w:r>
      <w:r w:rsidR="000D1835" w:rsidRPr="00172749">
        <w:rPr>
          <w:rFonts w:ascii="Sylfaen" w:hAnsi="Sylfaen" w:cs="Sylfaen"/>
          <w:sz w:val="18"/>
          <w:szCs w:val="18"/>
          <w:lang w:val="ka-GE"/>
        </w:rPr>
        <w:t xml:space="preserve"> </w:t>
      </w:r>
      <w:r w:rsidRPr="00172749">
        <w:rPr>
          <w:rFonts w:ascii="Sylfaen" w:hAnsi="Sylfaen" w:cs="Sylfaen"/>
          <w:sz w:val="18"/>
          <w:szCs w:val="18"/>
        </w:rPr>
        <w:t>პირდაპირ</w:t>
      </w:r>
      <w:r w:rsidR="000D1835" w:rsidRPr="00172749">
        <w:rPr>
          <w:rFonts w:ascii="Sylfaen" w:hAnsi="Sylfaen" w:cs="Sylfaen"/>
          <w:sz w:val="18"/>
          <w:szCs w:val="18"/>
          <w:lang w:val="ka-GE"/>
        </w:rPr>
        <w:t xml:space="preserve"> </w:t>
      </w:r>
      <w:r w:rsidRPr="00172749">
        <w:rPr>
          <w:rFonts w:ascii="Sylfaen" w:hAnsi="Sylfaen" w:cs="Sylfaen"/>
          <w:sz w:val="18"/>
          <w:szCs w:val="18"/>
        </w:rPr>
        <w:t>კავშირშია</w:t>
      </w:r>
      <w:r w:rsidR="000D1835" w:rsidRPr="00172749">
        <w:rPr>
          <w:rFonts w:ascii="Sylfaen" w:hAnsi="Sylfaen" w:cs="Sylfaen"/>
          <w:sz w:val="18"/>
          <w:szCs w:val="18"/>
          <w:lang w:val="ka-GE"/>
        </w:rPr>
        <w:t xml:space="preserve"> </w:t>
      </w:r>
      <w:r w:rsidRPr="00172749">
        <w:rPr>
          <w:rFonts w:ascii="Sylfaen" w:hAnsi="Sylfaen" w:cs="Sylfaen"/>
          <w:sz w:val="18"/>
          <w:szCs w:val="18"/>
        </w:rPr>
        <w:t>მუნიციპალიტეტის</w:t>
      </w:r>
      <w:r w:rsidR="000D1835" w:rsidRPr="00172749">
        <w:rPr>
          <w:rFonts w:ascii="Sylfaen" w:hAnsi="Sylfaen" w:cs="Sylfaen"/>
          <w:sz w:val="18"/>
          <w:szCs w:val="18"/>
          <w:lang w:val="ka-GE"/>
        </w:rPr>
        <w:t xml:space="preserve"> </w:t>
      </w:r>
      <w:r w:rsidRPr="00172749">
        <w:rPr>
          <w:rFonts w:ascii="Sylfaen" w:hAnsi="Sylfaen" w:cs="Sylfaen"/>
          <w:sz w:val="18"/>
          <w:szCs w:val="18"/>
        </w:rPr>
        <w:t>მოსახლეობის</w:t>
      </w:r>
      <w:r w:rsidR="000D1835" w:rsidRPr="00172749">
        <w:rPr>
          <w:rFonts w:ascii="Sylfaen" w:hAnsi="Sylfaen" w:cs="Sylfaen"/>
          <w:sz w:val="18"/>
          <w:szCs w:val="18"/>
          <w:lang w:val="ka-GE"/>
        </w:rPr>
        <w:t xml:space="preserve"> </w:t>
      </w:r>
      <w:r w:rsidRPr="00172749">
        <w:rPr>
          <w:rFonts w:ascii="Sylfaen" w:hAnsi="Sylfaen" w:cs="Sylfaen"/>
          <w:sz w:val="18"/>
          <w:szCs w:val="18"/>
        </w:rPr>
        <w:t>კეთილდღეობასთან</w:t>
      </w:r>
      <w:r w:rsidRPr="00172749">
        <w:rPr>
          <w:sz w:val="18"/>
          <w:szCs w:val="18"/>
        </w:rPr>
        <w:t xml:space="preserve">, </w:t>
      </w:r>
      <w:r w:rsidRPr="00172749">
        <w:rPr>
          <w:rFonts w:ascii="Sylfaen" w:hAnsi="Sylfaen" w:cs="Sylfaen"/>
          <w:sz w:val="18"/>
          <w:szCs w:val="18"/>
        </w:rPr>
        <w:t>ინფრასტრუქტურული</w:t>
      </w:r>
      <w:r w:rsidR="000D1835" w:rsidRPr="00172749">
        <w:rPr>
          <w:rFonts w:ascii="Sylfaen" w:hAnsi="Sylfaen" w:cs="Sylfaen"/>
          <w:sz w:val="18"/>
          <w:szCs w:val="18"/>
          <w:lang w:val="ka-GE"/>
        </w:rPr>
        <w:t xml:space="preserve"> </w:t>
      </w:r>
      <w:r w:rsidRPr="00172749">
        <w:rPr>
          <w:rFonts w:ascii="Sylfaen" w:hAnsi="Sylfaen" w:cs="Sylfaen"/>
          <w:sz w:val="18"/>
          <w:szCs w:val="18"/>
        </w:rPr>
        <w:t>პროექტების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განხორციელება</w:t>
      </w:r>
      <w:r w:rsidR="000D1835" w:rsidRPr="00172749">
        <w:rPr>
          <w:rFonts w:ascii="Sylfaen" w:hAnsi="Sylfaen" w:cs="Sylfaen"/>
          <w:sz w:val="18"/>
          <w:szCs w:val="18"/>
          <w:lang w:val="ka-GE"/>
        </w:rPr>
        <w:t xml:space="preserve"> </w:t>
      </w:r>
      <w:r w:rsidRPr="00172749">
        <w:rPr>
          <w:rFonts w:ascii="Sylfaen" w:hAnsi="Sylfaen" w:cs="Sylfaen"/>
          <w:sz w:val="18"/>
          <w:szCs w:val="18"/>
        </w:rPr>
        <w:t>ხელს</w:t>
      </w:r>
      <w:r w:rsidR="000D1835" w:rsidRPr="00172749">
        <w:rPr>
          <w:rFonts w:ascii="Sylfaen" w:hAnsi="Sylfaen" w:cs="Sylfaen"/>
          <w:sz w:val="18"/>
          <w:szCs w:val="18"/>
          <w:lang w:val="ka-GE"/>
        </w:rPr>
        <w:t xml:space="preserve"> </w:t>
      </w:r>
      <w:r w:rsidRPr="00172749">
        <w:rPr>
          <w:rFonts w:ascii="Sylfaen" w:hAnsi="Sylfaen" w:cs="Sylfaen"/>
          <w:sz w:val="18"/>
          <w:szCs w:val="18"/>
        </w:rPr>
        <w:t>შეუწყობს</w:t>
      </w:r>
      <w:r w:rsidR="000D1835" w:rsidRPr="00172749">
        <w:rPr>
          <w:rFonts w:ascii="Sylfaen" w:hAnsi="Sylfaen" w:cs="Sylfaen"/>
          <w:sz w:val="18"/>
          <w:szCs w:val="18"/>
          <w:lang w:val="ka-GE"/>
        </w:rPr>
        <w:t xml:space="preserve"> </w:t>
      </w:r>
      <w:r w:rsidRPr="00172749">
        <w:rPr>
          <w:rFonts w:ascii="Sylfaen" w:hAnsi="Sylfaen" w:cs="Sylfaen"/>
          <w:sz w:val="18"/>
          <w:szCs w:val="18"/>
        </w:rPr>
        <w:t>მუნიციპალიტეტში</w:t>
      </w:r>
      <w:r w:rsidR="000D1835" w:rsidRPr="00172749">
        <w:rPr>
          <w:rFonts w:ascii="Sylfaen" w:hAnsi="Sylfaen" w:cs="Sylfaen"/>
          <w:sz w:val="18"/>
          <w:szCs w:val="18"/>
          <w:lang w:val="ka-GE"/>
        </w:rPr>
        <w:t xml:space="preserve"> </w:t>
      </w:r>
      <w:r w:rsidRPr="00172749">
        <w:rPr>
          <w:rFonts w:ascii="Sylfaen" w:hAnsi="Sylfaen" w:cs="Sylfaen"/>
          <w:sz w:val="18"/>
          <w:szCs w:val="18"/>
        </w:rPr>
        <w:t>ინვესტიციების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მოზიდვას</w:t>
      </w:r>
      <w:r w:rsidRPr="00172749">
        <w:rPr>
          <w:sz w:val="18"/>
          <w:szCs w:val="18"/>
        </w:rPr>
        <w:t xml:space="preserve">, </w:t>
      </w:r>
      <w:r w:rsidRPr="00172749">
        <w:rPr>
          <w:rFonts w:ascii="Sylfaen" w:hAnsi="Sylfaen" w:cs="Sylfaen"/>
          <w:sz w:val="18"/>
          <w:szCs w:val="18"/>
        </w:rPr>
        <w:t>რაც</w:t>
      </w:r>
      <w:r w:rsidR="000D1835" w:rsidRPr="00172749">
        <w:rPr>
          <w:rFonts w:ascii="Sylfaen" w:hAnsi="Sylfaen" w:cs="Sylfaen"/>
          <w:sz w:val="18"/>
          <w:szCs w:val="18"/>
          <w:lang w:val="ka-GE"/>
        </w:rPr>
        <w:t xml:space="preserve"> </w:t>
      </w:r>
      <w:r w:rsidRPr="00172749">
        <w:rPr>
          <w:rFonts w:ascii="Sylfaen" w:hAnsi="Sylfaen" w:cs="Sylfaen"/>
          <w:sz w:val="18"/>
          <w:szCs w:val="18"/>
        </w:rPr>
        <w:t>ტურიზმის</w:t>
      </w:r>
      <w:r w:rsidRPr="00172749">
        <w:rPr>
          <w:sz w:val="18"/>
          <w:szCs w:val="18"/>
        </w:rPr>
        <w:t xml:space="preserve">, </w:t>
      </w:r>
      <w:r w:rsidRPr="00172749">
        <w:rPr>
          <w:rFonts w:ascii="Sylfaen" w:hAnsi="Sylfaen" w:cs="Sylfaen"/>
          <w:sz w:val="18"/>
          <w:szCs w:val="18"/>
        </w:rPr>
        <w:t>მრეწველობის</w:t>
      </w:r>
      <w:r w:rsidRPr="00172749">
        <w:rPr>
          <w:sz w:val="18"/>
          <w:szCs w:val="18"/>
        </w:rPr>
        <w:t xml:space="preserve">, </w:t>
      </w:r>
      <w:r w:rsidRPr="00172749">
        <w:rPr>
          <w:rFonts w:ascii="Sylfaen" w:hAnsi="Sylfaen" w:cs="Sylfaen"/>
          <w:sz w:val="18"/>
          <w:szCs w:val="18"/>
        </w:rPr>
        <w:t>სოფლის</w:t>
      </w:r>
      <w:r w:rsidR="000D1835" w:rsidRPr="00172749">
        <w:rPr>
          <w:rFonts w:ascii="Sylfaen" w:hAnsi="Sylfaen" w:cs="Sylfaen"/>
          <w:sz w:val="18"/>
          <w:szCs w:val="18"/>
          <w:lang w:val="ka-GE"/>
        </w:rPr>
        <w:t xml:space="preserve"> </w:t>
      </w:r>
      <w:r w:rsidRPr="00172749">
        <w:rPr>
          <w:rFonts w:ascii="Sylfaen" w:hAnsi="Sylfaen" w:cs="Sylfaen"/>
          <w:sz w:val="18"/>
          <w:szCs w:val="18"/>
        </w:rPr>
        <w:t>მეურნეობის</w:t>
      </w:r>
      <w:r w:rsidR="000D1835" w:rsidRPr="00172749">
        <w:rPr>
          <w:rFonts w:ascii="Sylfaen" w:hAnsi="Sylfaen" w:cs="Sylfaen"/>
          <w:sz w:val="18"/>
          <w:szCs w:val="18"/>
          <w:lang w:val="ka-GE"/>
        </w:rPr>
        <w:t xml:space="preserve"> </w:t>
      </w:r>
      <w:r w:rsidRPr="00172749">
        <w:rPr>
          <w:rFonts w:ascii="Sylfaen" w:hAnsi="Sylfaen" w:cs="Sylfaen"/>
          <w:sz w:val="18"/>
          <w:szCs w:val="18"/>
        </w:rPr>
        <w:t>და</w:t>
      </w:r>
      <w:r w:rsidR="000D1835" w:rsidRPr="00172749">
        <w:rPr>
          <w:rFonts w:ascii="Sylfaen" w:hAnsi="Sylfaen" w:cs="Sylfaen"/>
          <w:sz w:val="18"/>
          <w:szCs w:val="18"/>
          <w:lang w:val="ka-GE"/>
        </w:rPr>
        <w:t xml:space="preserve"> </w:t>
      </w:r>
      <w:r w:rsidRPr="00172749">
        <w:rPr>
          <w:rFonts w:ascii="Sylfaen" w:hAnsi="Sylfaen" w:cs="Sylfaen"/>
          <w:sz w:val="18"/>
          <w:szCs w:val="18"/>
        </w:rPr>
        <w:t>სხვა</w:t>
      </w:r>
      <w:r w:rsidR="000D1835" w:rsidRPr="00172749">
        <w:rPr>
          <w:rFonts w:ascii="Sylfaen" w:hAnsi="Sylfaen" w:cs="Sylfaen"/>
          <w:sz w:val="18"/>
          <w:szCs w:val="18"/>
          <w:lang w:val="ka-GE"/>
        </w:rPr>
        <w:t xml:space="preserve"> </w:t>
      </w:r>
      <w:r w:rsidRPr="00172749">
        <w:rPr>
          <w:rFonts w:ascii="Sylfaen" w:hAnsi="Sylfaen" w:cs="Sylfaen"/>
          <w:sz w:val="18"/>
          <w:szCs w:val="18"/>
        </w:rPr>
        <w:t>დარგების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განვითარების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წინაპირობაა</w:t>
      </w:r>
      <w:r w:rsidRPr="00172749">
        <w:rPr>
          <w:sz w:val="18"/>
          <w:szCs w:val="18"/>
        </w:rPr>
        <w:t xml:space="preserve">. </w:t>
      </w:r>
      <w:r w:rsidRPr="00172749">
        <w:rPr>
          <w:rFonts w:ascii="Sylfaen" w:hAnsi="Sylfaen" w:cs="Sylfaen"/>
          <w:sz w:val="18"/>
          <w:szCs w:val="18"/>
        </w:rPr>
        <w:t>პრიორიტეტის</w:t>
      </w:r>
      <w:r w:rsidR="000D1835" w:rsidRPr="00172749">
        <w:rPr>
          <w:rFonts w:ascii="Sylfaen" w:hAnsi="Sylfaen" w:cs="Sylfaen"/>
          <w:sz w:val="18"/>
          <w:szCs w:val="18"/>
          <w:lang w:val="ka-GE"/>
        </w:rPr>
        <w:t xml:space="preserve"> </w:t>
      </w:r>
      <w:r w:rsidRPr="00172749">
        <w:rPr>
          <w:rFonts w:ascii="Sylfaen" w:hAnsi="Sylfaen" w:cs="Sylfaen"/>
          <w:sz w:val="18"/>
          <w:szCs w:val="18"/>
        </w:rPr>
        <w:t>ფარგლებში</w:t>
      </w:r>
      <w:r w:rsidR="000D1835" w:rsidRPr="00172749">
        <w:rPr>
          <w:rFonts w:ascii="Sylfaen" w:hAnsi="Sylfaen" w:cs="Sylfaen"/>
          <w:sz w:val="18"/>
          <w:szCs w:val="18"/>
          <w:lang w:val="ka-GE"/>
        </w:rPr>
        <w:t xml:space="preserve"> </w:t>
      </w:r>
      <w:r w:rsidRPr="00172749">
        <w:rPr>
          <w:rFonts w:ascii="Sylfaen" w:hAnsi="Sylfaen" w:cs="Sylfaen"/>
          <w:sz w:val="18"/>
          <w:szCs w:val="18"/>
        </w:rPr>
        <w:t>გაგრძელდება</w:t>
      </w:r>
      <w:r w:rsidR="000D1835" w:rsidRPr="00172749">
        <w:rPr>
          <w:rFonts w:ascii="Sylfaen" w:hAnsi="Sylfaen" w:cs="Sylfaen"/>
          <w:sz w:val="18"/>
          <w:szCs w:val="18"/>
          <w:lang w:val="ka-GE"/>
        </w:rPr>
        <w:t xml:space="preserve"> </w:t>
      </w:r>
      <w:r w:rsidRPr="00172749">
        <w:rPr>
          <w:rFonts w:ascii="Sylfaen" w:hAnsi="Sylfaen" w:cs="Sylfaen"/>
          <w:sz w:val="18"/>
          <w:szCs w:val="18"/>
        </w:rPr>
        <w:t>საგზაო</w:t>
      </w:r>
      <w:r w:rsidR="000D1835" w:rsidRPr="00172749">
        <w:rPr>
          <w:rFonts w:ascii="Sylfaen" w:hAnsi="Sylfaen" w:cs="Sylfaen"/>
          <w:sz w:val="18"/>
          <w:szCs w:val="18"/>
          <w:lang w:val="ka-GE"/>
        </w:rPr>
        <w:t xml:space="preserve"> </w:t>
      </w:r>
      <w:r w:rsidRPr="00172749">
        <w:rPr>
          <w:rFonts w:ascii="Sylfaen" w:hAnsi="Sylfaen" w:cs="Sylfaen"/>
          <w:sz w:val="18"/>
          <w:szCs w:val="18"/>
        </w:rPr>
        <w:t>ინფრასტრუქტურის</w:t>
      </w:r>
      <w:r w:rsidR="000D1835" w:rsidRPr="00172749">
        <w:rPr>
          <w:rFonts w:ascii="Sylfaen" w:hAnsi="Sylfaen" w:cs="Sylfaen"/>
          <w:sz w:val="18"/>
          <w:szCs w:val="18"/>
          <w:lang w:val="ka-GE"/>
        </w:rPr>
        <w:t xml:space="preserve"> </w:t>
      </w:r>
      <w:r w:rsidRPr="00172749">
        <w:rPr>
          <w:rFonts w:ascii="Sylfaen" w:hAnsi="Sylfaen" w:cs="Sylfaen"/>
          <w:sz w:val="18"/>
          <w:szCs w:val="18"/>
        </w:rPr>
        <w:t>მშენებლობა</w:t>
      </w:r>
      <w:r w:rsidR="000D1835" w:rsidRPr="00172749">
        <w:rPr>
          <w:rFonts w:ascii="Sylfaen" w:hAnsi="Sylfaen" w:cs="Sylfaen"/>
          <w:sz w:val="18"/>
          <w:szCs w:val="18"/>
          <w:lang w:val="ka-GE"/>
        </w:rPr>
        <w:t xml:space="preserve"> </w:t>
      </w:r>
      <w:r w:rsidRPr="00172749">
        <w:rPr>
          <w:rFonts w:ascii="Sylfaen" w:hAnsi="Sylfaen" w:cs="Sylfaen"/>
          <w:sz w:val="18"/>
          <w:szCs w:val="18"/>
        </w:rPr>
        <w:t>რეაბილიტაცია</w:t>
      </w:r>
      <w:r w:rsidRPr="00172749">
        <w:rPr>
          <w:sz w:val="18"/>
          <w:szCs w:val="18"/>
        </w:rPr>
        <w:t xml:space="preserve">, </w:t>
      </w:r>
      <w:r w:rsidRPr="00172749">
        <w:rPr>
          <w:rFonts w:ascii="Sylfaen" w:hAnsi="Sylfaen" w:cs="Sylfaen"/>
          <w:sz w:val="18"/>
          <w:szCs w:val="18"/>
        </w:rPr>
        <w:t>წყლის</w:t>
      </w:r>
      <w:r w:rsidR="000D1835" w:rsidRPr="00172749">
        <w:rPr>
          <w:rFonts w:ascii="Sylfaen" w:hAnsi="Sylfaen" w:cs="Sylfaen"/>
          <w:sz w:val="18"/>
          <w:szCs w:val="18"/>
          <w:lang w:val="ka-GE"/>
        </w:rPr>
        <w:t xml:space="preserve"> </w:t>
      </w:r>
      <w:r w:rsidRPr="00172749">
        <w:rPr>
          <w:rFonts w:ascii="Sylfaen" w:hAnsi="Sylfaen" w:cs="Sylfaen"/>
          <w:sz w:val="18"/>
          <w:szCs w:val="18"/>
        </w:rPr>
        <w:t>სისტემების</w:t>
      </w:r>
      <w:r w:rsidRPr="00172749">
        <w:rPr>
          <w:sz w:val="18"/>
          <w:szCs w:val="18"/>
        </w:rPr>
        <w:t xml:space="preserve">, </w:t>
      </w:r>
      <w:r w:rsidRPr="00172749">
        <w:rPr>
          <w:rFonts w:ascii="Sylfaen" w:hAnsi="Sylfaen" w:cs="Sylfaen"/>
          <w:sz w:val="18"/>
          <w:szCs w:val="18"/>
        </w:rPr>
        <w:t>გარე</w:t>
      </w:r>
      <w:r w:rsidR="000D1835" w:rsidRPr="00172749">
        <w:rPr>
          <w:rFonts w:ascii="Sylfaen" w:hAnsi="Sylfaen" w:cs="Sylfaen"/>
          <w:sz w:val="18"/>
          <w:szCs w:val="18"/>
          <w:lang w:val="ka-GE"/>
        </w:rPr>
        <w:t xml:space="preserve"> </w:t>
      </w:r>
      <w:r w:rsidRPr="00172749">
        <w:rPr>
          <w:rFonts w:ascii="Sylfaen" w:hAnsi="Sylfaen" w:cs="Sylfaen"/>
          <w:sz w:val="18"/>
          <w:szCs w:val="18"/>
        </w:rPr>
        <w:t>განათების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ქსელის</w:t>
      </w:r>
      <w:r w:rsidR="000D1835" w:rsidRPr="00172749">
        <w:rPr>
          <w:rFonts w:ascii="Sylfaen" w:hAnsi="Sylfaen" w:cs="Sylfaen"/>
          <w:sz w:val="18"/>
          <w:szCs w:val="18"/>
          <w:lang w:val="ka-GE"/>
        </w:rPr>
        <w:t xml:space="preserve"> </w:t>
      </w:r>
      <w:r w:rsidRPr="00172749">
        <w:rPr>
          <w:rFonts w:ascii="Sylfaen" w:hAnsi="Sylfaen" w:cs="Sylfaen"/>
          <w:sz w:val="18"/>
          <w:szCs w:val="18"/>
        </w:rPr>
        <w:t>განვითარება</w:t>
      </w:r>
      <w:r w:rsidR="000D1835" w:rsidRPr="00172749">
        <w:rPr>
          <w:rFonts w:ascii="Sylfaen" w:hAnsi="Sylfaen" w:cs="Sylfaen"/>
          <w:sz w:val="18"/>
          <w:szCs w:val="18"/>
          <w:lang w:val="ka-GE"/>
        </w:rPr>
        <w:t xml:space="preserve"> </w:t>
      </w:r>
      <w:r w:rsidRPr="00172749">
        <w:rPr>
          <w:rFonts w:ascii="Sylfaen" w:hAnsi="Sylfaen" w:cs="Sylfaen"/>
          <w:sz w:val="18"/>
          <w:szCs w:val="18"/>
        </w:rPr>
        <w:t>და</w:t>
      </w:r>
      <w:r w:rsidR="000D1835" w:rsidRPr="00172749">
        <w:rPr>
          <w:rFonts w:ascii="Sylfaen" w:hAnsi="Sylfaen" w:cs="Sylfaen"/>
          <w:sz w:val="18"/>
          <w:szCs w:val="18"/>
          <w:lang w:val="ka-GE"/>
        </w:rPr>
        <w:t xml:space="preserve"> </w:t>
      </w:r>
      <w:r w:rsidRPr="00172749">
        <w:rPr>
          <w:rFonts w:ascii="Sylfaen" w:hAnsi="Sylfaen" w:cs="Sylfaen"/>
          <w:sz w:val="18"/>
          <w:szCs w:val="18"/>
        </w:rPr>
        <w:t>მუნიციპალიტეტში</w:t>
      </w:r>
      <w:r w:rsidR="000D1835" w:rsidRPr="00172749">
        <w:rPr>
          <w:rFonts w:ascii="Sylfaen" w:hAnsi="Sylfaen" w:cs="Sylfaen"/>
          <w:sz w:val="18"/>
          <w:szCs w:val="18"/>
          <w:lang w:val="ka-GE"/>
        </w:rPr>
        <w:t xml:space="preserve"> </w:t>
      </w:r>
      <w:r w:rsidRPr="00172749">
        <w:rPr>
          <w:rFonts w:ascii="Sylfaen" w:hAnsi="Sylfaen" w:cs="Sylfaen"/>
          <w:sz w:val="18"/>
          <w:szCs w:val="18"/>
        </w:rPr>
        <w:t>სხვა</w:t>
      </w:r>
      <w:r w:rsidR="000D1835" w:rsidRPr="00172749">
        <w:rPr>
          <w:rFonts w:ascii="Sylfaen" w:hAnsi="Sylfaen" w:cs="Sylfaen"/>
          <w:sz w:val="18"/>
          <w:szCs w:val="18"/>
          <w:lang w:val="ka-GE"/>
        </w:rPr>
        <w:t xml:space="preserve"> </w:t>
      </w:r>
      <w:r w:rsidRPr="00172749">
        <w:rPr>
          <w:rFonts w:ascii="Sylfaen" w:hAnsi="Sylfaen" w:cs="Sylfaen"/>
          <w:sz w:val="18"/>
          <w:szCs w:val="18"/>
        </w:rPr>
        <w:t>აუცილებელი</w:t>
      </w:r>
      <w:r w:rsidR="000D1835" w:rsidRPr="00172749">
        <w:rPr>
          <w:rFonts w:ascii="Sylfaen" w:hAnsi="Sylfaen" w:cs="Sylfaen"/>
          <w:sz w:val="18"/>
          <w:szCs w:val="18"/>
          <w:lang w:val="ka-GE"/>
        </w:rPr>
        <w:t xml:space="preserve"> </w:t>
      </w:r>
      <w:r w:rsidRPr="00172749">
        <w:rPr>
          <w:rFonts w:ascii="Sylfaen" w:hAnsi="Sylfaen" w:cs="Sylfaen"/>
          <w:sz w:val="18"/>
          <w:szCs w:val="18"/>
        </w:rPr>
        <w:t>კეთილმოწყობის</w:t>
      </w:r>
      <w:r w:rsidR="000D1835" w:rsidRPr="00172749">
        <w:rPr>
          <w:rFonts w:ascii="Sylfaen" w:hAnsi="Sylfaen" w:cs="Sylfaen"/>
          <w:sz w:val="18"/>
          <w:szCs w:val="18"/>
          <w:lang w:val="ka-GE"/>
        </w:rPr>
        <w:t xml:space="preserve"> </w:t>
      </w:r>
      <w:r w:rsidRPr="00172749">
        <w:rPr>
          <w:rFonts w:ascii="Sylfaen" w:hAnsi="Sylfaen" w:cs="Sylfaen"/>
          <w:sz w:val="18"/>
          <w:szCs w:val="18"/>
        </w:rPr>
        <w:t>ღონისძიებების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დაფინანსება</w:t>
      </w:r>
      <w:r w:rsidRPr="00172749">
        <w:rPr>
          <w:sz w:val="18"/>
          <w:szCs w:val="18"/>
        </w:rPr>
        <w:t xml:space="preserve">. </w:t>
      </w:r>
      <w:r w:rsidRPr="00172749">
        <w:rPr>
          <w:rFonts w:ascii="Sylfaen" w:hAnsi="Sylfaen" w:cs="Sylfaen"/>
          <w:sz w:val="18"/>
          <w:szCs w:val="18"/>
        </w:rPr>
        <w:t>პრიორიტეტის</w:t>
      </w:r>
      <w:r w:rsidR="000D1835" w:rsidRPr="00172749">
        <w:rPr>
          <w:rFonts w:ascii="Sylfaen" w:hAnsi="Sylfaen" w:cs="Sylfaen"/>
          <w:sz w:val="18"/>
          <w:szCs w:val="18"/>
          <w:lang w:val="ka-GE"/>
        </w:rPr>
        <w:t xml:space="preserve"> </w:t>
      </w:r>
      <w:r w:rsidRPr="00172749">
        <w:rPr>
          <w:rFonts w:ascii="Sylfaen" w:hAnsi="Sylfaen" w:cs="Sylfaen"/>
          <w:sz w:val="18"/>
          <w:szCs w:val="18"/>
        </w:rPr>
        <w:t>ფარგლებში</w:t>
      </w:r>
      <w:r w:rsidR="000D1835" w:rsidRPr="00172749">
        <w:rPr>
          <w:rFonts w:ascii="Sylfaen" w:hAnsi="Sylfaen" w:cs="Sylfaen"/>
          <w:sz w:val="18"/>
          <w:szCs w:val="18"/>
          <w:lang w:val="ka-GE"/>
        </w:rPr>
        <w:t xml:space="preserve"> </w:t>
      </w:r>
      <w:r w:rsidRPr="00172749">
        <w:rPr>
          <w:rFonts w:ascii="Sylfaen" w:hAnsi="Sylfaen" w:cs="Sylfaen"/>
          <w:sz w:val="18"/>
          <w:szCs w:val="18"/>
        </w:rPr>
        <w:t>განხორციელდება</w:t>
      </w:r>
      <w:r w:rsidR="000D1835" w:rsidRPr="00172749">
        <w:rPr>
          <w:rFonts w:ascii="Sylfaen" w:hAnsi="Sylfaen" w:cs="Sylfaen"/>
          <w:sz w:val="18"/>
          <w:szCs w:val="18"/>
          <w:lang w:val="ka-GE"/>
        </w:rPr>
        <w:t xml:space="preserve"> </w:t>
      </w:r>
      <w:r w:rsidRPr="00172749">
        <w:rPr>
          <w:rFonts w:ascii="Sylfaen" w:hAnsi="Sylfaen" w:cs="Sylfaen"/>
          <w:sz w:val="18"/>
          <w:szCs w:val="18"/>
        </w:rPr>
        <w:t>როგორც</w:t>
      </w:r>
      <w:r w:rsidR="000D1835" w:rsidRPr="00172749">
        <w:rPr>
          <w:rFonts w:ascii="Sylfaen" w:hAnsi="Sylfaen" w:cs="Sylfaen"/>
          <w:sz w:val="18"/>
          <w:szCs w:val="18"/>
          <w:lang w:val="ka-GE"/>
        </w:rPr>
        <w:t xml:space="preserve"> </w:t>
      </w:r>
      <w:r w:rsidRPr="00172749">
        <w:rPr>
          <w:rFonts w:ascii="Sylfaen" w:hAnsi="Sylfaen" w:cs="Sylfaen"/>
          <w:sz w:val="18"/>
          <w:szCs w:val="18"/>
        </w:rPr>
        <w:t>ახალი</w:t>
      </w:r>
      <w:r w:rsidR="000D1835" w:rsidRPr="00172749">
        <w:rPr>
          <w:rFonts w:ascii="Sylfaen" w:hAnsi="Sylfaen" w:cs="Sylfaen"/>
          <w:sz w:val="18"/>
          <w:szCs w:val="18"/>
          <w:lang w:val="ka-GE"/>
        </w:rPr>
        <w:t xml:space="preserve"> </w:t>
      </w:r>
      <w:r w:rsidRPr="00172749">
        <w:rPr>
          <w:rFonts w:ascii="Sylfaen" w:hAnsi="Sylfaen" w:cs="Sylfaen"/>
          <w:sz w:val="18"/>
          <w:szCs w:val="18"/>
        </w:rPr>
        <w:t>ინფრასტრუქტურის</w:t>
      </w:r>
      <w:r w:rsidR="000D1835" w:rsidRPr="00172749">
        <w:rPr>
          <w:rFonts w:ascii="Sylfaen" w:hAnsi="Sylfaen" w:cs="Sylfaen"/>
          <w:sz w:val="18"/>
          <w:szCs w:val="18"/>
          <w:lang w:val="ka-GE"/>
        </w:rPr>
        <w:t xml:space="preserve"> </w:t>
      </w:r>
      <w:r w:rsidRPr="00172749">
        <w:rPr>
          <w:rFonts w:ascii="Sylfaen" w:hAnsi="Sylfaen" w:cs="Sylfaen"/>
          <w:sz w:val="18"/>
          <w:szCs w:val="18"/>
        </w:rPr>
        <w:t>მშენებლობა</w:t>
      </w:r>
      <w:r w:rsidRPr="00172749">
        <w:rPr>
          <w:sz w:val="18"/>
          <w:szCs w:val="18"/>
        </w:rPr>
        <w:t xml:space="preserve">, </w:t>
      </w:r>
      <w:r w:rsidRPr="00172749">
        <w:rPr>
          <w:rFonts w:ascii="Sylfaen" w:hAnsi="Sylfaen" w:cs="Sylfaen"/>
          <w:sz w:val="18"/>
          <w:szCs w:val="18"/>
        </w:rPr>
        <w:t>ასევე</w:t>
      </w:r>
      <w:r w:rsidRPr="00172749">
        <w:rPr>
          <w:sz w:val="18"/>
          <w:szCs w:val="18"/>
        </w:rPr>
        <w:t xml:space="preserve">, </w:t>
      </w:r>
      <w:r w:rsidRPr="00172749">
        <w:rPr>
          <w:rFonts w:ascii="Sylfaen" w:hAnsi="Sylfaen" w:cs="Sylfaen"/>
          <w:sz w:val="18"/>
          <w:szCs w:val="18"/>
        </w:rPr>
        <w:t>არსებული</w:t>
      </w:r>
      <w:r w:rsidR="000D1835" w:rsidRPr="00172749">
        <w:rPr>
          <w:rFonts w:ascii="Sylfaen" w:hAnsi="Sylfaen" w:cs="Sylfaen"/>
          <w:sz w:val="18"/>
          <w:szCs w:val="18"/>
          <w:lang w:val="ka-GE"/>
        </w:rPr>
        <w:t xml:space="preserve"> </w:t>
      </w:r>
      <w:r w:rsidRPr="00172749">
        <w:rPr>
          <w:rFonts w:ascii="Sylfaen" w:hAnsi="Sylfaen" w:cs="Sylfaen"/>
          <w:sz w:val="18"/>
          <w:szCs w:val="18"/>
        </w:rPr>
        <w:t>ინფრასტრუქტურის</w:t>
      </w:r>
      <w:r w:rsidR="000D1835" w:rsidRPr="00172749">
        <w:rPr>
          <w:rFonts w:ascii="Sylfaen" w:hAnsi="Sylfaen" w:cs="Sylfaen"/>
          <w:sz w:val="18"/>
          <w:szCs w:val="18"/>
          <w:lang w:val="ka-GE"/>
        </w:rPr>
        <w:t xml:space="preserve"> </w:t>
      </w:r>
      <w:r w:rsidRPr="00172749">
        <w:rPr>
          <w:rFonts w:ascii="Sylfaen" w:hAnsi="Sylfaen" w:cs="Sylfaen"/>
          <w:sz w:val="18"/>
          <w:szCs w:val="18"/>
        </w:rPr>
        <w:t>მოვლა</w:t>
      </w:r>
      <w:r w:rsidRPr="00172749">
        <w:rPr>
          <w:sz w:val="18"/>
          <w:szCs w:val="18"/>
        </w:rPr>
        <w:t>-</w:t>
      </w:r>
      <w:r w:rsidRPr="00172749">
        <w:rPr>
          <w:rFonts w:ascii="Sylfaen" w:hAnsi="Sylfaen" w:cs="Sylfaen"/>
          <w:sz w:val="18"/>
          <w:szCs w:val="18"/>
        </w:rPr>
        <w:t>შენახვა</w:t>
      </w:r>
      <w:r w:rsidR="000D1835" w:rsidRPr="00172749">
        <w:rPr>
          <w:rFonts w:ascii="Sylfaen" w:hAnsi="Sylfaen" w:cs="Sylfaen"/>
          <w:sz w:val="18"/>
          <w:szCs w:val="18"/>
          <w:lang w:val="ka-GE"/>
        </w:rPr>
        <w:t xml:space="preserve"> </w:t>
      </w:r>
      <w:r w:rsidRPr="00172749">
        <w:rPr>
          <w:rFonts w:ascii="Sylfaen" w:hAnsi="Sylfaen" w:cs="Sylfaen"/>
          <w:sz w:val="18"/>
          <w:szCs w:val="18"/>
        </w:rPr>
        <w:t>და</w:t>
      </w:r>
      <w:r w:rsidR="000D1835" w:rsidRPr="00172749">
        <w:rPr>
          <w:rFonts w:ascii="Sylfaen" w:hAnsi="Sylfaen" w:cs="Sylfaen"/>
          <w:sz w:val="18"/>
          <w:szCs w:val="18"/>
          <w:lang w:val="ka-GE"/>
        </w:rPr>
        <w:t xml:space="preserve"> </w:t>
      </w:r>
      <w:r w:rsidRPr="00172749">
        <w:rPr>
          <w:rFonts w:ascii="Sylfaen" w:hAnsi="Sylfaen" w:cs="Sylfaen"/>
          <w:sz w:val="18"/>
          <w:szCs w:val="18"/>
        </w:rPr>
        <w:t>დაფინანსდება</w:t>
      </w:r>
      <w:r w:rsidR="000D1835" w:rsidRPr="00172749">
        <w:rPr>
          <w:rFonts w:ascii="Sylfaen" w:hAnsi="Sylfaen" w:cs="Sylfaen"/>
          <w:sz w:val="18"/>
          <w:szCs w:val="18"/>
          <w:lang w:val="ka-GE"/>
        </w:rPr>
        <w:t xml:space="preserve"> </w:t>
      </w:r>
      <w:r w:rsidRPr="00172749">
        <w:rPr>
          <w:rFonts w:ascii="Sylfaen" w:hAnsi="Sylfaen" w:cs="Sylfaen"/>
          <w:sz w:val="18"/>
          <w:szCs w:val="18"/>
        </w:rPr>
        <w:t>მის</w:t>
      </w:r>
      <w:r w:rsidR="000D1835" w:rsidRPr="00172749">
        <w:rPr>
          <w:rFonts w:ascii="Sylfaen" w:hAnsi="Sylfaen" w:cs="Sylfaen"/>
          <w:sz w:val="18"/>
          <w:szCs w:val="18"/>
          <w:lang w:val="ka-GE"/>
        </w:rPr>
        <w:t xml:space="preserve"> </w:t>
      </w:r>
      <w:r w:rsidRPr="00172749">
        <w:rPr>
          <w:rFonts w:ascii="Sylfaen" w:hAnsi="Sylfaen" w:cs="Sylfaen"/>
          <w:sz w:val="18"/>
          <w:szCs w:val="18"/>
        </w:rPr>
        <w:t>ექსპლოატაციასთან</w:t>
      </w:r>
      <w:r w:rsidR="000D1835" w:rsidRPr="00172749">
        <w:rPr>
          <w:rFonts w:ascii="Sylfaen" w:hAnsi="Sylfaen" w:cs="Sylfaen"/>
          <w:sz w:val="18"/>
          <w:szCs w:val="18"/>
          <w:lang w:val="ka-GE"/>
        </w:rPr>
        <w:t xml:space="preserve"> </w:t>
      </w:r>
      <w:r w:rsidRPr="00172749">
        <w:rPr>
          <w:rFonts w:ascii="Sylfaen" w:hAnsi="Sylfaen" w:cs="Sylfaen"/>
          <w:sz w:val="18"/>
          <w:szCs w:val="18"/>
        </w:rPr>
        <w:t>დაკავშირებული</w:t>
      </w:r>
      <w:r w:rsidR="000D1835" w:rsidRPr="00172749">
        <w:rPr>
          <w:rFonts w:ascii="Sylfaen" w:hAnsi="Sylfaen" w:cs="Sylfaen"/>
          <w:sz w:val="18"/>
          <w:szCs w:val="18"/>
          <w:lang w:val="ka-GE"/>
        </w:rPr>
        <w:t xml:space="preserve"> </w:t>
      </w:r>
      <w:r w:rsidRPr="00172749">
        <w:rPr>
          <w:rFonts w:ascii="Sylfaen" w:hAnsi="Sylfaen" w:cs="Sylfaen"/>
          <w:sz w:val="18"/>
          <w:szCs w:val="18"/>
        </w:rPr>
        <w:t>ხარჯები</w:t>
      </w:r>
      <w:r w:rsidRPr="00172749">
        <w:rPr>
          <w:sz w:val="18"/>
          <w:szCs w:val="18"/>
        </w:rPr>
        <w:t>.</w:t>
      </w:r>
    </w:p>
    <w:p w:rsidR="00A47C73" w:rsidRDefault="00172749" w:rsidP="00172749">
      <w:pPr>
        <w:spacing w:line="240" w:lineRule="auto"/>
        <w:ind w:firstLine="360"/>
        <w:jc w:val="right"/>
        <w:rPr>
          <w:rFonts w:ascii="Sylfaen" w:hAnsi="Sylfaen"/>
          <w:i/>
          <w:sz w:val="16"/>
          <w:szCs w:val="16"/>
          <w:lang w:val="ka-GE"/>
        </w:rPr>
      </w:pPr>
      <w:r w:rsidRPr="00172749">
        <w:rPr>
          <w:rFonts w:ascii="Sylfaen" w:hAnsi="Sylfaen"/>
          <w:i/>
          <w:sz w:val="16"/>
          <w:szCs w:val="16"/>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4183"/>
        <w:gridCol w:w="1915"/>
        <w:gridCol w:w="2078"/>
        <w:gridCol w:w="2075"/>
        <w:gridCol w:w="2137"/>
      </w:tblGrid>
      <w:tr w:rsidR="00A47C73" w:rsidRPr="00A47C73" w:rsidTr="00A47C73">
        <w:trPr>
          <w:trHeight w:val="260"/>
          <w:tblHeader/>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7C73" w:rsidRPr="00A47C73" w:rsidRDefault="00A47C73" w:rsidP="00592A44">
            <w:pPr>
              <w:spacing w:after="0" w:line="240" w:lineRule="auto"/>
              <w:jc w:val="center"/>
              <w:rPr>
                <w:rFonts w:ascii="Arial" w:eastAsia="Times New Roman" w:hAnsi="Arial" w:cs="Arial"/>
                <w:b/>
                <w:bCs/>
                <w:color w:val="000000"/>
                <w:sz w:val="18"/>
                <w:szCs w:val="18"/>
              </w:rPr>
            </w:pPr>
            <w:r w:rsidRPr="00A47C73">
              <w:rPr>
                <w:rFonts w:ascii="Sylfaen" w:eastAsia="Times New Roman" w:hAnsi="Sylfaen" w:cs="Sylfaen"/>
                <w:b/>
                <w:bCs/>
                <w:color w:val="000000"/>
                <w:sz w:val="18"/>
                <w:szCs w:val="18"/>
              </w:rPr>
              <w:t>კოდი</w:t>
            </w:r>
          </w:p>
        </w:tc>
        <w:tc>
          <w:tcPr>
            <w:tcW w:w="1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7C73" w:rsidRPr="00A47C73" w:rsidRDefault="00A47C73" w:rsidP="00592A44">
            <w:pPr>
              <w:spacing w:after="0" w:line="240" w:lineRule="auto"/>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დასახელება</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7C73" w:rsidRPr="00A47C73" w:rsidRDefault="00A47C73" w:rsidP="00592A44">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2023 წლის გეგმა</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7C73" w:rsidRPr="00A47C73" w:rsidRDefault="00A47C73" w:rsidP="00592A44">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2024 წლის პროგნოზი</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7C73" w:rsidRPr="00A47C73" w:rsidRDefault="00A47C73" w:rsidP="00592A44">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2025 წლის პროგნოზი</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7C73" w:rsidRPr="00A47C73" w:rsidRDefault="00A47C73" w:rsidP="00592A44">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2026 წლის პროგნოზი</w:t>
            </w:r>
          </w:p>
        </w:tc>
      </w:tr>
      <w:tr w:rsidR="00A47C73" w:rsidRPr="00A47C73" w:rsidTr="00A47C73">
        <w:trPr>
          <w:trHeight w:val="600"/>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
                <w:bCs/>
                <w:color w:val="000000"/>
                <w:sz w:val="18"/>
                <w:szCs w:val="18"/>
              </w:rPr>
            </w:pPr>
            <w:r w:rsidRPr="00A47C73">
              <w:rPr>
                <w:rFonts w:ascii="Arial" w:eastAsia="Times New Roman" w:hAnsi="Arial" w:cs="Arial"/>
                <w:b/>
                <w:bCs/>
                <w:color w:val="000000"/>
                <w:sz w:val="18"/>
                <w:szCs w:val="18"/>
              </w:rPr>
              <w:t>02 00</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ინფრასტრუქტურის განვითარება</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43196.58</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10,580.80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11,461.90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9,430.60</w:t>
            </w:r>
          </w:p>
        </w:tc>
      </w:tr>
      <w:tr w:rsidR="00A47C73" w:rsidRPr="00A47C73" w:rsidTr="00A47C73">
        <w:trPr>
          <w:trHeight w:val="332"/>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
                <w:bCs/>
                <w:color w:val="000000"/>
                <w:sz w:val="18"/>
                <w:szCs w:val="18"/>
              </w:rPr>
            </w:pPr>
            <w:r w:rsidRPr="00A47C73">
              <w:rPr>
                <w:rFonts w:ascii="Arial" w:eastAsia="Times New Roman" w:hAnsi="Arial" w:cs="Arial"/>
                <w:b/>
                <w:bCs/>
                <w:color w:val="000000"/>
                <w:sz w:val="18"/>
                <w:szCs w:val="18"/>
              </w:rPr>
              <w:t>02 01</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საგზაო ინფრასტრუქტურის განვითარება</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14726.90</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3,341.50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4,369.30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2,542.10</w:t>
            </w:r>
          </w:p>
        </w:tc>
      </w:tr>
      <w:tr w:rsidR="00A47C73" w:rsidRPr="00A47C73" w:rsidTr="00A47C73">
        <w:trPr>
          <w:trHeight w:val="350"/>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Cs/>
                <w:color w:val="000000"/>
                <w:sz w:val="18"/>
                <w:szCs w:val="18"/>
              </w:rPr>
            </w:pPr>
            <w:r w:rsidRPr="00A47C73">
              <w:rPr>
                <w:rFonts w:ascii="Arial" w:eastAsia="Times New Roman" w:hAnsi="Arial" w:cs="Arial"/>
                <w:bCs/>
                <w:color w:val="000000"/>
                <w:sz w:val="18"/>
                <w:szCs w:val="18"/>
              </w:rPr>
              <w:t>02 01 01</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გზების კაპიტალური შეკეთება</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13996.95</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2,772.200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3,775.00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1,947.80</w:t>
            </w:r>
          </w:p>
        </w:tc>
      </w:tr>
      <w:tr w:rsidR="00A47C73" w:rsidRPr="00A47C73" w:rsidTr="00A47C73">
        <w:trPr>
          <w:trHeight w:val="350"/>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Cs/>
                <w:color w:val="000000"/>
                <w:sz w:val="18"/>
                <w:szCs w:val="18"/>
              </w:rPr>
            </w:pPr>
            <w:r w:rsidRPr="00A47C73">
              <w:rPr>
                <w:rFonts w:ascii="Arial" w:eastAsia="Times New Roman" w:hAnsi="Arial" w:cs="Arial"/>
                <w:bCs/>
                <w:color w:val="000000"/>
                <w:sz w:val="18"/>
                <w:szCs w:val="18"/>
              </w:rPr>
              <w:t>02 01 02</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გზების მიმდინარე შეკეთება</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357.65</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400.00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400.00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400.00</w:t>
            </w:r>
          </w:p>
        </w:tc>
      </w:tr>
      <w:tr w:rsidR="00A47C73" w:rsidRPr="00A47C73" w:rsidTr="00A47C73">
        <w:trPr>
          <w:trHeight w:val="350"/>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Cs/>
                <w:color w:val="000000"/>
                <w:sz w:val="18"/>
                <w:szCs w:val="18"/>
              </w:rPr>
            </w:pPr>
            <w:r w:rsidRPr="00A47C73">
              <w:rPr>
                <w:rFonts w:ascii="Arial" w:eastAsia="Times New Roman" w:hAnsi="Arial" w:cs="Arial"/>
                <w:bCs/>
                <w:color w:val="000000"/>
                <w:sz w:val="18"/>
                <w:szCs w:val="18"/>
              </w:rPr>
              <w:t>02 01 03</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საგზაო ნიშნები და უსაფრთხოება</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372.30</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169.30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194.30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194.30</w:t>
            </w:r>
          </w:p>
        </w:tc>
      </w:tr>
      <w:tr w:rsidR="00A47C73" w:rsidRPr="00A47C73" w:rsidTr="00A47C73">
        <w:trPr>
          <w:trHeight w:val="269"/>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
                <w:bCs/>
                <w:color w:val="000000"/>
                <w:sz w:val="18"/>
                <w:szCs w:val="18"/>
              </w:rPr>
            </w:pPr>
            <w:r w:rsidRPr="00A47C73">
              <w:rPr>
                <w:rFonts w:ascii="Arial" w:eastAsia="Times New Roman" w:hAnsi="Arial" w:cs="Arial"/>
                <w:b/>
                <w:bCs/>
                <w:color w:val="000000"/>
                <w:sz w:val="18"/>
                <w:szCs w:val="18"/>
              </w:rPr>
              <w:t>02 02</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წყლის სისტემების განვითარება</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3145.52</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3,138.00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2,945.10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2,722.00</w:t>
            </w:r>
          </w:p>
        </w:tc>
      </w:tr>
      <w:tr w:rsidR="00A47C73" w:rsidRPr="00A47C73" w:rsidTr="00A47C73">
        <w:trPr>
          <w:trHeight w:val="251"/>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Cs/>
                <w:color w:val="000000"/>
                <w:sz w:val="18"/>
                <w:szCs w:val="18"/>
              </w:rPr>
            </w:pPr>
            <w:r w:rsidRPr="00A47C73">
              <w:rPr>
                <w:rFonts w:ascii="Arial" w:eastAsia="Times New Roman" w:hAnsi="Arial" w:cs="Arial"/>
                <w:bCs/>
                <w:color w:val="000000"/>
                <w:sz w:val="18"/>
                <w:szCs w:val="18"/>
              </w:rPr>
              <w:t>02 02 01</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სასმელი წყლის სისტემის რეაბილიტაცია</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1290.27</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1,488.00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1,205.10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862.00</w:t>
            </w:r>
          </w:p>
        </w:tc>
      </w:tr>
      <w:tr w:rsidR="00A47C73" w:rsidRPr="00A47C73" w:rsidTr="00A47C73">
        <w:trPr>
          <w:trHeight w:val="260"/>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Cs/>
                <w:color w:val="000000"/>
                <w:sz w:val="18"/>
                <w:szCs w:val="18"/>
              </w:rPr>
            </w:pPr>
            <w:r w:rsidRPr="00A47C73">
              <w:rPr>
                <w:rFonts w:ascii="Arial" w:eastAsia="Times New Roman" w:hAnsi="Arial" w:cs="Arial"/>
                <w:bCs/>
                <w:color w:val="000000"/>
                <w:sz w:val="18"/>
                <w:szCs w:val="18"/>
              </w:rPr>
              <w:t>02 02 02</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სასმელი წყლის სისტემის ექსპლოატაცია</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1310.00</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1,400.00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1,460.00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1,560.00</w:t>
            </w:r>
          </w:p>
        </w:tc>
      </w:tr>
      <w:tr w:rsidR="00A47C73" w:rsidRPr="00A47C73" w:rsidTr="00A47C73">
        <w:trPr>
          <w:trHeight w:val="620"/>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Cs/>
                <w:color w:val="000000"/>
                <w:sz w:val="18"/>
                <w:szCs w:val="18"/>
              </w:rPr>
            </w:pPr>
            <w:r w:rsidRPr="00A47C73">
              <w:rPr>
                <w:rFonts w:ascii="Arial" w:eastAsia="Times New Roman" w:hAnsi="Arial" w:cs="Arial"/>
                <w:bCs/>
                <w:color w:val="000000"/>
                <w:sz w:val="18"/>
                <w:szCs w:val="18"/>
              </w:rPr>
              <w:t>02 02 03</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 xml:space="preserve">ჩამდინარე წყლების სისტემის მოწყობა-რეაბილიტაციისა და ექსპლოატაციის ღონისძიებები </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545.25</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250.00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280.00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300.00</w:t>
            </w:r>
          </w:p>
        </w:tc>
      </w:tr>
      <w:tr w:rsidR="00A47C73" w:rsidRPr="00A47C73" w:rsidTr="00A47C73">
        <w:trPr>
          <w:trHeight w:val="300"/>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
                <w:bCs/>
                <w:color w:val="000000"/>
                <w:sz w:val="18"/>
                <w:szCs w:val="18"/>
              </w:rPr>
            </w:pPr>
            <w:r w:rsidRPr="00A47C73">
              <w:rPr>
                <w:rFonts w:ascii="Arial" w:eastAsia="Times New Roman" w:hAnsi="Arial" w:cs="Arial"/>
                <w:b/>
                <w:bCs/>
                <w:color w:val="000000"/>
                <w:sz w:val="18"/>
                <w:szCs w:val="18"/>
              </w:rPr>
              <w:t>02 03</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გარე განათება</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1818.58</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1,650.00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1,800.00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1,870.00</w:t>
            </w:r>
          </w:p>
        </w:tc>
      </w:tr>
      <w:tr w:rsidR="00A47C73" w:rsidRPr="00A47C73" w:rsidTr="00A47C73">
        <w:trPr>
          <w:trHeight w:val="314"/>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Cs/>
                <w:color w:val="000000"/>
                <w:sz w:val="18"/>
                <w:szCs w:val="18"/>
              </w:rPr>
            </w:pPr>
            <w:r w:rsidRPr="00A47C73">
              <w:rPr>
                <w:rFonts w:ascii="Arial" w:eastAsia="Times New Roman" w:hAnsi="Arial" w:cs="Arial"/>
                <w:bCs/>
                <w:color w:val="000000"/>
                <w:sz w:val="18"/>
                <w:szCs w:val="18"/>
              </w:rPr>
              <w:t>02 03 01</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გარე განათების ქსელის ექსპლოატაცია</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1400.00</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1,450.00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1,550.00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1,620.00</w:t>
            </w:r>
          </w:p>
        </w:tc>
      </w:tr>
      <w:tr w:rsidR="00A47C73" w:rsidRPr="00A47C73" w:rsidTr="00A47C73">
        <w:trPr>
          <w:trHeight w:val="600"/>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Cs/>
                <w:color w:val="000000"/>
                <w:sz w:val="18"/>
                <w:szCs w:val="18"/>
              </w:rPr>
            </w:pPr>
            <w:r w:rsidRPr="00A47C73">
              <w:rPr>
                <w:rFonts w:ascii="Arial" w:eastAsia="Times New Roman" w:hAnsi="Arial" w:cs="Arial"/>
                <w:bCs/>
                <w:color w:val="000000"/>
                <w:sz w:val="18"/>
                <w:szCs w:val="18"/>
              </w:rPr>
              <w:t>02 03 02</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გარე განათების ქსელის რეაბილიტაცია/მოწყობა</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418.58</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200.00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250.00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250.00</w:t>
            </w:r>
          </w:p>
        </w:tc>
      </w:tr>
      <w:tr w:rsidR="00A47C73" w:rsidRPr="00A47C73" w:rsidTr="00A47C73">
        <w:trPr>
          <w:trHeight w:val="98"/>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
                <w:bCs/>
                <w:color w:val="000000"/>
                <w:sz w:val="18"/>
                <w:szCs w:val="18"/>
              </w:rPr>
            </w:pPr>
            <w:r w:rsidRPr="00A47C73">
              <w:rPr>
                <w:rFonts w:ascii="Arial" w:eastAsia="Times New Roman" w:hAnsi="Arial" w:cs="Arial"/>
                <w:b/>
                <w:bCs/>
                <w:color w:val="000000"/>
                <w:sz w:val="18"/>
                <w:szCs w:val="18"/>
              </w:rPr>
              <w:t>02 04</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მუნიციპალური ტრანსპორტის განვითარება</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1534.80</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1,440.00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1,440.00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1,440.00</w:t>
            </w:r>
          </w:p>
        </w:tc>
      </w:tr>
      <w:tr w:rsidR="00A47C73" w:rsidRPr="00A47C73" w:rsidTr="00A47C73">
        <w:trPr>
          <w:trHeight w:val="56"/>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Cs/>
                <w:color w:val="000000"/>
                <w:sz w:val="18"/>
                <w:szCs w:val="18"/>
              </w:rPr>
            </w:pPr>
            <w:r w:rsidRPr="00A47C73">
              <w:rPr>
                <w:rFonts w:ascii="Arial" w:eastAsia="Times New Roman" w:hAnsi="Arial" w:cs="Arial"/>
                <w:bCs/>
                <w:color w:val="000000"/>
                <w:sz w:val="18"/>
                <w:szCs w:val="18"/>
              </w:rPr>
              <w:t>02 04 01</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მუნიციპალური ტრანსპორტის ხელშეწყობის ღონისძიებები</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284.80</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0.00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0.00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0.00</w:t>
            </w:r>
          </w:p>
        </w:tc>
      </w:tr>
      <w:tr w:rsidR="00A47C73" w:rsidRPr="00A47C73" w:rsidTr="00A47C73">
        <w:trPr>
          <w:trHeight w:val="530"/>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Cs/>
                <w:color w:val="000000"/>
                <w:sz w:val="18"/>
                <w:szCs w:val="18"/>
              </w:rPr>
            </w:pPr>
            <w:r w:rsidRPr="00A47C73">
              <w:rPr>
                <w:rFonts w:ascii="Arial" w:eastAsia="Times New Roman" w:hAnsi="Arial" w:cs="Arial"/>
                <w:bCs/>
                <w:color w:val="000000"/>
                <w:sz w:val="18"/>
                <w:szCs w:val="18"/>
              </w:rPr>
              <w:t>02 04 02</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მუნიციპალური ტრანსპორტის მომსახურება</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1250.00</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1,440.00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1,440.00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1,440.00</w:t>
            </w:r>
          </w:p>
        </w:tc>
      </w:tr>
      <w:tr w:rsidR="00A47C73" w:rsidRPr="00A47C73" w:rsidTr="00A47C73">
        <w:trPr>
          <w:trHeight w:val="242"/>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
                <w:bCs/>
                <w:color w:val="000000"/>
                <w:sz w:val="18"/>
                <w:szCs w:val="18"/>
              </w:rPr>
            </w:pPr>
            <w:r w:rsidRPr="00A47C73">
              <w:rPr>
                <w:rFonts w:ascii="Arial" w:eastAsia="Times New Roman" w:hAnsi="Arial" w:cs="Arial"/>
                <w:b/>
                <w:bCs/>
                <w:color w:val="000000"/>
                <w:sz w:val="18"/>
                <w:szCs w:val="18"/>
              </w:rPr>
              <w:t>02 05</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ბინათმშენებლობის ღონისძიებები</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3082.70</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404.80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301.00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250.00</w:t>
            </w:r>
          </w:p>
        </w:tc>
      </w:tr>
      <w:tr w:rsidR="00A47C73" w:rsidRPr="00A47C73" w:rsidTr="00A47C73">
        <w:trPr>
          <w:trHeight w:val="809"/>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Cs/>
                <w:color w:val="000000"/>
                <w:sz w:val="18"/>
                <w:szCs w:val="18"/>
              </w:rPr>
            </w:pPr>
            <w:r w:rsidRPr="00A47C73">
              <w:rPr>
                <w:rFonts w:ascii="Arial" w:eastAsia="Times New Roman" w:hAnsi="Arial" w:cs="Arial"/>
                <w:bCs/>
                <w:color w:val="000000"/>
                <w:sz w:val="18"/>
                <w:szCs w:val="18"/>
              </w:rPr>
              <w:lastRenderedPageBreak/>
              <w:t>02 05 01</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 xml:space="preserve"> სახურავების, სადარბაზოების და სხვა რეკონსტრუქცია შეკეთების ღონისძიებები</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3082.70</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404.80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301.00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250.00</w:t>
            </w:r>
          </w:p>
        </w:tc>
      </w:tr>
      <w:tr w:rsidR="00A47C73" w:rsidRPr="00A47C73" w:rsidTr="00A47C73">
        <w:trPr>
          <w:trHeight w:val="539"/>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
                <w:bCs/>
                <w:color w:val="000000"/>
                <w:sz w:val="18"/>
                <w:szCs w:val="18"/>
              </w:rPr>
            </w:pPr>
            <w:r w:rsidRPr="00A47C73">
              <w:rPr>
                <w:rFonts w:ascii="Arial" w:eastAsia="Times New Roman" w:hAnsi="Arial" w:cs="Arial"/>
                <w:b/>
                <w:bCs/>
                <w:color w:val="000000"/>
                <w:sz w:val="18"/>
                <w:szCs w:val="18"/>
              </w:rPr>
              <w:t>02 06</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მუნიციპალიტეტის კეთილმოწყობის ღონისძიებები</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17244.93</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40.00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40.00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40.00</w:t>
            </w:r>
          </w:p>
        </w:tc>
      </w:tr>
      <w:tr w:rsidR="00A47C73" w:rsidRPr="00A47C73" w:rsidTr="00A47C73">
        <w:trPr>
          <w:trHeight w:val="521"/>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Cs/>
                <w:color w:val="000000"/>
                <w:sz w:val="18"/>
                <w:szCs w:val="18"/>
              </w:rPr>
            </w:pPr>
            <w:r w:rsidRPr="00A47C73">
              <w:rPr>
                <w:rFonts w:ascii="Arial" w:eastAsia="Times New Roman" w:hAnsi="Arial" w:cs="Arial"/>
                <w:bCs/>
                <w:color w:val="000000"/>
                <w:sz w:val="18"/>
                <w:szCs w:val="18"/>
              </w:rPr>
              <w:t>02 06 01</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მუნიციპალიტეტის ტერიტორიაზე კეთილმოწყობის სამუშაოები</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126.27</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35.00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35.00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35.0</w:t>
            </w:r>
          </w:p>
        </w:tc>
      </w:tr>
      <w:tr w:rsidR="00A47C73" w:rsidRPr="00A47C73" w:rsidTr="00A47C73">
        <w:trPr>
          <w:trHeight w:val="350"/>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Cs/>
                <w:color w:val="000000"/>
                <w:sz w:val="18"/>
                <w:szCs w:val="18"/>
              </w:rPr>
            </w:pPr>
            <w:r w:rsidRPr="00A47C73">
              <w:rPr>
                <w:rFonts w:ascii="Arial" w:eastAsia="Times New Roman" w:hAnsi="Arial" w:cs="Arial"/>
                <w:bCs/>
                <w:color w:val="000000"/>
                <w:sz w:val="18"/>
                <w:szCs w:val="18"/>
              </w:rPr>
              <w:t>02 06 02</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სასმელი წყლის „სოკო“</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5.00</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5.00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5.00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5.00</w:t>
            </w:r>
          </w:p>
        </w:tc>
      </w:tr>
      <w:tr w:rsidR="00A47C73" w:rsidRPr="00A47C73" w:rsidTr="00A47C73">
        <w:trPr>
          <w:trHeight w:val="449"/>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Cs/>
                <w:color w:val="000000"/>
                <w:sz w:val="18"/>
                <w:szCs w:val="18"/>
              </w:rPr>
            </w:pPr>
            <w:r w:rsidRPr="00A47C73">
              <w:rPr>
                <w:rFonts w:ascii="Arial" w:eastAsia="Times New Roman" w:hAnsi="Arial" w:cs="Arial"/>
                <w:bCs/>
                <w:color w:val="000000"/>
                <w:sz w:val="18"/>
                <w:szCs w:val="18"/>
              </w:rPr>
              <w:t>02 06 03</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სრიგპ-ის ფარგლებში მუნიციპალიტეტში განსახორციელებელი ღონისძიებები</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17,113.66</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0.00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0.00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0.00</w:t>
            </w:r>
          </w:p>
        </w:tc>
      </w:tr>
      <w:tr w:rsidR="00A47C73" w:rsidRPr="00A47C73" w:rsidTr="00A47C73">
        <w:trPr>
          <w:trHeight w:val="323"/>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
                <w:bCs/>
                <w:color w:val="000000"/>
                <w:sz w:val="18"/>
                <w:szCs w:val="18"/>
              </w:rPr>
            </w:pPr>
            <w:r w:rsidRPr="00A47C73">
              <w:rPr>
                <w:rFonts w:ascii="Arial" w:eastAsia="Times New Roman" w:hAnsi="Arial" w:cs="Arial"/>
                <w:b/>
                <w:bCs/>
                <w:color w:val="000000"/>
                <w:sz w:val="18"/>
                <w:szCs w:val="18"/>
              </w:rPr>
              <w:t>02 07</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სარიტუალო ღონისძიებები</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59.31</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70.00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70.00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70.00</w:t>
            </w:r>
          </w:p>
        </w:tc>
      </w:tr>
      <w:tr w:rsidR="00A47C73" w:rsidRPr="00A47C73" w:rsidTr="00A47C73">
        <w:trPr>
          <w:trHeight w:val="260"/>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Cs/>
                <w:color w:val="000000"/>
                <w:sz w:val="18"/>
                <w:szCs w:val="18"/>
              </w:rPr>
            </w:pPr>
            <w:r w:rsidRPr="00A47C73">
              <w:rPr>
                <w:rFonts w:ascii="Arial" w:eastAsia="Times New Roman" w:hAnsi="Arial" w:cs="Arial"/>
                <w:bCs/>
                <w:color w:val="000000"/>
                <w:sz w:val="18"/>
                <w:szCs w:val="18"/>
              </w:rPr>
              <w:t>02 07 01</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სასაფლაოების მოვლა-პატრონობა</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59.31</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70.00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70.00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Cs/>
                <w:color w:val="000000"/>
                <w:sz w:val="18"/>
                <w:szCs w:val="18"/>
              </w:rPr>
            </w:pPr>
            <w:r w:rsidRPr="00A47C73">
              <w:rPr>
                <w:rFonts w:ascii="Sylfaen" w:eastAsia="Times New Roman" w:hAnsi="Sylfaen" w:cs="Calibri"/>
                <w:bCs/>
                <w:color w:val="000000"/>
                <w:sz w:val="18"/>
                <w:szCs w:val="18"/>
              </w:rPr>
              <w:t>70.00</w:t>
            </w:r>
          </w:p>
        </w:tc>
      </w:tr>
      <w:tr w:rsidR="00A47C73" w:rsidRPr="00A47C73" w:rsidTr="00A47C73">
        <w:trPr>
          <w:trHeight w:val="260"/>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
                <w:bCs/>
                <w:color w:val="000000"/>
                <w:sz w:val="18"/>
                <w:szCs w:val="18"/>
              </w:rPr>
            </w:pPr>
            <w:r w:rsidRPr="00A47C73">
              <w:rPr>
                <w:rFonts w:ascii="Arial" w:eastAsia="Times New Roman" w:hAnsi="Arial" w:cs="Arial"/>
                <w:b/>
                <w:bCs/>
                <w:color w:val="000000"/>
                <w:sz w:val="18"/>
                <w:szCs w:val="18"/>
              </w:rPr>
              <w:t>02 08</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საზოგადოებრივი საპირფარეშოების  მოვლა-პატრონობის ღონისძიებები</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18.50</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18.50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18.50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18.50</w:t>
            </w:r>
          </w:p>
        </w:tc>
      </w:tr>
      <w:tr w:rsidR="00A47C73" w:rsidRPr="00A47C73" w:rsidTr="00A47C73">
        <w:trPr>
          <w:trHeight w:val="404"/>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
                <w:bCs/>
                <w:color w:val="000000"/>
                <w:sz w:val="18"/>
                <w:szCs w:val="18"/>
              </w:rPr>
            </w:pPr>
            <w:r w:rsidRPr="00A47C73">
              <w:rPr>
                <w:rFonts w:ascii="Arial" w:eastAsia="Times New Roman" w:hAnsi="Arial" w:cs="Arial"/>
                <w:b/>
                <w:bCs/>
                <w:color w:val="000000"/>
                <w:sz w:val="18"/>
                <w:szCs w:val="18"/>
              </w:rPr>
              <w:t>02 09</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სოფლის მხარდაჭერის პროგრამით განსახორციელებელი ღონისძიებები</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1063.28</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478.00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478.00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478.00</w:t>
            </w:r>
          </w:p>
        </w:tc>
      </w:tr>
      <w:tr w:rsidR="00A47C73" w:rsidRPr="00A47C73" w:rsidTr="00A47C73">
        <w:trPr>
          <w:trHeight w:val="377"/>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
                <w:bCs/>
                <w:color w:val="000000"/>
                <w:sz w:val="18"/>
                <w:szCs w:val="18"/>
              </w:rPr>
            </w:pPr>
            <w:r w:rsidRPr="00A47C73">
              <w:rPr>
                <w:rFonts w:ascii="Arial" w:eastAsia="Times New Roman" w:hAnsi="Arial" w:cs="Arial"/>
                <w:b/>
                <w:bCs/>
                <w:color w:val="000000"/>
                <w:sz w:val="18"/>
                <w:szCs w:val="18"/>
              </w:rPr>
              <w:t>02 10</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ტურიზმის განვითარების ხელშეწყობა</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150.00</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0.00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0.00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0.00</w:t>
            </w:r>
          </w:p>
        </w:tc>
      </w:tr>
      <w:tr w:rsidR="00A47C73" w:rsidRPr="00A47C73" w:rsidTr="00A47C73">
        <w:trPr>
          <w:trHeight w:val="600"/>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
                <w:bCs/>
                <w:color w:val="000000"/>
                <w:sz w:val="18"/>
                <w:szCs w:val="18"/>
              </w:rPr>
            </w:pPr>
            <w:r w:rsidRPr="00A47C73">
              <w:rPr>
                <w:rFonts w:ascii="Arial" w:eastAsia="Times New Roman" w:hAnsi="Arial" w:cs="Arial"/>
                <w:b/>
                <w:bCs/>
                <w:color w:val="000000"/>
                <w:sz w:val="18"/>
                <w:szCs w:val="18"/>
              </w:rPr>
              <w:t>02 12</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გაზმომარაგების სისტემის მოწყობის ღონისძიებები</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352.07</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0.00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0.00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Calibri"/>
                <w:b/>
                <w:bCs/>
                <w:color w:val="000000"/>
                <w:sz w:val="18"/>
                <w:szCs w:val="18"/>
              </w:rPr>
            </w:pPr>
            <w:r w:rsidRPr="00A47C73">
              <w:rPr>
                <w:rFonts w:ascii="Sylfaen" w:eastAsia="Times New Roman" w:hAnsi="Sylfaen" w:cs="Calibri"/>
                <w:b/>
                <w:bCs/>
                <w:color w:val="000000"/>
                <w:sz w:val="18"/>
                <w:szCs w:val="18"/>
              </w:rPr>
              <w:t>0.00</w:t>
            </w:r>
          </w:p>
        </w:tc>
      </w:tr>
    </w:tbl>
    <w:p w:rsidR="00B362C4" w:rsidRDefault="00B362C4" w:rsidP="00172749">
      <w:pPr>
        <w:spacing w:line="240" w:lineRule="auto"/>
        <w:ind w:firstLine="360"/>
        <w:jc w:val="right"/>
        <w:rPr>
          <w:rFonts w:ascii="Sylfaen" w:hAnsi="Sylfaen"/>
          <w:i/>
          <w:sz w:val="16"/>
          <w:szCs w:val="16"/>
          <w:lang w:val="ka-GE"/>
        </w:rPr>
      </w:pPr>
    </w:p>
    <w:tbl>
      <w:tblPr>
        <w:tblW w:w="5032" w:type="pct"/>
        <w:tblLayout w:type="fixed"/>
        <w:tblLook w:val="04A0" w:firstRow="1" w:lastRow="0" w:firstColumn="1" w:lastColumn="0" w:noHBand="0" w:noVBand="1"/>
      </w:tblPr>
      <w:tblGrid>
        <w:gridCol w:w="1137"/>
        <w:gridCol w:w="1755"/>
        <w:gridCol w:w="4289"/>
        <w:gridCol w:w="1641"/>
        <w:gridCol w:w="1641"/>
        <w:gridCol w:w="1641"/>
        <w:gridCol w:w="1545"/>
      </w:tblGrid>
      <w:tr w:rsidR="00291163" w:rsidRPr="00172749" w:rsidTr="00291163">
        <w:trPr>
          <w:trHeight w:val="1065"/>
        </w:trPr>
        <w:tc>
          <w:tcPr>
            <w:tcW w:w="4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8B42E2" w:rsidP="00A33DF0">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lang w:val="ka-GE"/>
              </w:rPr>
              <w:t>კ</w:t>
            </w:r>
            <w:r w:rsidR="006022DB" w:rsidRPr="00172749">
              <w:rPr>
                <w:rFonts w:ascii="Sylfaen" w:eastAsia="Times New Roman" w:hAnsi="Sylfaen" w:cs="Times New Roman"/>
                <w:b/>
                <w:bCs/>
                <w:color w:val="000000"/>
                <w:sz w:val="18"/>
                <w:szCs w:val="18"/>
              </w:rPr>
              <w:t>ოდი</w:t>
            </w:r>
          </w:p>
        </w:tc>
        <w:tc>
          <w:tcPr>
            <w:tcW w:w="64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დასახელება </w:t>
            </w:r>
          </w:p>
        </w:tc>
        <w:tc>
          <w:tcPr>
            <w:tcW w:w="157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022DB" w:rsidRPr="00291163" w:rsidRDefault="006022DB" w:rsidP="00A33DF0">
            <w:pPr>
              <w:spacing w:after="0" w:line="240" w:lineRule="auto"/>
              <w:jc w:val="center"/>
              <w:rPr>
                <w:rFonts w:ascii="Sylfaen" w:eastAsia="Times New Roman" w:hAnsi="Sylfaen" w:cs="Times New Roman"/>
                <w:b/>
                <w:color w:val="000000"/>
                <w:sz w:val="18"/>
                <w:szCs w:val="18"/>
              </w:rPr>
            </w:pPr>
            <w:r w:rsidRPr="00291163">
              <w:rPr>
                <w:rFonts w:ascii="Sylfaen" w:eastAsia="Times New Roman" w:hAnsi="Sylfaen" w:cs="Times New Roman"/>
                <w:b/>
                <w:color w:val="000000"/>
                <w:sz w:val="18"/>
                <w:szCs w:val="18"/>
              </w:rPr>
              <w:t>საგზაო ინფრასტრუქტურის განვითარება</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2573B3">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sidR="002573B3">
              <w:rPr>
                <w:rFonts w:ascii="Sylfaen" w:eastAsia="Times New Roman" w:hAnsi="Sylfaen" w:cs="Times New Roman"/>
                <w:b/>
                <w:bCs/>
                <w:color w:val="000000"/>
                <w:sz w:val="18"/>
                <w:szCs w:val="18"/>
                <w:lang w:val="ka-GE"/>
              </w:rPr>
              <w:t>3</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2573B3">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sidR="002573B3">
              <w:rPr>
                <w:rFonts w:ascii="Sylfaen" w:eastAsia="Times New Roman" w:hAnsi="Sylfaen" w:cs="Times New Roman"/>
                <w:b/>
                <w:bCs/>
                <w:color w:val="000000"/>
                <w:sz w:val="18"/>
                <w:szCs w:val="18"/>
                <w:lang w:val="ka-GE"/>
              </w:rPr>
              <w:t xml:space="preserve">4 </w:t>
            </w:r>
            <w:r w:rsidRPr="00172749">
              <w:rPr>
                <w:rFonts w:ascii="Sylfaen" w:eastAsia="Times New Roman" w:hAnsi="Sylfaen" w:cs="Times New Roman"/>
                <w:b/>
                <w:bCs/>
                <w:color w:val="000000"/>
                <w:sz w:val="18"/>
                <w:szCs w:val="18"/>
              </w:rPr>
              <w:t>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2573B3">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sidR="002573B3">
              <w:rPr>
                <w:rFonts w:ascii="Sylfaen" w:eastAsia="Times New Roman" w:hAnsi="Sylfaen" w:cs="Times New Roman"/>
                <w:b/>
                <w:bCs/>
                <w:color w:val="000000"/>
                <w:sz w:val="18"/>
                <w:szCs w:val="18"/>
                <w:lang w:val="ka-GE"/>
              </w:rPr>
              <w:t>5</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2573B3">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sidR="002573B3">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1B217D" w:rsidRPr="00172749" w:rsidTr="001B217D">
        <w:trPr>
          <w:trHeight w:val="407"/>
        </w:trPr>
        <w:tc>
          <w:tcPr>
            <w:tcW w:w="417" w:type="pct"/>
            <w:tcBorders>
              <w:top w:val="nil"/>
              <w:left w:val="single" w:sz="4" w:space="0" w:color="auto"/>
              <w:bottom w:val="single" w:sz="4" w:space="0" w:color="auto"/>
              <w:right w:val="single" w:sz="4" w:space="0" w:color="auto"/>
            </w:tcBorders>
            <w:shd w:val="clear" w:color="000000" w:fill="FFFFFF"/>
            <w:vAlign w:val="center"/>
            <w:hideMark/>
          </w:tcPr>
          <w:p w:rsidR="001B217D" w:rsidRPr="00172749" w:rsidRDefault="001B217D" w:rsidP="001B217D">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02 01</w:t>
            </w:r>
          </w:p>
        </w:tc>
        <w:tc>
          <w:tcPr>
            <w:tcW w:w="643" w:type="pct"/>
            <w:vMerge/>
            <w:tcBorders>
              <w:top w:val="single" w:sz="4" w:space="0" w:color="auto"/>
              <w:left w:val="single" w:sz="4" w:space="0" w:color="auto"/>
              <w:bottom w:val="single" w:sz="4" w:space="0" w:color="000000"/>
              <w:right w:val="single" w:sz="4" w:space="0" w:color="auto"/>
            </w:tcBorders>
            <w:vAlign w:val="center"/>
            <w:hideMark/>
          </w:tcPr>
          <w:p w:rsidR="001B217D" w:rsidRPr="00172749" w:rsidRDefault="001B217D" w:rsidP="001B217D">
            <w:pPr>
              <w:spacing w:after="0" w:line="240" w:lineRule="auto"/>
              <w:rPr>
                <w:rFonts w:ascii="Sylfaen" w:eastAsia="Times New Roman" w:hAnsi="Sylfaen" w:cs="Times New Roman"/>
                <w:b/>
                <w:bCs/>
                <w:color w:val="000000"/>
                <w:sz w:val="18"/>
                <w:szCs w:val="18"/>
              </w:rPr>
            </w:pPr>
          </w:p>
        </w:tc>
        <w:tc>
          <w:tcPr>
            <w:tcW w:w="1571" w:type="pct"/>
            <w:vMerge/>
            <w:tcBorders>
              <w:top w:val="single" w:sz="4" w:space="0" w:color="auto"/>
              <w:left w:val="single" w:sz="4" w:space="0" w:color="auto"/>
              <w:bottom w:val="single" w:sz="4" w:space="0" w:color="000000"/>
              <w:right w:val="single" w:sz="4" w:space="0" w:color="000000"/>
            </w:tcBorders>
            <w:vAlign w:val="center"/>
            <w:hideMark/>
          </w:tcPr>
          <w:p w:rsidR="001B217D" w:rsidRPr="00172749" w:rsidRDefault="001B217D" w:rsidP="001B217D">
            <w:pPr>
              <w:spacing w:after="0" w:line="240" w:lineRule="auto"/>
              <w:rPr>
                <w:rFonts w:ascii="Sylfaen" w:eastAsia="Times New Roman" w:hAnsi="Sylfaen" w:cs="Times New Roman"/>
                <w:color w:val="000000"/>
                <w:sz w:val="18"/>
                <w:szCs w:val="18"/>
              </w:rPr>
            </w:pPr>
          </w:p>
        </w:tc>
        <w:tc>
          <w:tcPr>
            <w:tcW w:w="601" w:type="pct"/>
            <w:tcBorders>
              <w:top w:val="nil"/>
              <w:left w:val="nil"/>
              <w:bottom w:val="single" w:sz="4" w:space="0" w:color="auto"/>
              <w:right w:val="single" w:sz="4" w:space="0" w:color="auto"/>
            </w:tcBorders>
            <w:shd w:val="clear" w:color="000000" w:fill="FFFFFF"/>
            <w:vAlign w:val="center"/>
            <w:hideMark/>
          </w:tcPr>
          <w:p w:rsidR="001B217D" w:rsidRPr="00A47C73" w:rsidRDefault="00A47C73" w:rsidP="00966FE0">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rPr>
              <w:t>14726.90</w:t>
            </w:r>
          </w:p>
        </w:tc>
        <w:tc>
          <w:tcPr>
            <w:tcW w:w="601" w:type="pct"/>
            <w:tcBorders>
              <w:top w:val="nil"/>
              <w:left w:val="nil"/>
              <w:bottom w:val="single" w:sz="4" w:space="0" w:color="auto"/>
              <w:right w:val="single" w:sz="4" w:space="0" w:color="auto"/>
            </w:tcBorders>
            <w:shd w:val="clear" w:color="000000" w:fill="FFFFFF"/>
            <w:vAlign w:val="center"/>
            <w:hideMark/>
          </w:tcPr>
          <w:p w:rsidR="001B217D" w:rsidRPr="001B217D" w:rsidRDefault="001B217D" w:rsidP="001B217D">
            <w:pPr>
              <w:spacing w:after="0" w:line="240" w:lineRule="auto"/>
              <w:jc w:val="center"/>
              <w:rPr>
                <w:rFonts w:ascii="Sylfaen" w:hAnsi="Sylfaen"/>
                <w:b/>
                <w:bCs/>
                <w:color w:val="000000"/>
                <w:sz w:val="18"/>
                <w:szCs w:val="18"/>
              </w:rPr>
            </w:pPr>
            <w:r w:rsidRPr="001B217D">
              <w:rPr>
                <w:rFonts w:ascii="Sylfaen" w:hAnsi="Sylfaen"/>
                <w:b/>
                <w:bCs/>
                <w:color w:val="000000"/>
                <w:sz w:val="18"/>
                <w:szCs w:val="18"/>
              </w:rPr>
              <w:t>3,341.50</w:t>
            </w:r>
          </w:p>
        </w:tc>
        <w:tc>
          <w:tcPr>
            <w:tcW w:w="601" w:type="pct"/>
            <w:tcBorders>
              <w:top w:val="nil"/>
              <w:left w:val="nil"/>
              <w:bottom w:val="single" w:sz="4" w:space="0" w:color="auto"/>
              <w:right w:val="single" w:sz="4" w:space="0" w:color="auto"/>
            </w:tcBorders>
            <w:shd w:val="clear" w:color="000000" w:fill="FFFFFF"/>
            <w:vAlign w:val="center"/>
            <w:hideMark/>
          </w:tcPr>
          <w:p w:rsidR="001B217D" w:rsidRPr="001B217D" w:rsidRDefault="001B217D" w:rsidP="001B217D">
            <w:pPr>
              <w:spacing w:after="0" w:line="240" w:lineRule="auto"/>
              <w:jc w:val="center"/>
              <w:rPr>
                <w:rFonts w:ascii="Sylfaen" w:hAnsi="Sylfaen"/>
                <w:b/>
                <w:bCs/>
                <w:color w:val="000000"/>
                <w:sz w:val="18"/>
                <w:szCs w:val="18"/>
              </w:rPr>
            </w:pPr>
            <w:r w:rsidRPr="001B217D">
              <w:rPr>
                <w:rFonts w:ascii="Sylfaen" w:hAnsi="Sylfaen"/>
                <w:b/>
                <w:bCs/>
                <w:color w:val="000000"/>
                <w:sz w:val="18"/>
                <w:szCs w:val="18"/>
              </w:rPr>
              <w:t>4,369.30</w:t>
            </w:r>
          </w:p>
        </w:tc>
        <w:tc>
          <w:tcPr>
            <w:tcW w:w="566" w:type="pct"/>
            <w:tcBorders>
              <w:top w:val="nil"/>
              <w:left w:val="nil"/>
              <w:bottom w:val="single" w:sz="4" w:space="0" w:color="auto"/>
              <w:right w:val="single" w:sz="4" w:space="0" w:color="auto"/>
            </w:tcBorders>
            <w:shd w:val="clear" w:color="000000" w:fill="FFFFFF"/>
            <w:vAlign w:val="center"/>
            <w:hideMark/>
          </w:tcPr>
          <w:p w:rsidR="001B217D" w:rsidRPr="001B217D" w:rsidRDefault="001B217D" w:rsidP="001B217D">
            <w:pPr>
              <w:spacing w:after="0" w:line="240" w:lineRule="auto"/>
              <w:jc w:val="center"/>
              <w:rPr>
                <w:rFonts w:ascii="Sylfaen" w:hAnsi="Sylfaen"/>
                <w:b/>
                <w:bCs/>
                <w:color w:val="000000"/>
                <w:sz w:val="18"/>
                <w:szCs w:val="18"/>
              </w:rPr>
            </w:pPr>
            <w:r w:rsidRPr="001B217D">
              <w:rPr>
                <w:rFonts w:ascii="Sylfaen" w:hAnsi="Sylfaen"/>
                <w:b/>
                <w:bCs/>
                <w:color w:val="000000"/>
                <w:sz w:val="18"/>
                <w:szCs w:val="18"/>
              </w:rPr>
              <w:t>2,542.10</w:t>
            </w:r>
          </w:p>
        </w:tc>
      </w:tr>
      <w:tr w:rsidR="006022DB" w:rsidRPr="00172749" w:rsidTr="008776D7">
        <w:trPr>
          <w:trHeight w:val="780"/>
        </w:trPr>
        <w:tc>
          <w:tcPr>
            <w:tcW w:w="1059"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განმახორციელებელი </w:t>
            </w:r>
          </w:p>
        </w:tc>
        <w:tc>
          <w:tcPr>
            <w:tcW w:w="3941"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172749" w:rsidTr="008776D7">
        <w:trPr>
          <w:trHeight w:val="416"/>
        </w:trPr>
        <w:tc>
          <w:tcPr>
            <w:tcW w:w="1059"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აღწერა </w:t>
            </w:r>
          </w:p>
        </w:tc>
        <w:tc>
          <w:tcPr>
            <w:tcW w:w="3941"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0570DF" w:rsidP="00A33DF0">
            <w:pPr>
              <w:spacing w:after="240" w:line="240" w:lineRule="auto"/>
              <w:rPr>
                <w:rFonts w:ascii="Sylfaen" w:eastAsia="Times New Roman" w:hAnsi="Sylfaen" w:cs="Times New Roman"/>
                <w:color w:val="000000"/>
                <w:sz w:val="18"/>
                <w:szCs w:val="18"/>
              </w:rPr>
            </w:pPr>
            <w:r w:rsidRPr="00F14A3F">
              <w:rPr>
                <w:rFonts w:ascii="Sylfaen" w:hAnsi="Sylfaen"/>
                <w:color w:val="000000"/>
                <w:sz w:val="18"/>
                <w:szCs w:val="18"/>
              </w:rPr>
              <w:t xml:space="preserve">მიუხედავად იმისა, რომ უკანასკნელი წლების მანძილზე მუნიციპალიტეტში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და სოფლის გზების  ზოგიერთი ნაწილი საჭიროებს კაპიტალურ რეაბილიტაციას, ასევე,  საგზაო ინფრასტრუქტურის ექსპლუატაციის, მოვლა-შენახვის სამუშაოებს, რომელიც  თელავის მუნიციპალიტეტის ტერიტორიაზე მიმდინარეობს ყოველწლიურად. მიმდინარე შეკეთებით სამუშაოებს </w:t>
            </w:r>
            <w:r w:rsidRPr="00F14A3F">
              <w:rPr>
                <w:rFonts w:ascii="Sylfaen" w:hAnsi="Sylfaen"/>
                <w:color w:val="000000"/>
                <w:sz w:val="18"/>
                <w:szCs w:val="18"/>
              </w:rPr>
              <w:lastRenderedPageBreak/>
              <w:t xml:space="preserve">ითხოვს ქუჩების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მონაკვეთებზე, რომლებიც მოითხოვს </w:t>
            </w:r>
            <w:r w:rsidRPr="00F14A3F">
              <w:rPr>
                <w:rFonts w:ascii="Sylfaen" w:hAnsi="Sylfaen"/>
                <w:color w:val="000000"/>
                <w:sz w:val="18"/>
                <w:szCs w:val="18"/>
                <w:lang w:val="ka-GE"/>
              </w:rPr>
              <w:t>შეკეთებას</w:t>
            </w:r>
            <w:r w:rsidRPr="00F14A3F">
              <w:rPr>
                <w:rFonts w:ascii="Sylfaen" w:hAnsi="Sylfaen"/>
                <w:color w:val="000000"/>
                <w:sz w:val="18"/>
                <w:szCs w:val="18"/>
              </w:rPr>
              <w:t>;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არსებული გადასასვლელების  და საგზაო ნიშნების მოვლა-პატრონობა, ახალი ნიშნების დამატება, სიჩქარის შემზღუდავი ბარიერების მოწყობა და სხვა.</w:t>
            </w:r>
          </w:p>
        </w:tc>
      </w:tr>
      <w:tr w:rsidR="006022DB" w:rsidRPr="00172749" w:rsidTr="00034AAB">
        <w:trPr>
          <w:trHeight w:val="1151"/>
        </w:trPr>
        <w:tc>
          <w:tcPr>
            <w:tcW w:w="1059"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lastRenderedPageBreak/>
              <w:t>პროგრამის მიზანი და მოსალოდნელი შედეგი</w:t>
            </w:r>
          </w:p>
        </w:tc>
        <w:tc>
          <w:tcPr>
            <w:tcW w:w="3941" w:type="pct"/>
            <w:gridSpan w:val="5"/>
            <w:tcBorders>
              <w:top w:val="single" w:sz="4" w:space="0" w:color="auto"/>
              <w:left w:val="nil"/>
              <w:bottom w:val="single" w:sz="4" w:space="0" w:color="auto"/>
              <w:right w:val="single" w:sz="4" w:space="0" w:color="000000"/>
            </w:tcBorders>
            <w:shd w:val="clear" w:color="000000" w:fill="FFFFFF"/>
            <w:vAlign w:val="center"/>
            <w:hideMark/>
          </w:tcPr>
          <w:p w:rsidR="003E5D08" w:rsidRPr="00A71615" w:rsidRDefault="000570DF" w:rsidP="003E5D08">
            <w:pPr>
              <w:spacing w:after="0" w:line="240" w:lineRule="auto"/>
              <w:rPr>
                <w:rFonts w:ascii="Sylfaen" w:hAnsi="Sylfaen"/>
                <w:color w:val="000000"/>
                <w:sz w:val="16"/>
                <w:szCs w:val="16"/>
                <w:lang w:val="ka-GE"/>
              </w:rPr>
            </w:pPr>
            <w:r w:rsidRPr="00F14A3F">
              <w:rPr>
                <w:rFonts w:ascii="Sylfaen" w:hAnsi="Sylfaen"/>
                <w:color w:val="000000"/>
                <w:sz w:val="18"/>
                <w:szCs w:val="18"/>
              </w:rPr>
              <w:t xml:space="preserve">პროგრამის საბოლოო მიზანია თელავის მუნიციპალიტეტის ტერიტორიაზე არსებული მუნიციპალური გზების რეაბილიტაცია; არსებული გზების </w:t>
            </w:r>
            <w:r w:rsidRPr="00F14A3F">
              <w:rPr>
                <w:rFonts w:ascii="Sylfaen" w:hAnsi="Sylfaen"/>
                <w:color w:val="000000"/>
                <w:sz w:val="18"/>
                <w:szCs w:val="18"/>
                <w:lang w:val="ka-GE"/>
              </w:rPr>
              <w:t xml:space="preserve">ვარგის მდგომარეობაში </w:t>
            </w:r>
            <w:r w:rsidRPr="00F14A3F">
              <w:rPr>
                <w:rFonts w:ascii="Sylfaen" w:hAnsi="Sylfaen"/>
                <w:color w:val="000000"/>
                <w:sz w:val="18"/>
                <w:szCs w:val="18"/>
              </w:rPr>
              <w:t>შენარჩუნება; მგზავრთა გადაადგილების დროის შემცირება; ტურიზმის ხელშეწყობა;</w:t>
            </w:r>
            <w:r w:rsidR="003E5D08" w:rsidRPr="00A71615">
              <w:rPr>
                <w:rFonts w:ascii="Sylfaen" w:hAnsi="Sylfaen"/>
                <w:b/>
                <w:bCs/>
                <w:color w:val="000000"/>
                <w:sz w:val="16"/>
                <w:szCs w:val="16"/>
                <w:lang w:val="ka-GE"/>
              </w:rPr>
              <w:t>პროგრამა ემსახურება მდგრადი განვითარების მიზნებ</w:t>
            </w:r>
            <w:r w:rsidR="003E5D08">
              <w:rPr>
                <w:rFonts w:ascii="Sylfaen" w:hAnsi="Sylfaen"/>
                <w:b/>
                <w:bCs/>
                <w:color w:val="000000"/>
                <w:sz w:val="16"/>
                <w:szCs w:val="16"/>
                <w:lang w:val="ka-GE"/>
              </w:rPr>
              <w:t>ი</w:t>
            </w:r>
            <w:r w:rsidR="003E5D08" w:rsidRPr="00A71615">
              <w:rPr>
                <w:rFonts w:ascii="Sylfaen" w:hAnsi="Sylfaen"/>
                <w:b/>
                <w:bCs/>
                <w:color w:val="000000"/>
                <w:sz w:val="16"/>
                <w:szCs w:val="16"/>
                <w:lang w:val="ka-GE"/>
              </w:rPr>
              <w:t>ს მიღწევას</w:t>
            </w:r>
            <w:r w:rsidR="003E5D08" w:rsidRPr="00A71615">
              <w:rPr>
                <w:rFonts w:ascii="Sylfaen" w:hAnsi="Sylfaen"/>
                <w:b/>
                <w:bCs/>
                <w:color w:val="000000"/>
                <w:sz w:val="16"/>
                <w:szCs w:val="16"/>
              </w:rPr>
              <w:t xml:space="preserve">: </w:t>
            </w:r>
            <w:r w:rsidR="003E5D08" w:rsidRPr="00A71615">
              <w:rPr>
                <w:rFonts w:ascii="Sylfaen" w:hAnsi="Sylfaen"/>
                <w:color w:val="000000"/>
                <w:sz w:val="16"/>
                <w:szCs w:val="16"/>
                <w:lang w:val="ka-GE"/>
              </w:rPr>
              <w:t>მიზანი 1: სიღარიბის ყველა ფორმის აღმოფხვრა;</w:t>
            </w:r>
          </w:p>
          <w:p w:rsidR="003E5D08" w:rsidRPr="00A71615" w:rsidRDefault="003E5D08" w:rsidP="003E5D08">
            <w:pPr>
              <w:spacing w:after="0" w:line="240" w:lineRule="auto"/>
              <w:rPr>
                <w:rFonts w:ascii="Sylfaen" w:hAnsi="Sylfaen"/>
                <w:color w:val="000000"/>
                <w:sz w:val="16"/>
                <w:szCs w:val="16"/>
                <w:lang w:val="ka-GE"/>
              </w:rPr>
            </w:pPr>
            <w:r w:rsidRPr="00A71615">
              <w:rPr>
                <w:rFonts w:ascii="Sylfaen" w:hAnsi="Sylfaen"/>
                <w:color w:val="000000"/>
                <w:sz w:val="16"/>
                <w:szCs w:val="16"/>
                <w:lang w:val="ka-GE"/>
              </w:rPr>
              <w:t>მიზანი 3: ჯანსაღი ცხოვრებისა და კეთილდღეობის უზრუნველყოფა ყველა ასაკის ადამიანისათვის;</w:t>
            </w:r>
          </w:p>
          <w:p w:rsidR="003E5D08" w:rsidRPr="00A71615" w:rsidRDefault="003E5D08" w:rsidP="003E5D08">
            <w:pPr>
              <w:spacing w:after="0" w:line="240" w:lineRule="auto"/>
              <w:rPr>
                <w:rFonts w:ascii="Sylfaen" w:hAnsi="Sylfaen"/>
                <w:color w:val="000000"/>
                <w:sz w:val="16"/>
                <w:szCs w:val="16"/>
                <w:lang w:val="ka-GE"/>
              </w:rPr>
            </w:pPr>
            <w:r w:rsidRPr="00A71615">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6022DB" w:rsidRPr="00172749" w:rsidRDefault="000570DF" w:rsidP="000570DF">
            <w:pPr>
              <w:spacing w:after="0" w:line="240" w:lineRule="auto"/>
              <w:rPr>
                <w:rFonts w:ascii="Sylfaen" w:eastAsia="Times New Roman" w:hAnsi="Sylfaen" w:cs="Times New Roman"/>
                <w:color w:val="000000"/>
                <w:sz w:val="18"/>
                <w:szCs w:val="18"/>
              </w:rPr>
            </w:pPr>
            <w:r w:rsidRPr="00F14A3F">
              <w:rPr>
                <w:rFonts w:ascii="Sylfaen" w:eastAsia="Times New Roman" w:hAnsi="Sylfaen" w:cs="Times New Roman"/>
                <w:color w:val="000000"/>
                <w:sz w:val="18"/>
                <w:szCs w:val="18"/>
              </w:rPr>
              <w:t>პროგრამის საბოლოო შე</w:t>
            </w:r>
            <w:r w:rsidRPr="00F14A3F">
              <w:rPr>
                <w:rFonts w:ascii="Sylfaen" w:eastAsia="Times New Roman" w:hAnsi="Sylfaen" w:cs="Times New Roman"/>
                <w:color w:val="000000"/>
                <w:sz w:val="18"/>
                <w:szCs w:val="18"/>
                <w:lang w:val="ka-GE"/>
              </w:rPr>
              <w:t>დ</w:t>
            </w:r>
            <w:r w:rsidRPr="00F14A3F">
              <w:rPr>
                <w:rFonts w:ascii="Sylfaen" w:eastAsia="Times New Roman" w:hAnsi="Sylfaen" w:cs="Times New Roman"/>
                <w:color w:val="000000"/>
                <w:sz w:val="18"/>
                <w:szCs w:val="18"/>
              </w:rPr>
              <w:t>ეგი: მუნიციპალიტ</w:t>
            </w:r>
            <w:r w:rsidRPr="00F14A3F">
              <w:rPr>
                <w:rFonts w:ascii="Sylfaen" w:eastAsia="Times New Roman" w:hAnsi="Sylfaen" w:cs="Times New Roman"/>
                <w:color w:val="000000"/>
                <w:sz w:val="18"/>
                <w:szCs w:val="18"/>
                <w:lang w:val="ka-GE"/>
              </w:rPr>
              <w:t>ე</w:t>
            </w:r>
            <w:r w:rsidRPr="00F14A3F">
              <w:rPr>
                <w:rFonts w:ascii="Sylfaen" w:eastAsia="Times New Roman" w:hAnsi="Sylfaen" w:cs="Times New Roman"/>
                <w:color w:val="000000"/>
                <w:sz w:val="18"/>
                <w:szCs w:val="18"/>
              </w:rPr>
              <w:t>ტის გზებზე უსაფრთხო და კომფორტული გადაადგილება; გზების ექსპლუატაციის გაზრდილი პერიოდი; ადგილობრივი გზების მოწესრიგებული ინფრასტრუქტურა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2262"/>
        <w:gridCol w:w="1435"/>
        <w:gridCol w:w="1793"/>
        <w:gridCol w:w="1714"/>
        <w:gridCol w:w="1793"/>
        <w:gridCol w:w="1793"/>
        <w:gridCol w:w="1790"/>
      </w:tblGrid>
      <w:tr w:rsidR="00EF0956" w:rsidRPr="00172749" w:rsidTr="00EF0956">
        <w:trPr>
          <w:trHeight w:val="989"/>
        </w:trPr>
        <w:tc>
          <w:tcPr>
            <w:tcW w:w="362" w:type="pct"/>
            <w:shd w:val="clear" w:color="000000" w:fill="FFFFFF"/>
            <w:vAlign w:val="center"/>
            <w:hideMark/>
          </w:tcPr>
          <w:p w:rsidR="00EF0956" w:rsidRPr="00291163" w:rsidRDefault="00EF0956"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w:t>
            </w:r>
          </w:p>
        </w:tc>
        <w:tc>
          <w:tcPr>
            <w:tcW w:w="834" w:type="pct"/>
            <w:shd w:val="clear" w:color="000000" w:fill="FFFFFF"/>
            <w:vAlign w:val="center"/>
            <w:hideMark/>
          </w:tcPr>
          <w:p w:rsidR="00EF0956" w:rsidRPr="00291163" w:rsidRDefault="00EF0956"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29" w:type="pct"/>
            <w:shd w:val="clear" w:color="000000" w:fill="FFFFFF"/>
            <w:vAlign w:val="center"/>
            <w:hideMark/>
          </w:tcPr>
          <w:p w:rsidR="00EF0956" w:rsidRPr="00291163" w:rsidRDefault="00EF0956"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საბაზისო მაჩვენებელი</w:t>
            </w:r>
          </w:p>
        </w:tc>
        <w:tc>
          <w:tcPr>
            <w:tcW w:w="661" w:type="pct"/>
            <w:shd w:val="clear" w:color="000000" w:fill="FFFFFF"/>
            <w:vAlign w:val="center"/>
            <w:hideMark/>
          </w:tcPr>
          <w:p w:rsidR="00EF0956" w:rsidRPr="00291163" w:rsidRDefault="00EF0956" w:rsidP="002573B3">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291163">
              <w:rPr>
                <w:rFonts w:ascii="Sylfaen" w:eastAsia="Times New Roman" w:hAnsi="Sylfaen" w:cs="Times New Roman"/>
                <w:b/>
                <w:bCs/>
                <w:color w:val="000000"/>
                <w:sz w:val="18"/>
                <w:szCs w:val="18"/>
              </w:rPr>
              <w:t xml:space="preserve"> წელს</w:t>
            </w:r>
          </w:p>
        </w:tc>
        <w:tc>
          <w:tcPr>
            <w:tcW w:w="632" w:type="pct"/>
            <w:shd w:val="clear" w:color="000000" w:fill="FFFFFF"/>
            <w:vAlign w:val="center"/>
            <w:hideMark/>
          </w:tcPr>
          <w:p w:rsidR="00EF0956" w:rsidRPr="00291163" w:rsidRDefault="00EF0956"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ცდომილების ალბათობა (%/აღწერა)</w:t>
            </w:r>
          </w:p>
        </w:tc>
        <w:tc>
          <w:tcPr>
            <w:tcW w:w="661" w:type="pct"/>
            <w:shd w:val="clear" w:color="000000" w:fill="FFFFFF"/>
            <w:vAlign w:val="center"/>
            <w:hideMark/>
          </w:tcPr>
          <w:p w:rsidR="00EF0956" w:rsidRPr="00291163" w:rsidRDefault="00EF0956" w:rsidP="002573B3">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291163">
              <w:rPr>
                <w:rFonts w:ascii="Sylfaen" w:eastAsia="Times New Roman" w:hAnsi="Sylfaen" w:cs="Times New Roman"/>
                <w:b/>
                <w:bCs/>
                <w:color w:val="000000"/>
                <w:sz w:val="18"/>
                <w:szCs w:val="18"/>
              </w:rPr>
              <w:t xml:space="preserve"> წელს</w:t>
            </w:r>
          </w:p>
        </w:tc>
        <w:tc>
          <w:tcPr>
            <w:tcW w:w="661" w:type="pct"/>
            <w:shd w:val="clear" w:color="000000" w:fill="FFFFFF"/>
            <w:vAlign w:val="center"/>
            <w:hideMark/>
          </w:tcPr>
          <w:p w:rsidR="00EF0956" w:rsidRPr="00291163" w:rsidRDefault="00EF0956" w:rsidP="002573B3">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291163">
              <w:rPr>
                <w:rFonts w:ascii="Sylfaen" w:eastAsia="Times New Roman" w:hAnsi="Sylfaen" w:cs="Times New Roman"/>
                <w:b/>
                <w:bCs/>
                <w:color w:val="000000"/>
                <w:sz w:val="18"/>
                <w:szCs w:val="18"/>
              </w:rPr>
              <w:t xml:space="preserve"> წელს</w:t>
            </w:r>
          </w:p>
        </w:tc>
        <w:tc>
          <w:tcPr>
            <w:tcW w:w="660" w:type="pct"/>
            <w:shd w:val="clear" w:color="000000" w:fill="FFFFFF"/>
            <w:vAlign w:val="center"/>
            <w:hideMark/>
          </w:tcPr>
          <w:p w:rsidR="00EF0956" w:rsidRPr="00291163" w:rsidRDefault="00EF0956" w:rsidP="002573B3">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291163">
              <w:rPr>
                <w:rFonts w:ascii="Sylfaen" w:eastAsia="Times New Roman" w:hAnsi="Sylfaen" w:cs="Times New Roman"/>
                <w:b/>
                <w:bCs/>
                <w:color w:val="000000"/>
                <w:sz w:val="18"/>
                <w:szCs w:val="18"/>
              </w:rPr>
              <w:t xml:space="preserve"> წელს</w:t>
            </w:r>
          </w:p>
        </w:tc>
      </w:tr>
      <w:tr w:rsidR="00EF0956" w:rsidRPr="00172749" w:rsidTr="00EF0956">
        <w:trPr>
          <w:trHeight w:val="300"/>
        </w:trPr>
        <w:tc>
          <w:tcPr>
            <w:tcW w:w="362" w:type="pct"/>
            <w:shd w:val="clear" w:color="000000" w:fill="FFFFFF"/>
            <w:vAlign w:val="center"/>
            <w:hideMark/>
          </w:tcPr>
          <w:p w:rsidR="00EF0956" w:rsidRPr="00172749" w:rsidRDefault="00EF0956" w:rsidP="00A33DF0">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1</w:t>
            </w:r>
          </w:p>
        </w:tc>
        <w:tc>
          <w:tcPr>
            <w:tcW w:w="834" w:type="pct"/>
            <w:shd w:val="clear" w:color="000000" w:fill="FFFFFF"/>
            <w:vAlign w:val="center"/>
          </w:tcPr>
          <w:p w:rsidR="00EF0956" w:rsidRPr="00172749" w:rsidRDefault="00EF0956" w:rsidP="008A30B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რეაბილიტირებული გზები</w:t>
            </w:r>
          </w:p>
        </w:tc>
        <w:tc>
          <w:tcPr>
            <w:tcW w:w="529" w:type="pct"/>
            <w:shd w:val="clear" w:color="000000" w:fill="FFFFFF"/>
            <w:vAlign w:val="center"/>
          </w:tcPr>
          <w:p w:rsidR="00EF0956" w:rsidRPr="00172749" w:rsidRDefault="00EF0956" w:rsidP="00A33DF0">
            <w:pPr>
              <w:spacing w:after="0" w:line="240" w:lineRule="auto"/>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45</w:t>
            </w:r>
            <w:r w:rsidRPr="00172749">
              <w:rPr>
                <w:rFonts w:ascii="Sylfaen" w:eastAsia="Times New Roman" w:hAnsi="Sylfaen" w:cs="Times New Roman"/>
                <w:color w:val="000000"/>
                <w:sz w:val="18"/>
                <w:szCs w:val="18"/>
                <w:lang w:val="ka-GE"/>
              </w:rPr>
              <w:t>%</w:t>
            </w:r>
          </w:p>
        </w:tc>
        <w:tc>
          <w:tcPr>
            <w:tcW w:w="661" w:type="pct"/>
            <w:shd w:val="clear" w:color="000000" w:fill="FFFFFF"/>
            <w:vAlign w:val="center"/>
          </w:tcPr>
          <w:p w:rsidR="00EF0956" w:rsidRPr="00172749" w:rsidRDefault="00EF0956" w:rsidP="00A33DF0">
            <w:pPr>
              <w:spacing w:after="0" w:line="240" w:lineRule="auto"/>
              <w:rPr>
                <w:rFonts w:ascii="Sylfaen" w:eastAsia="Times New Roman" w:hAnsi="Sylfaen" w:cs="Times New Roman"/>
                <w:sz w:val="18"/>
                <w:szCs w:val="18"/>
                <w:lang w:val="ka-GE"/>
              </w:rPr>
            </w:pPr>
            <w:r>
              <w:rPr>
                <w:rFonts w:ascii="Sylfaen" w:eastAsia="Times New Roman" w:hAnsi="Sylfaen" w:cs="Times New Roman"/>
                <w:sz w:val="18"/>
                <w:szCs w:val="18"/>
                <w:lang w:val="ka-GE"/>
              </w:rPr>
              <w:t>50</w:t>
            </w:r>
            <w:r w:rsidRPr="00172749">
              <w:rPr>
                <w:rFonts w:ascii="Sylfaen" w:eastAsia="Times New Roman" w:hAnsi="Sylfaen" w:cs="Times New Roman"/>
                <w:sz w:val="18"/>
                <w:szCs w:val="18"/>
                <w:lang w:val="ka-GE"/>
              </w:rPr>
              <w:t>%</w:t>
            </w:r>
          </w:p>
        </w:tc>
        <w:tc>
          <w:tcPr>
            <w:tcW w:w="632" w:type="pct"/>
            <w:shd w:val="clear" w:color="000000" w:fill="FFFFFF"/>
            <w:vAlign w:val="center"/>
            <w:hideMark/>
          </w:tcPr>
          <w:p w:rsidR="00EF0956" w:rsidRPr="00172749" w:rsidRDefault="00EF0956" w:rsidP="0021034F">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 </w:t>
            </w:r>
            <w:r>
              <w:rPr>
                <w:rFonts w:ascii="Sylfaen" w:eastAsia="Times New Roman" w:hAnsi="Sylfaen" w:cs="Times New Roman"/>
                <w:color w:val="000000"/>
                <w:sz w:val="18"/>
                <w:szCs w:val="18"/>
                <w:lang w:val="ka-GE"/>
              </w:rPr>
              <w:t>10</w:t>
            </w:r>
            <w:r w:rsidRPr="00172749">
              <w:rPr>
                <w:rFonts w:ascii="Sylfaen" w:eastAsia="Times New Roman" w:hAnsi="Sylfaen" w:cs="Times New Roman"/>
                <w:color w:val="000000"/>
                <w:sz w:val="18"/>
                <w:szCs w:val="18"/>
                <w:lang w:val="ka-GE"/>
              </w:rPr>
              <w:t>%</w:t>
            </w:r>
            <w:r>
              <w:rPr>
                <w:rFonts w:ascii="Sylfaen" w:eastAsia="Times New Roman" w:hAnsi="Sylfaen" w:cs="Times New Roman"/>
                <w:color w:val="000000"/>
                <w:sz w:val="18"/>
                <w:szCs w:val="18"/>
                <w:lang w:val="ka-GE"/>
              </w:rPr>
              <w:t xml:space="preserve">- </w:t>
            </w:r>
          </w:p>
        </w:tc>
        <w:tc>
          <w:tcPr>
            <w:tcW w:w="661" w:type="pct"/>
            <w:shd w:val="clear" w:color="000000" w:fill="FFFFFF"/>
            <w:vAlign w:val="center"/>
            <w:hideMark/>
          </w:tcPr>
          <w:p w:rsidR="00EF0956" w:rsidRPr="00172749" w:rsidRDefault="00EF0956" w:rsidP="0021034F">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5</w:t>
            </w:r>
            <w:r>
              <w:rPr>
                <w:rFonts w:ascii="Sylfaen" w:eastAsia="Times New Roman" w:hAnsi="Sylfaen" w:cs="Times New Roman"/>
                <w:color w:val="000000"/>
                <w:sz w:val="18"/>
                <w:szCs w:val="18"/>
                <w:lang w:val="ka-GE"/>
              </w:rPr>
              <w:t>5</w:t>
            </w:r>
            <w:r w:rsidRPr="00172749">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 </w:t>
            </w:r>
          </w:p>
        </w:tc>
        <w:tc>
          <w:tcPr>
            <w:tcW w:w="661" w:type="pct"/>
            <w:shd w:val="clear" w:color="000000" w:fill="FFFFFF"/>
            <w:vAlign w:val="center"/>
            <w:hideMark/>
          </w:tcPr>
          <w:p w:rsidR="00EF0956" w:rsidRPr="00172749" w:rsidRDefault="00EF0956" w:rsidP="00A33DF0">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60</w:t>
            </w:r>
            <w:r w:rsidRPr="00172749">
              <w:rPr>
                <w:rFonts w:ascii="Sylfaen" w:eastAsia="Times New Roman" w:hAnsi="Sylfaen" w:cs="Times New Roman"/>
                <w:color w:val="000000"/>
                <w:sz w:val="18"/>
                <w:szCs w:val="18"/>
                <w:lang w:val="ka-GE"/>
              </w:rPr>
              <w:t>%</w:t>
            </w:r>
          </w:p>
        </w:tc>
        <w:tc>
          <w:tcPr>
            <w:tcW w:w="660" w:type="pct"/>
            <w:shd w:val="clear" w:color="000000" w:fill="FFFFFF"/>
            <w:vAlign w:val="center"/>
            <w:hideMark/>
          </w:tcPr>
          <w:p w:rsidR="00EF0956" w:rsidRPr="00172749" w:rsidRDefault="00EF0956" w:rsidP="0021034F">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6</w:t>
            </w:r>
            <w:r>
              <w:rPr>
                <w:rFonts w:ascii="Sylfaen" w:eastAsia="Times New Roman" w:hAnsi="Sylfaen" w:cs="Times New Roman"/>
                <w:color w:val="000000"/>
                <w:sz w:val="18"/>
                <w:szCs w:val="18"/>
                <w:lang w:val="ka-GE"/>
              </w:rPr>
              <w:t>5</w:t>
            </w:r>
            <w:r w:rsidRPr="00172749">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 </w:t>
            </w:r>
          </w:p>
        </w:tc>
      </w:tr>
    </w:tbl>
    <w:p w:rsidR="00A33DF0" w:rsidRPr="00172749" w:rsidRDefault="00A33DF0" w:rsidP="004E0885">
      <w:pPr>
        <w:spacing w:line="240" w:lineRule="auto"/>
        <w:ind w:firstLine="360"/>
        <w:jc w:val="both"/>
        <w:rPr>
          <w:rFonts w:ascii="Sylfaen" w:hAnsi="Sylfaen"/>
          <w:b/>
          <w:sz w:val="18"/>
          <w:szCs w:val="18"/>
          <w:lang w:val="ka-GE"/>
        </w:rPr>
      </w:pPr>
    </w:p>
    <w:p w:rsidR="006022DB" w:rsidRPr="00172749" w:rsidRDefault="006022DB" w:rsidP="004E0885">
      <w:pPr>
        <w:spacing w:line="240" w:lineRule="auto"/>
        <w:ind w:firstLine="360"/>
        <w:jc w:val="both"/>
        <w:rPr>
          <w:rFonts w:ascii="Sylfaen" w:hAnsi="Sylfaen"/>
          <w:b/>
          <w:sz w:val="18"/>
          <w:szCs w:val="18"/>
          <w:lang w:val="ka-GE"/>
        </w:rPr>
      </w:pPr>
    </w:p>
    <w:tbl>
      <w:tblPr>
        <w:tblW w:w="5027" w:type="pct"/>
        <w:tblInd w:w="5" w:type="dxa"/>
        <w:tblLayout w:type="fixed"/>
        <w:tblLook w:val="04A0" w:firstRow="1" w:lastRow="0" w:firstColumn="1" w:lastColumn="0" w:noHBand="0" w:noVBand="1"/>
      </w:tblPr>
      <w:tblGrid>
        <w:gridCol w:w="1243"/>
        <w:gridCol w:w="1770"/>
        <w:gridCol w:w="4031"/>
        <w:gridCol w:w="1639"/>
        <w:gridCol w:w="1639"/>
        <w:gridCol w:w="1639"/>
        <w:gridCol w:w="1674"/>
      </w:tblGrid>
      <w:tr w:rsidR="00291163" w:rsidRPr="008D25A6" w:rsidTr="008776D7">
        <w:trPr>
          <w:trHeight w:val="870"/>
        </w:trPr>
        <w:tc>
          <w:tcPr>
            <w:tcW w:w="4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8D25A6" w:rsidRDefault="006022DB" w:rsidP="00A33DF0">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კოდი</w:t>
            </w:r>
          </w:p>
        </w:tc>
        <w:tc>
          <w:tcPr>
            <w:tcW w:w="64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022DB" w:rsidRPr="008D25A6" w:rsidRDefault="006022DB" w:rsidP="00A33DF0">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ქვეპროგრამის დასახელება </w:t>
            </w:r>
          </w:p>
        </w:tc>
        <w:tc>
          <w:tcPr>
            <w:tcW w:w="1478"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022DB" w:rsidRPr="008D25A6" w:rsidRDefault="006022DB" w:rsidP="00A33DF0">
            <w:pPr>
              <w:spacing w:after="0" w:line="240" w:lineRule="auto"/>
              <w:jc w:val="center"/>
              <w:rPr>
                <w:rFonts w:ascii="Sylfaen" w:eastAsia="Times New Roman" w:hAnsi="Sylfaen" w:cs="Times New Roman"/>
                <w:b/>
                <w:color w:val="000000"/>
                <w:sz w:val="18"/>
                <w:szCs w:val="18"/>
              </w:rPr>
            </w:pPr>
            <w:r w:rsidRPr="008D25A6">
              <w:rPr>
                <w:rFonts w:ascii="Sylfaen" w:eastAsia="Times New Roman" w:hAnsi="Sylfaen" w:cs="Times New Roman"/>
                <w:b/>
                <w:color w:val="000000"/>
                <w:sz w:val="18"/>
                <w:szCs w:val="18"/>
              </w:rPr>
              <w:t>გზების კაპიტალური შეკეთება</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6022DB" w:rsidRPr="008D25A6" w:rsidRDefault="006022DB" w:rsidP="002573B3">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202</w:t>
            </w:r>
            <w:r w:rsidR="002573B3" w:rsidRPr="008D25A6">
              <w:rPr>
                <w:rFonts w:ascii="Sylfaen" w:eastAsia="Times New Roman" w:hAnsi="Sylfaen" w:cs="Times New Roman"/>
                <w:b/>
                <w:bCs/>
                <w:color w:val="000000"/>
                <w:sz w:val="18"/>
                <w:szCs w:val="18"/>
                <w:lang w:val="ka-GE"/>
              </w:rPr>
              <w:t>3</w:t>
            </w:r>
            <w:r w:rsidRPr="008D25A6">
              <w:rPr>
                <w:rFonts w:ascii="Sylfaen" w:eastAsia="Times New Roman" w:hAnsi="Sylfaen" w:cs="Times New Roman"/>
                <w:b/>
                <w:bCs/>
                <w:color w:val="000000"/>
                <w:sz w:val="18"/>
                <w:szCs w:val="18"/>
              </w:rPr>
              <w:t xml:space="preserve"> წლის დაფინანსება</w:t>
            </w:r>
            <w:r w:rsidRPr="008D25A6">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6022DB" w:rsidRPr="008D25A6" w:rsidRDefault="006022DB" w:rsidP="002573B3">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202</w:t>
            </w:r>
            <w:r w:rsidR="002573B3" w:rsidRPr="008D25A6">
              <w:rPr>
                <w:rFonts w:ascii="Sylfaen" w:eastAsia="Times New Roman" w:hAnsi="Sylfaen" w:cs="Times New Roman"/>
                <w:b/>
                <w:bCs/>
                <w:color w:val="000000"/>
                <w:sz w:val="18"/>
                <w:szCs w:val="18"/>
                <w:lang w:val="ka-GE"/>
              </w:rPr>
              <w:t>4</w:t>
            </w:r>
            <w:r w:rsidRPr="008D25A6">
              <w:rPr>
                <w:rFonts w:ascii="Sylfaen" w:eastAsia="Times New Roman" w:hAnsi="Sylfaen" w:cs="Times New Roman"/>
                <w:b/>
                <w:bCs/>
                <w:color w:val="000000"/>
                <w:sz w:val="18"/>
                <w:szCs w:val="18"/>
              </w:rPr>
              <w:t xml:space="preserve"> წლის დაფინანსება</w:t>
            </w:r>
            <w:r w:rsidRPr="008D25A6">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6022DB" w:rsidRPr="008D25A6" w:rsidRDefault="006022DB" w:rsidP="002573B3">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202</w:t>
            </w:r>
            <w:r w:rsidR="002573B3" w:rsidRPr="008D25A6">
              <w:rPr>
                <w:rFonts w:ascii="Sylfaen" w:eastAsia="Times New Roman" w:hAnsi="Sylfaen" w:cs="Times New Roman"/>
                <w:b/>
                <w:bCs/>
                <w:color w:val="000000"/>
                <w:sz w:val="18"/>
                <w:szCs w:val="18"/>
                <w:lang w:val="ka-GE"/>
              </w:rPr>
              <w:t>5</w:t>
            </w:r>
            <w:r w:rsidRPr="008D25A6">
              <w:rPr>
                <w:rFonts w:ascii="Sylfaen" w:eastAsia="Times New Roman" w:hAnsi="Sylfaen" w:cs="Times New Roman"/>
                <w:b/>
                <w:bCs/>
                <w:color w:val="000000"/>
                <w:sz w:val="18"/>
                <w:szCs w:val="18"/>
              </w:rPr>
              <w:t xml:space="preserve"> წლის დაფინანსება</w:t>
            </w:r>
            <w:r w:rsidRPr="008D25A6">
              <w:rPr>
                <w:rFonts w:ascii="Sylfaen" w:eastAsia="Times New Roman" w:hAnsi="Sylfaen" w:cs="Times New Roman"/>
                <w:b/>
                <w:bCs/>
                <w:color w:val="000000"/>
                <w:sz w:val="18"/>
                <w:szCs w:val="18"/>
              </w:rPr>
              <w:br/>
              <w:t xml:space="preserve"> ათას ლარში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6022DB" w:rsidRPr="008D25A6" w:rsidRDefault="006022DB" w:rsidP="002573B3">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202</w:t>
            </w:r>
            <w:r w:rsidR="002573B3" w:rsidRPr="008D25A6">
              <w:rPr>
                <w:rFonts w:ascii="Sylfaen" w:eastAsia="Times New Roman" w:hAnsi="Sylfaen" w:cs="Times New Roman"/>
                <w:b/>
                <w:bCs/>
                <w:color w:val="000000"/>
                <w:sz w:val="18"/>
                <w:szCs w:val="18"/>
                <w:lang w:val="ka-GE"/>
              </w:rPr>
              <w:t>6</w:t>
            </w:r>
            <w:r w:rsidRPr="008D25A6">
              <w:rPr>
                <w:rFonts w:ascii="Sylfaen" w:eastAsia="Times New Roman" w:hAnsi="Sylfaen" w:cs="Times New Roman"/>
                <w:b/>
                <w:bCs/>
                <w:color w:val="000000"/>
                <w:sz w:val="18"/>
                <w:szCs w:val="18"/>
              </w:rPr>
              <w:t xml:space="preserve"> წლის დაფინანსება</w:t>
            </w:r>
            <w:r w:rsidRPr="008D25A6">
              <w:rPr>
                <w:rFonts w:ascii="Sylfaen" w:eastAsia="Times New Roman" w:hAnsi="Sylfaen" w:cs="Times New Roman"/>
                <w:b/>
                <w:bCs/>
                <w:color w:val="000000"/>
                <w:sz w:val="18"/>
                <w:szCs w:val="18"/>
              </w:rPr>
              <w:br/>
              <w:t xml:space="preserve"> ათას ლარში</w:t>
            </w:r>
          </w:p>
        </w:tc>
      </w:tr>
      <w:tr w:rsidR="001B217D" w:rsidRPr="008D25A6" w:rsidTr="001B217D">
        <w:trPr>
          <w:trHeight w:val="260"/>
        </w:trPr>
        <w:tc>
          <w:tcPr>
            <w:tcW w:w="456" w:type="pct"/>
            <w:tcBorders>
              <w:top w:val="nil"/>
              <w:left w:val="single" w:sz="4" w:space="0" w:color="auto"/>
              <w:bottom w:val="single" w:sz="4" w:space="0" w:color="auto"/>
              <w:right w:val="single" w:sz="4" w:space="0" w:color="auto"/>
            </w:tcBorders>
            <w:shd w:val="clear" w:color="000000" w:fill="FFFFFF"/>
            <w:vAlign w:val="center"/>
            <w:hideMark/>
          </w:tcPr>
          <w:p w:rsidR="001B217D" w:rsidRPr="008D25A6" w:rsidRDefault="001B217D" w:rsidP="001B217D">
            <w:pPr>
              <w:spacing w:after="0" w:line="240" w:lineRule="auto"/>
              <w:jc w:val="center"/>
              <w:rPr>
                <w:rFonts w:ascii="Sylfaen" w:eastAsia="Times New Roman" w:hAnsi="Sylfaen" w:cs="Times New Roman"/>
                <w:color w:val="000000"/>
                <w:sz w:val="18"/>
                <w:szCs w:val="18"/>
              </w:rPr>
            </w:pPr>
            <w:r w:rsidRPr="008D25A6">
              <w:rPr>
                <w:rFonts w:ascii="Sylfaen" w:eastAsia="Times New Roman" w:hAnsi="Sylfaen" w:cs="Times New Roman"/>
                <w:color w:val="000000"/>
                <w:sz w:val="18"/>
                <w:szCs w:val="18"/>
              </w:rPr>
              <w:t xml:space="preserve">02 01 01 </w:t>
            </w:r>
          </w:p>
        </w:tc>
        <w:tc>
          <w:tcPr>
            <w:tcW w:w="649" w:type="pct"/>
            <w:vMerge/>
            <w:tcBorders>
              <w:top w:val="single" w:sz="4" w:space="0" w:color="auto"/>
              <w:left w:val="single" w:sz="4" w:space="0" w:color="auto"/>
              <w:bottom w:val="single" w:sz="4" w:space="0" w:color="000000"/>
              <w:right w:val="single" w:sz="4" w:space="0" w:color="auto"/>
            </w:tcBorders>
            <w:vAlign w:val="center"/>
            <w:hideMark/>
          </w:tcPr>
          <w:p w:rsidR="001B217D" w:rsidRPr="008D25A6" w:rsidRDefault="001B217D" w:rsidP="001B217D">
            <w:pPr>
              <w:spacing w:after="0" w:line="240" w:lineRule="auto"/>
              <w:rPr>
                <w:rFonts w:ascii="Sylfaen" w:eastAsia="Times New Roman" w:hAnsi="Sylfaen" w:cs="Times New Roman"/>
                <w:b/>
                <w:bCs/>
                <w:color w:val="000000"/>
                <w:sz w:val="18"/>
                <w:szCs w:val="18"/>
              </w:rPr>
            </w:pPr>
          </w:p>
        </w:tc>
        <w:tc>
          <w:tcPr>
            <w:tcW w:w="1478" w:type="pct"/>
            <w:vMerge/>
            <w:tcBorders>
              <w:top w:val="single" w:sz="4" w:space="0" w:color="auto"/>
              <w:left w:val="single" w:sz="4" w:space="0" w:color="auto"/>
              <w:bottom w:val="single" w:sz="4" w:space="0" w:color="000000"/>
              <w:right w:val="single" w:sz="4" w:space="0" w:color="000000"/>
            </w:tcBorders>
            <w:vAlign w:val="center"/>
            <w:hideMark/>
          </w:tcPr>
          <w:p w:rsidR="001B217D" w:rsidRPr="008D25A6" w:rsidRDefault="001B217D" w:rsidP="001B217D">
            <w:pPr>
              <w:spacing w:after="0" w:line="240" w:lineRule="auto"/>
              <w:rPr>
                <w:rFonts w:ascii="Sylfaen" w:eastAsia="Times New Roman" w:hAnsi="Sylfaen" w:cs="Times New Roman"/>
                <w:color w:val="000000"/>
                <w:sz w:val="18"/>
                <w:szCs w:val="18"/>
              </w:rPr>
            </w:pPr>
          </w:p>
        </w:tc>
        <w:tc>
          <w:tcPr>
            <w:tcW w:w="601" w:type="pct"/>
            <w:tcBorders>
              <w:top w:val="nil"/>
              <w:left w:val="nil"/>
              <w:bottom w:val="single" w:sz="4" w:space="0" w:color="auto"/>
              <w:right w:val="single" w:sz="4" w:space="0" w:color="auto"/>
            </w:tcBorders>
            <w:shd w:val="clear" w:color="000000" w:fill="FFFFFF"/>
            <w:vAlign w:val="center"/>
            <w:hideMark/>
          </w:tcPr>
          <w:p w:rsidR="001B217D" w:rsidRPr="00A47C73" w:rsidRDefault="00A47C73" w:rsidP="00966FE0">
            <w:pPr>
              <w:spacing w:after="0" w:line="240" w:lineRule="auto"/>
              <w:jc w:val="center"/>
              <w:rPr>
                <w:rFonts w:ascii="Sylfaen" w:hAnsi="Sylfaen"/>
                <w:b/>
                <w:bCs/>
                <w:color w:val="000000"/>
                <w:sz w:val="18"/>
                <w:szCs w:val="18"/>
              </w:rPr>
            </w:pPr>
            <w:r>
              <w:rPr>
                <w:rFonts w:ascii="Sylfaen" w:hAnsi="Sylfaen"/>
                <w:b/>
                <w:bCs/>
                <w:color w:val="000000"/>
                <w:sz w:val="18"/>
                <w:szCs w:val="18"/>
              </w:rPr>
              <w:t>13996.95</w:t>
            </w:r>
          </w:p>
        </w:tc>
        <w:tc>
          <w:tcPr>
            <w:tcW w:w="601" w:type="pct"/>
            <w:tcBorders>
              <w:top w:val="nil"/>
              <w:left w:val="nil"/>
              <w:bottom w:val="single" w:sz="4" w:space="0" w:color="auto"/>
              <w:right w:val="single" w:sz="4" w:space="0" w:color="auto"/>
            </w:tcBorders>
            <w:shd w:val="clear" w:color="000000" w:fill="FFFFFF"/>
            <w:vAlign w:val="center"/>
            <w:hideMark/>
          </w:tcPr>
          <w:p w:rsidR="001B217D" w:rsidRPr="008D25A6" w:rsidRDefault="001B217D" w:rsidP="001B217D">
            <w:pPr>
              <w:spacing w:after="0" w:line="240" w:lineRule="auto"/>
              <w:jc w:val="center"/>
              <w:rPr>
                <w:rFonts w:ascii="Sylfaen" w:hAnsi="Sylfaen"/>
                <w:b/>
                <w:bCs/>
                <w:color w:val="000000"/>
                <w:sz w:val="18"/>
                <w:szCs w:val="18"/>
              </w:rPr>
            </w:pPr>
            <w:r w:rsidRPr="008D25A6">
              <w:rPr>
                <w:rFonts w:ascii="Sylfaen" w:hAnsi="Sylfaen"/>
                <w:b/>
                <w:bCs/>
                <w:color w:val="000000"/>
                <w:sz w:val="18"/>
                <w:szCs w:val="18"/>
              </w:rPr>
              <w:t>2,772.200</w:t>
            </w:r>
          </w:p>
        </w:tc>
        <w:tc>
          <w:tcPr>
            <w:tcW w:w="601" w:type="pct"/>
            <w:tcBorders>
              <w:top w:val="nil"/>
              <w:left w:val="nil"/>
              <w:bottom w:val="single" w:sz="4" w:space="0" w:color="auto"/>
              <w:right w:val="single" w:sz="4" w:space="0" w:color="auto"/>
            </w:tcBorders>
            <w:shd w:val="clear" w:color="000000" w:fill="FFFFFF"/>
            <w:vAlign w:val="center"/>
            <w:hideMark/>
          </w:tcPr>
          <w:p w:rsidR="001B217D" w:rsidRPr="008D25A6" w:rsidRDefault="001B217D" w:rsidP="001B217D">
            <w:pPr>
              <w:spacing w:after="0" w:line="240" w:lineRule="auto"/>
              <w:jc w:val="center"/>
              <w:rPr>
                <w:rFonts w:ascii="Sylfaen" w:hAnsi="Sylfaen"/>
                <w:b/>
                <w:bCs/>
                <w:color w:val="000000"/>
                <w:sz w:val="18"/>
                <w:szCs w:val="18"/>
              </w:rPr>
            </w:pPr>
            <w:r w:rsidRPr="008D25A6">
              <w:rPr>
                <w:rFonts w:ascii="Sylfaen" w:hAnsi="Sylfaen"/>
                <w:b/>
                <w:bCs/>
                <w:color w:val="000000"/>
                <w:sz w:val="18"/>
                <w:szCs w:val="18"/>
              </w:rPr>
              <w:t>3,775.00</w:t>
            </w:r>
          </w:p>
        </w:tc>
        <w:tc>
          <w:tcPr>
            <w:tcW w:w="614" w:type="pct"/>
            <w:tcBorders>
              <w:top w:val="nil"/>
              <w:left w:val="nil"/>
              <w:bottom w:val="single" w:sz="4" w:space="0" w:color="auto"/>
              <w:right w:val="single" w:sz="4" w:space="0" w:color="auto"/>
            </w:tcBorders>
            <w:shd w:val="clear" w:color="000000" w:fill="FFFFFF"/>
            <w:vAlign w:val="center"/>
            <w:hideMark/>
          </w:tcPr>
          <w:p w:rsidR="001B217D" w:rsidRPr="008D25A6" w:rsidRDefault="001B217D" w:rsidP="001B217D">
            <w:pPr>
              <w:spacing w:after="0" w:line="240" w:lineRule="auto"/>
              <w:jc w:val="center"/>
              <w:rPr>
                <w:rFonts w:ascii="Sylfaen" w:hAnsi="Sylfaen"/>
                <w:b/>
                <w:bCs/>
                <w:color w:val="000000"/>
                <w:sz w:val="18"/>
                <w:szCs w:val="18"/>
              </w:rPr>
            </w:pPr>
            <w:r w:rsidRPr="008D25A6">
              <w:rPr>
                <w:rFonts w:ascii="Sylfaen" w:hAnsi="Sylfaen"/>
                <w:b/>
                <w:bCs/>
                <w:color w:val="000000"/>
                <w:sz w:val="18"/>
                <w:szCs w:val="18"/>
              </w:rPr>
              <w:t>1,947.80</w:t>
            </w:r>
          </w:p>
        </w:tc>
      </w:tr>
      <w:tr w:rsidR="006022DB" w:rsidRPr="008D25A6" w:rsidTr="00D82BB1">
        <w:trPr>
          <w:trHeight w:val="746"/>
        </w:trPr>
        <w:tc>
          <w:tcPr>
            <w:tcW w:w="1105"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8D25A6" w:rsidRDefault="006022DB" w:rsidP="00A33DF0">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895"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8D25A6" w:rsidRDefault="006022DB" w:rsidP="00A33DF0">
            <w:pPr>
              <w:spacing w:after="0" w:line="240" w:lineRule="auto"/>
              <w:rPr>
                <w:rFonts w:ascii="Sylfaen" w:eastAsia="Times New Roman" w:hAnsi="Sylfaen" w:cs="Times New Roman"/>
                <w:color w:val="000000"/>
                <w:sz w:val="18"/>
                <w:szCs w:val="18"/>
              </w:rPr>
            </w:pPr>
            <w:r w:rsidRPr="008D25A6">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37769" w:rsidRPr="008D25A6" w:rsidTr="000570DF">
        <w:trPr>
          <w:trHeight w:val="2744"/>
        </w:trPr>
        <w:tc>
          <w:tcPr>
            <w:tcW w:w="1105"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A37769" w:rsidRPr="008D25A6" w:rsidRDefault="00A37769" w:rsidP="00A37769">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lastRenderedPageBreak/>
              <w:t xml:space="preserve">ქვეპროგრამის აღწერა </w:t>
            </w:r>
          </w:p>
        </w:tc>
        <w:tc>
          <w:tcPr>
            <w:tcW w:w="3895" w:type="pct"/>
            <w:gridSpan w:val="5"/>
            <w:tcBorders>
              <w:top w:val="single" w:sz="4" w:space="0" w:color="auto"/>
              <w:left w:val="nil"/>
              <w:bottom w:val="single" w:sz="4" w:space="0" w:color="auto"/>
              <w:right w:val="single" w:sz="4" w:space="0" w:color="000000"/>
            </w:tcBorders>
            <w:shd w:val="clear" w:color="000000" w:fill="FFFFFF"/>
            <w:vAlign w:val="center"/>
            <w:hideMark/>
          </w:tcPr>
          <w:p w:rsidR="00A37769" w:rsidRPr="008D25A6" w:rsidRDefault="00A47C73" w:rsidP="000D33E4">
            <w:pPr>
              <w:jc w:val="both"/>
              <w:rPr>
                <w:rFonts w:ascii="Sylfaen" w:hAnsi="Sylfaen"/>
                <w:color w:val="000000"/>
                <w:sz w:val="18"/>
                <w:szCs w:val="18"/>
                <w:lang w:val="ka-GE"/>
              </w:rPr>
            </w:pPr>
            <w:r w:rsidRPr="00A47C73">
              <w:rPr>
                <w:rFonts w:ascii="Sylfaen" w:hAnsi="Sylfaen"/>
                <w:color w:val="000000"/>
                <w:sz w:val="18"/>
                <w:szCs w:val="18"/>
              </w:rPr>
              <w:t>მუნიციპალიტეტის ტერიტორიაზე ადგილობრივი მნიშვნელობის გზის  საფარი დღეის მდგომარეობით ნაწილობრივ არის  დაზიანებული,   პროექტის მიზანია გზის სრული რეაბილიტაცია.  202</w:t>
            </w:r>
            <w:r w:rsidRPr="00A47C73">
              <w:rPr>
                <w:rFonts w:ascii="Sylfaen" w:hAnsi="Sylfaen"/>
                <w:color w:val="000000"/>
                <w:sz w:val="18"/>
                <w:szCs w:val="18"/>
                <w:lang w:val="ka-GE"/>
              </w:rPr>
              <w:t>3</w:t>
            </w:r>
            <w:r w:rsidRPr="00A47C73">
              <w:rPr>
                <w:rFonts w:ascii="Sylfaen" w:hAnsi="Sylfaen"/>
                <w:color w:val="000000"/>
                <w:sz w:val="18"/>
                <w:szCs w:val="18"/>
              </w:rPr>
              <w:t xml:space="preserve"> წელს დაგეგმილია</w:t>
            </w:r>
            <w:r w:rsidRPr="00A47C73">
              <w:rPr>
                <w:rFonts w:ascii="Sylfaen" w:hAnsi="Sylfaen"/>
                <w:color w:val="000000"/>
                <w:sz w:val="18"/>
                <w:szCs w:val="18"/>
                <w:lang w:val="ka-GE"/>
              </w:rPr>
              <w:t xml:space="preserve"> ქ. თელავში</w:t>
            </w:r>
            <w:r w:rsidRPr="00A47C73">
              <w:rPr>
                <w:rFonts w:ascii="Sylfaen" w:hAnsi="Sylfaen"/>
                <w:color w:val="000000"/>
                <w:sz w:val="18"/>
                <w:szCs w:val="18"/>
              </w:rPr>
              <w:t xml:space="preserve"> </w:t>
            </w:r>
            <w:r w:rsidRPr="00A47C73">
              <w:rPr>
                <w:rFonts w:ascii="Sylfaen" w:hAnsi="Sylfaen"/>
                <w:color w:val="000000"/>
                <w:sz w:val="18"/>
                <w:szCs w:val="18"/>
                <w:lang w:val="ka-GE"/>
              </w:rPr>
              <w:t>ოსტროვსკის ქუჩის,  ყვარლის ქუჩის, იოსებ დავითაშვილის ქუჩის რეაბილიტაცია, ჩოლოყაშვილის ქუჩის ნაწილის ქვაფენილით მოწყობა, ჭადრის ქუჩის რეაბილიტაცია (ქვაფენილით), გიორგი ლეონიძის და შალვა დავითაშვილის ქუჩების შემაერთებელი გზის, ძმები ბოჭორიძეების ქუჩის, თეატრის სამხრეთით მდებარე გზის, ჭონქაძის ქუჩის, ნინოშვილის ქუჩის, ქლუხორის ქუჩის, ლესია უკრაინკას ქუჩის და მახათელაშვილის ქუჩის, ქლუხორის ქუჩის რეაბილიტაცია, მუსხელიშვილის ქუჩის მიმდებარედ გზის მოწყობა,  თამარის ქუჩის ნაწილის რეაბილიტაცია, ჭონქაძის ქუჩის II ჩიხის რეაბილიტაციის და  ჩოდრიშვილის ქუჩის I ჩიხის მოასფალტების სამუშაოები. სოფ. აკურის შიდა საუბნო გზის(გომალას უბანი), სოფ. კისისხევის N17 ქუჩის, სოფ. ნასამხრალის შიდა საუბნო გზის (რკინიგზის უბანი), სოფ. კონდოლში სასაფლაოსთან მისასვლელი გზის, სოფ. იყალთოში ამბულატორიის გზის, სოფ. რუისპირში სოფლის თავში მდებარე სასაფლაომდე მისასვლელი გზის, სოფ. ყარაჯალაში სასაფლაოსთან მიმავალი გზის, სოფ. ლალისყურში შიდა საუბნო გზების (წიქარაძეების უბანი), სოფ. ფშაველში შიდა საუბნო გზის (ბანაკის უბანი), სოფ. ართანის გზის, სოფ. სანიორის გზის, სოფ. ვარდისუბნის გზის (მარგალიტაშვილების უბანი), სოფ. შალაურში სკოლის გზის, მე-17 ქუჩის ბოლო მონაკვეთის და მე-16 ქუჩის, სოფ. კურდღელაურში მე-5 ქუჩის რეაბილიტაცია, სოფ.გულგულაში, შიდა საუბნო გზის რეაბილიტაცია სანიაღვრე არხების მოწყობით (ოხანაშვილების უბანი), სოფ. თეთრიწყლების შიდა საუბნო გზის რეაბილიტაცია, ალექსანდრე ჭავჭავაძის ქუჩის და ბიძინა ჩოლოყაშვილის ქუჩებს შორის არსებულ მეწყრულ მონაკვეთზე გზის დამცავი კედლის მოწყობის სამუშაოების საპროექტო-სახარჯთაღრიცხვო დოკუმენტაციის შეძენა. საპროექტო-სახარჯთაღრიცხვო დოკუმენტაციის შეძენა/კორექტირება. განხორციელდება ქ. თელავში მუსხელიშვილის, სეხნიაშვილის, ქუჩების რეაბილიტაცია, სოფელ წინანდალის და სოფელ ბუშეტის გზების რეაბილიტაცია. წინა წლებში შესრულებული სამუშაოებიდან დაკავებული საგარანტიო თანხების ანაზღაურება. აგრეთვე, 2023 წლის განმავლობაში არსებული ფინანსური რესურსების ფარგლებში, წლის მანძილზე გამოვლენილი ეკონომიების</w:t>
            </w:r>
            <w:r w:rsidRPr="009A494C">
              <w:rPr>
                <w:rFonts w:ascii="Sylfaen" w:hAnsi="Sylfaen"/>
                <w:color w:val="000000"/>
                <w:sz w:val="16"/>
                <w:szCs w:val="16"/>
                <w:lang w:val="ka-GE"/>
              </w:rPr>
              <w:t xml:space="preserve"> და დამატებით</w:t>
            </w:r>
            <w:r w:rsidRPr="00145C66">
              <w:rPr>
                <w:rFonts w:ascii="Sylfaen" w:hAnsi="Sylfaen"/>
                <w:color w:val="000000"/>
                <w:sz w:val="16"/>
                <w:szCs w:val="16"/>
              </w:rPr>
              <w:t xml:space="preserve"> მოძიებული ფინანსებით </w:t>
            </w:r>
            <w:r w:rsidRPr="00145C66">
              <w:rPr>
                <w:rFonts w:ascii="Sylfaen" w:hAnsi="Sylfaen"/>
                <w:color w:val="000000"/>
                <w:sz w:val="16"/>
                <w:szCs w:val="16"/>
                <w:lang w:val="ka-GE"/>
              </w:rPr>
              <w:t xml:space="preserve"> შესაძლებელი იქნება ქვეპროგრამის ფარგლებში</w:t>
            </w:r>
            <w:r w:rsidRPr="00145C66">
              <w:rPr>
                <w:rFonts w:ascii="Sylfaen" w:hAnsi="Sylfaen"/>
                <w:color w:val="000000"/>
                <w:sz w:val="16"/>
                <w:szCs w:val="16"/>
              </w:rPr>
              <w:t xml:space="preserve"> სხვა ღონისძიებების განხორციელება;  </w:t>
            </w:r>
            <w:r w:rsidR="008D25A6" w:rsidRPr="008D25A6">
              <w:rPr>
                <w:rFonts w:ascii="Sylfaen" w:hAnsi="Sylfaen"/>
                <w:color w:val="000000"/>
                <w:sz w:val="18"/>
                <w:szCs w:val="18"/>
              </w:rPr>
              <w:t xml:space="preserve"> </w:t>
            </w:r>
          </w:p>
        </w:tc>
      </w:tr>
      <w:tr w:rsidR="00A37769" w:rsidRPr="008D25A6" w:rsidTr="000570DF">
        <w:trPr>
          <w:trHeight w:val="944"/>
        </w:trPr>
        <w:tc>
          <w:tcPr>
            <w:tcW w:w="1105"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A37769" w:rsidRPr="008D25A6" w:rsidRDefault="00A37769" w:rsidP="00A37769">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895" w:type="pct"/>
            <w:gridSpan w:val="5"/>
            <w:tcBorders>
              <w:top w:val="single" w:sz="4" w:space="0" w:color="auto"/>
              <w:left w:val="nil"/>
              <w:bottom w:val="single" w:sz="4" w:space="0" w:color="auto"/>
              <w:right w:val="single" w:sz="4" w:space="0" w:color="000000"/>
            </w:tcBorders>
            <w:shd w:val="clear" w:color="000000" w:fill="FFFFFF"/>
            <w:vAlign w:val="center"/>
            <w:hideMark/>
          </w:tcPr>
          <w:p w:rsidR="00A37769" w:rsidRPr="008D25A6" w:rsidRDefault="00A37769" w:rsidP="00A37769">
            <w:pPr>
              <w:spacing w:after="0" w:line="240" w:lineRule="auto"/>
              <w:rPr>
                <w:rFonts w:ascii="Sylfaen" w:eastAsia="Times New Roman" w:hAnsi="Sylfaen" w:cs="Times New Roman"/>
                <w:color w:val="000000"/>
                <w:sz w:val="18"/>
                <w:szCs w:val="18"/>
              </w:rPr>
            </w:pPr>
            <w:r w:rsidRPr="008D25A6">
              <w:rPr>
                <w:rFonts w:ascii="Sylfaen" w:eastAsia="Times New Roman" w:hAnsi="Sylfaen" w:cs="Times New Roman"/>
                <w:color w:val="000000"/>
                <w:sz w:val="18"/>
                <w:szCs w:val="18"/>
              </w:rPr>
              <w:t xml:space="preserve">ქვეპროგრამის მიზანია თელავის მუნიციპალიტეტის ტერიტორიაზე არსებული მუნიციპალური გზების რეაბილიტაცია; მგზავრთა გადაადგილების დროის შემცირება; ტურიზმის ხელშეწყობა; </w:t>
            </w:r>
            <w:r w:rsidRPr="008D25A6">
              <w:rPr>
                <w:rFonts w:ascii="Sylfaen" w:eastAsia="Times New Roman" w:hAnsi="Sylfaen" w:cs="Times New Roman"/>
                <w:color w:val="000000"/>
                <w:sz w:val="18"/>
                <w:szCs w:val="18"/>
              </w:rPr>
              <w:br/>
              <w:t>ქვეპროგრამის შედეგი: მუნიციპალიტეტის გზებზე უსაფრთხო და კომფორტული გადაადგილება;</w:t>
            </w:r>
            <w:r w:rsidRPr="008D25A6">
              <w:rPr>
                <w:rFonts w:ascii="Sylfaen" w:eastAsia="Times New Roman" w:hAnsi="Sylfaen" w:cs="Times New Roman"/>
                <w:color w:val="000000"/>
                <w:sz w:val="18"/>
                <w:szCs w:val="18"/>
              </w:rPr>
              <w:br/>
              <w:t>მგზავრთა გადაადგილების დროის შემცირება;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737"/>
        <w:gridCol w:w="1940"/>
        <w:gridCol w:w="1677"/>
        <w:gridCol w:w="2016"/>
        <w:gridCol w:w="1790"/>
        <w:gridCol w:w="1840"/>
        <w:gridCol w:w="1837"/>
      </w:tblGrid>
      <w:tr w:rsidR="00A95C69" w:rsidRPr="00172749" w:rsidTr="00A95C69">
        <w:trPr>
          <w:trHeight w:val="1187"/>
        </w:trPr>
        <w:tc>
          <w:tcPr>
            <w:tcW w:w="295" w:type="pct"/>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w:t>
            </w:r>
          </w:p>
        </w:tc>
        <w:tc>
          <w:tcPr>
            <w:tcW w:w="668" w:type="pct"/>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743" w:type="pct"/>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საბაზისო მაჩვენებელი</w:t>
            </w:r>
          </w:p>
        </w:tc>
        <w:tc>
          <w:tcPr>
            <w:tcW w:w="528" w:type="pct"/>
            <w:shd w:val="clear" w:color="000000" w:fill="FFFFFF"/>
            <w:vAlign w:val="center"/>
            <w:hideMark/>
          </w:tcPr>
          <w:p w:rsidR="00A95C69" w:rsidRPr="00291163" w:rsidRDefault="00A95C69" w:rsidP="002573B3">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291163">
              <w:rPr>
                <w:rFonts w:ascii="Sylfaen" w:eastAsia="Times New Roman" w:hAnsi="Sylfaen" w:cs="Times New Roman"/>
                <w:b/>
                <w:bCs/>
                <w:color w:val="000000"/>
                <w:sz w:val="18"/>
                <w:szCs w:val="18"/>
              </w:rPr>
              <w:t xml:space="preserve"> წელს</w:t>
            </w:r>
          </w:p>
        </w:tc>
        <w:tc>
          <w:tcPr>
            <w:tcW w:w="771" w:type="pct"/>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ცდომილების ალბათობა (%/აღწერა)</w:t>
            </w:r>
          </w:p>
        </w:tc>
        <w:tc>
          <w:tcPr>
            <w:tcW w:w="584" w:type="pct"/>
            <w:shd w:val="clear" w:color="000000" w:fill="FFFFFF"/>
            <w:vAlign w:val="center"/>
            <w:hideMark/>
          </w:tcPr>
          <w:p w:rsidR="00A95C69" w:rsidRPr="00291163" w:rsidRDefault="00A95C69" w:rsidP="002573B3">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291163">
              <w:rPr>
                <w:rFonts w:ascii="Sylfaen" w:eastAsia="Times New Roman" w:hAnsi="Sylfaen" w:cs="Times New Roman"/>
                <w:b/>
                <w:bCs/>
                <w:color w:val="000000"/>
                <w:sz w:val="18"/>
                <w:szCs w:val="18"/>
              </w:rPr>
              <w:t xml:space="preserve"> წელს</w:t>
            </w:r>
          </w:p>
        </w:tc>
        <w:tc>
          <w:tcPr>
            <w:tcW w:w="706" w:type="pct"/>
            <w:shd w:val="clear" w:color="000000" w:fill="FFFFFF"/>
            <w:vAlign w:val="center"/>
            <w:hideMark/>
          </w:tcPr>
          <w:p w:rsidR="00A95C69" w:rsidRPr="00291163" w:rsidRDefault="00A95C69" w:rsidP="002573B3">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291163">
              <w:rPr>
                <w:rFonts w:ascii="Sylfaen" w:eastAsia="Times New Roman" w:hAnsi="Sylfaen" w:cs="Times New Roman"/>
                <w:b/>
                <w:bCs/>
                <w:color w:val="000000"/>
                <w:sz w:val="18"/>
                <w:szCs w:val="18"/>
              </w:rPr>
              <w:t xml:space="preserve"> წელს</w:t>
            </w:r>
          </w:p>
        </w:tc>
        <w:tc>
          <w:tcPr>
            <w:tcW w:w="705" w:type="pct"/>
            <w:shd w:val="clear" w:color="000000" w:fill="FFFFFF"/>
            <w:vAlign w:val="center"/>
            <w:hideMark/>
          </w:tcPr>
          <w:p w:rsidR="00A95C69" w:rsidRPr="00291163" w:rsidRDefault="00A95C69" w:rsidP="002573B3">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291163">
              <w:rPr>
                <w:rFonts w:ascii="Sylfaen" w:eastAsia="Times New Roman" w:hAnsi="Sylfaen" w:cs="Times New Roman"/>
                <w:b/>
                <w:bCs/>
                <w:color w:val="000000"/>
                <w:sz w:val="18"/>
                <w:szCs w:val="18"/>
              </w:rPr>
              <w:t xml:space="preserve"> წელს</w:t>
            </w:r>
          </w:p>
        </w:tc>
      </w:tr>
      <w:tr w:rsidR="00A95C69" w:rsidRPr="00172749" w:rsidTr="00A95C69">
        <w:trPr>
          <w:trHeight w:val="440"/>
        </w:trPr>
        <w:tc>
          <w:tcPr>
            <w:tcW w:w="295" w:type="pct"/>
            <w:shd w:val="clear" w:color="000000" w:fill="FFFFFF"/>
            <w:vAlign w:val="center"/>
          </w:tcPr>
          <w:p w:rsidR="00A95C69" w:rsidRPr="00172749" w:rsidRDefault="00A95C69" w:rsidP="00A33DF0">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1</w:t>
            </w:r>
          </w:p>
        </w:tc>
        <w:tc>
          <w:tcPr>
            <w:tcW w:w="668" w:type="pct"/>
            <w:shd w:val="clear" w:color="000000" w:fill="FFFFFF"/>
            <w:vAlign w:val="center"/>
          </w:tcPr>
          <w:p w:rsidR="00A95C69" w:rsidRPr="00172749" w:rsidRDefault="00A95C69" w:rsidP="00747075">
            <w:pPr>
              <w:spacing w:after="0" w:line="240" w:lineRule="auto"/>
              <w:jc w:val="center"/>
              <w:rPr>
                <w:rFonts w:ascii="Sylfaen" w:eastAsia="Times New Roman" w:hAnsi="Sylfaen"/>
                <w:color w:val="000000"/>
                <w:sz w:val="18"/>
                <w:szCs w:val="18"/>
              </w:rPr>
            </w:pPr>
            <w:r w:rsidRPr="00172749">
              <w:rPr>
                <w:rFonts w:ascii="Sylfaen" w:hAnsi="Sylfaen"/>
                <w:color w:val="000000"/>
                <w:sz w:val="18"/>
                <w:szCs w:val="18"/>
              </w:rPr>
              <w:t>გზების ფ</w:t>
            </w:r>
            <w:r w:rsidRPr="00172749">
              <w:rPr>
                <w:rFonts w:ascii="Sylfaen" w:hAnsi="Sylfaen"/>
                <w:color w:val="000000"/>
                <w:sz w:val="18"/>
                <w:szCs w:val="18"/>
                <w:lang w:val="ka-GE"/>
              </w:rPr>
              <w:t>ართობი</w:t>
            </w:r>
            <w:r w:rsidRPr="00172749">
              <w:rPr>
                <w:rFonts w:ascii="Sylfaen" w:hAnsi="Sylfaen"/>
                <w:color w:val="000000"/>
                <w:sz w:val="18"/>
                <w:szCs w:val="18"/>
              </w:rPr>
              <w:t xml:space="preserve">, რომლებზეც ჩატარდა </w:t>
            </w:r>
            <w:r w:rsidRPr="00172749">
              <w:rPr>
                <w:rFonts w:ascii="Sylfaen" w:hAnsi="Sylfaen"/>
                <w:color w:val="000000"/>
                <w:sz w:val="18"/>
                <w:szCs w:val="18"/>
              </w:rPr>
              <w:lastRenderedPageBreak/>
              <w:t>სარეაბილიტაციო სამუშაოები</w:t>
            </w:r>
          </w:p>
        </w:tc>
        <w:tc>
          <w:tcPr>
            <w:tcW w:w="743" w:type="pct"/>
            <w:shd w:val="clear" w:color="000000" w:fill="FFFFFF"/>
            <w:vAlign w:val="center"/>
          </w:tcPr>
          <w:p w:rsidR="00A95C69" w:rsidRPr="00172749" w:rsidRDefault="00A95C69" w:rsidP="005C2C10">
            <w:pPr>
              <w:rPr>
                <w:rFonts w:ascii="Sylfaen" w:hAnsi="Sylfaen"/>
                <w:color w:val="000000"/>
                <w:sz w:val="18"/>
                <w:szCs w:val="18"/>
              </w:rPr>
            </w:pPr>
            <w:r w:rsidRPr="00172749">
              <w:rPr>
                <w:rFonts w:ascii="Sylfaen" w:hAnsi="Sylfaen"/>
                <w:color w:val="000000"/>
                <w:sz w:val="18"/>
                <w:szCs w:val="18"/>
              </w:rPr>
              <w:lastRenderedPageBreak/>
              <w:t>202</w:t>
            </w:r>
            <w:r>
              <w:rPr>
                <w:rFonts w:ascii="Sylfaen" w:hAnsi="Sylfaen"/>
                <w:color w:val="000000"/>
                <w:sz w:val="18"/>
                <w:szCs w:val="18"/>
                <w:lang w:val="ka-GE"/>
              </w:rPr>
              <w:t>2</w:t>
            </w:r>
            <w:r w:rsidRPr="00172749">
              <w:rPr>
                <w:rFonts w:ascii="Sylfaen" w:hAnsi="Sylfaen"/>
                <w:color w:val="000000"/>
                <w:sz w:val="18"/>
                <w:szCs w:val="18"/>
              </w:rPr>
              <w:t xml:space="preserve"> წელ</w:t>
            </w:r>
            <w:r w:rsidR="005C2C10">
              <w:rPr>
                <w:rFonts w:ascii="Sylfaen" w:hAnsi="Sylfaen"/>
                <w:color w:val="000000"/>
                <w:sz w:val="18"/>
                <w:szCs w:val="18"/>
                <w:lang w:val="ka-GE"/>
              </w:rPr>
              <w:t>ი</w:t>
            </w:r>
            <w:r>
              <w:rPr>
                <w:rFonts w:ascii="Sylfaen" w:hAnsi="Sylfaen"/>
                <w:color w:val="000000"/>
                <w:sz w:val="18"/>
                <w:szCs w:val="18"/>
                <w:lang w:val="ka-GE"/>
              </w:rPr>
              <w:t xml:space="preserve"> -</w:t>
            </w:r>
            <w:r w:rsidRPr="00172749">
              <w:rPr>
                <w:rFonts w:ascii="Sylfaen" w:hAnsi="Sylfaen"/>
                <w:color w:val="000000"/>
                <w:sz w:val="18"/>
                <w:szCs w:val="18"/>
              </w:rPr>
              <w:t xml:space="preserve"> </w:t>
            </w:r>
            <w:r w:rsidR="005C2C10">
              <w:rPr>
                <w:rFonts w:ascii="Sylfaen" w:hAnsi="Sylfaen"/>
                <w:color w:val="000000"/>
                <w:sz w:val="18"/>
                <w:szCs w:val="18"/>
                <w:lang w:val="ka-GE"/>
              </w:rPr>
              <w:t xml:space="preserve">9459 </w:t>
            </w:r>
            <w:r w:rsidRPr="005C2C10">
              <w:rPr>
                <w:rFonts w:ascii="Sylfaen" w:hAnsi="Sylfaen"/>
                <w:color w:val="000000"/>
                <w:sz w:val="16"/>
                <w:szCs w:val="16"/>
                <w:lang w:val="ka-GE"/>
              </w:rPr>
              <w:t>გრძ.</w:t>
            </w:r>
            <w:r w:rsidRPr="005C2C10">
              <w:rPr>
                <w:rFonts w:ascii="Sylfaen" w:hAnsi="Sylfaen"/>
                <w:color w:val="000000"/>
                <w:sz w:val="18"/>
                <w:szCs w:val="18"/>
                <w:lang w:val="ka-GE"/>
              </w:rPr>
              <w:t>მ</w:t>
            </w:r>
            <w:r w:rsidRPr="005C2C10">
              <w:rPr>
                <w:rFonts w:ascii="Sylfaen" w:hAnsi="Sylfaen"/>
                <w:color w:val="000000"/>
                <w:sz w:val="18"/>
                <w:szCs w:val="18"/>
              </w:rPr>
              <w:t xml:space="preserve"> </w:t>
            </w:r>
            <w:r w:rsidR="005C2C10" w:rsidRPr="005C2C10">
              <w:rPr>
                <w:rFonts w:ascii="Sylfaen" w:hAnsi="Sylfaen"/>
                <w:color w:val="000000"/>
                <w:sz w:val="18"/>
                <w:szCs w:val="18"/>
              </w:rPr>
              <w:t>გზა</w:t>
            </w:r>
          </w:p>
        </w:tc>
        <w:tc>
          <w:tcPr>
            <w:tcW w:w="528" w:type="pct"/>
            <w:shd w:val="clear" w:color="000000" w:fill="FFFFFF"/>
            <w:vAlign w:val="center"/>
          </w:tcPr>
          <w:p w:rsidR="00A95C69" w:rsidRPr="00172749" w:rsidRDefault="00A95C69" w:rsidP="00240010">
            <w:pPr>
              <w:rPr>
                <w:rFonts w:ascii="Sylfaen" w:hAnsi="Sylfaen"/>
                <w:sz w:val="18"/>
                <w:szCs w:val="18"/>
              </w:rPr>
            </w:pPr>
            <w:r w:rsidRPr="00172749">
              <w:rPr>
                <w:rFonts w:ascii="Sylfaen" w:hAnsi="Sylfaen"/>
                <w:sz w:val="18"/>
                <w:szCs w:val="18"/>
              </w:rPr>
              <w:t>202</w:t>
            </w:r>
            <w:r>
              <w:rPr>
                <w:rFonts w:ascii="Sylfaen" w:hAnsi="Sylfaen"/>
                <w:sz w:val="18"/>
                <w:szCs w:val="18"/>
                <w:lang w:val="ka-GE"/>
              </w:rPr>
              <w:t>3</w:t>
            </w:r>
            <w:r w:rsidRPr="00172749">
              <w:rPr>
                <w:rFonts w:ascii="Sylfaen" w:hAnsi="Sylfaen"/>
                <w:sz w:val="18"/>
                <w:szCs w:val="18"/>
              </w:rPr>
              <w:t xml:space="preserve"> წელს დაგეგმილია</w:t>
            </w:r>
            <w:r w:rsidRPr="00172749">
              <w:rPr>
                <w:rFonts w:ascii="Sylfaen" w:hAnsi="Sylfaen"/>
                <w:sz w:val="18"/>
                <w:szCs w:val="18"/>
                <w:lang w:val="ka-GE"/>
              </w:rPr>
              <w:t xml:space="preserve"> </w:t>
            </w:r>
            <w:r w:rsidR="005C2C10">
              <w:rPr>
                <w:rFonts w:ascii="Sylfaen" w:hAnsi="Sylfaen"/>
                <w:sz w:val="18"/>
                <w:szCs w:val="18"/>
                <w:lang w:val="ka-GE"/>
              </w:rPr>
              <w:t xml:space="preserve">11705 </w:t>
            </w:r>
            <w:r>
              <w:rPr>
                <w:rFonts w:ascii="Sylfaen" w:hAnsi="Sylfaen"/>
                <w:sz w:val="18"/>
                <w:szCs w:val="18"/>
                <w:lang w:val="ka-GE"/>
              </w:rPr>
              <w:t>გრძ</w:t>
            </w:r>
            <w:r w:rsidRPr="00172749">
              <w:rPr>
                <w:rFonts w:ascii="Sylfaen" w:hAnsi="Sylfaen"/>
                <w:sz w:val="18"/>
                <w:szCs w:val="18"/>
                <w:lang w:val="ka-GE"/>
              </w:rPr>
              <w:t xml:space="preserve">.მ </w:t>
            </w:r>
            <w:r w:rsidRPr="00172749">
              <w:rPr>
                <w:rFonts w:ascii="Sylfaen" w:hAnsi="Sylfaen"/>
                <w:sz w:val="18"/>
                <w:szCs w:val="18"/>
              </w:rPr>
              <w:t xml:space="preserve">გზების </w:t>
            </w:r>
            <w:r w:rsidRPr="00172749">
              <w:rPr>
                <w:rFonts w:ascii="Sylfaen" w:hAnsi="Sylfaen"/>
                <w:sz w:val="18"/>
                <w:szCs w:val="18"/>
              </w:rPr>
              <w:lastRenderedPageBreak/>
              <w:t>სარეაბილიტაციო  სამუშაოების შესრულება</w:t>
            </w:r>
          </w:p>
        </w:tc>
        <w:tc>
          <w:tcPr>
            <w:tcW w:w="771" w:type="pct"/>
            <w:shd w:val="clear" w:color="000000" w:fill="FFFFFF"/>
            <w:vAlign w:val="center"/>
          </w:tcPr>
          <w:p w:rsidR="00A95C69" w:rsidRPr="00172749" w:rsidRDefault="00A95C69" w:rsidP="0021034F">
            <w:pPr>
              <w:jc w:val="center"/>
              <w:rPr>
                <w:rFonts w:ascii="Sylfaen" w:hAnsi="Sylfaen"/>
                <w:color w:val="000000"/>
                <w:sz w:val="18"/>
                <w:szCs w:val="18"/>
              </w:rPr>
            </w:pPr>
            <w:r>
              <w:rPr>
                <w:rFonts w:ascii="Sylfaen" w:hAnsi="Sylfaen"/>
                <w:color w:val="000000"/>
                <w:sz w:val="18"/>
                <w:szCs w:val="18"/>
                <w:lang w:val="ka-GE"/>
              </w:rPr>
              <w:lastRenderedPageBreak/>
              <w:t>10</w:t>
            </w:r>
            <w:r>
              <w:rPr>
                <w:rFonts w:ascii="Sylfaen" w:hAnsi="Sylfaen"/>
                <w:color w:val="000000"/>
                <w:sz w:val="18"/>
                <w:szCs w:val="18"/>
              </w:rPr>
              <w:t>%</w:t>
            </w:r>
            <w:r>
              <w:rPr>
                <w:rFonts w:ascii="Sylfaen" w:hAnsi="Sylfaen"/>
                <w:color w:val="000000"/>
                <w:sz w:val="18"/>
                <w:szCs w:val="18"/>
                <w:lang w:val="ka-GE"/>
              </w:rPr>
              <w:t xml:space="preserve"> </w:t>
            </w:r>
          </w:p>
        </w:tc>
        <w:tc>
          <w:tcPr>
            <w:tcW w:w="584" w:type="pct"/>
            <w:shd w:val="clear" w:color="000000" w:fill="FFFFFF"/>
            <w:vAlign w:val="center"/>
          </w:tcPr>
          <w:p w:rsidR="00A95C69" w:rsidRPr="00172749" w:rsidRDefault="00A95C69" w:rsidP="00A33DF0">
            <w:pPr>
              <w:jc w:val="center"/>
              <w:rPr>
                <w:rFonts w:ascii="Sylfaen" w:hAnsi="Sylfaen"/>
                <w:color w:val="000000"/>
                <w:sz w:val="18"/>
                <w:szCs w:val="18"/>
                <w:lang w:val="ka-GE"/>
              </w:rPr>
            </w:pPr>
            <w:r w:rsidRPr="00172749">
              <w:rPr>
                <w:rFonts w:ascii="Sylfaen" w:hAnsi="Sylfaen"/>
                <w:color w:val="000000"/>
                <w:sz w:val="18"/>
                <w:szCs w:val="18"/>
                <w:lang w:val="ka-GE"/>
              </w:rPr>
              <w:t>მიზნობრივი მაჩვენებლის შენარჩუნება/ზრდა</w:t>
            </w:r>
          </w:p>
        </w:tc>
        <w:tc>
          <w:tcPr>
            <w:tcW w:w="706" w:type="pct"/>
            <w:shd w:val="clear" w:color="000000" w:fill="FFFFFF"/>
            <w:vAlign w:val="center"/>
          </w:tcPr>
          <w:p w:rsidR="00A95C69" w:rsidRPr="00172749" w:rsidRDefault="00A95C69" w:rsidP="00A33DF0">
            <w:pPr>
              <w:jc w:val="center"/>
              <w:rPr>
                <w:rFonts w:ascii="Sylfaen" w:hAnsi="Sylfaen"/>
                <w:color w:val="000000"/>
                <w:sz w:val="18"/>
                <w:szCs w:val="18"/>
              </w:rPr>
            </w:pPr>
            <w:r w:rsidRPr="00172749">
              <w:rPr>
                <w:rFonts w:ascii="Sylfaen" w:hAnsi="Sylfaen"/>
                <w:color w:val="000000"/>
                <w:sz w:val="18"/>
                <w:szCs w:val="18"/>
                <w:lang w:val="ka-GE"/>
              </w:rPr>
              <w:t>მიზნობრივი მაჩვენებლის შენარჩუნება/ზრდა</w:t>
            </w:r>
          </w:p>
        </w:tc>
        <w:tc>
          <w:tcPr>
            <w:tcW w:w="705" w:type="pct"/>
            <w:shd w:val="clear" w:color="000000" w:fill="FFFFFF"/>
            <w:vAlign w:val="center"/>
          </w:tcPr>
          <w:p w:rsidR="00A95C69" w:rsidRPr="00172749" w:rsidRDefault="00A95C69" w:rsidP="00A33DF0">
            <w:pPr>
              <w:jc w:val="center"/>
              <w:rPr>
                <w:rFonts w:ascii="Sylfaen" w:hAnsi="Sylfaen"/>
                <w:color w:val="000000"/>
                <w:sz w:val="18"/>
                <w:szCs w:val="18"/>
              </w:rPr>
            </w:pPr>
            <w:r w:rsidRPr="00172749">
              <w:rPr>
                <w:rFonts w:ascii="Sylfaen" w:hAnsi="Sylfaen"/>
                <w:color w:val="000000"/>
                <w:sz w:val="18"/>
                <w:szCs w:val="18"/>
                <w:lang w:val="ka-GE"/>
              </w:rPr>
              <w:t>მიზნობრივი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27" w:type="pct"/>
        <w:tblInd w:w="5" w:type="dxa"/>
        <w:tblLayout w:type="fixed"/>
        <w:tblLook w:val="04A0" w:firstRow="1" w:lastRow="0" w:firstColumn="1" w:lastColumn="0" w:noHBand="0" w:noVBand="1"/>
      </w:tblPr>
      <w:tblGrid>
        <w:gridCol w:w="1374"/>
        <w:gridCol w:w="1764"/>
        <w:gridCol w:w="3908"/>
        <w:gridCol w:w="1639"/>
        <w:gridCol w:w="1639"/>
        <w:gridCol w:w="1639"/>
        <w:gridCol w:w="1672"/>
      </w:tblGrid>
      <w:tr w:rsidR="002573B3" w:rsidRPr="00C60E9D" w:rsidTr="00291163">
        <w:trPr>
          <w:trHeight w:val="1125"/>
        </w:trPr>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73B3" w:rsidRPr="00C60E9D" w:rsidRDefault="002573B3" w:rsidP="002573B3">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კოდი</w:t>
            </w:r>
          </w:p>
        </w:tc>
        <w:tc>
          <w:tcPr>
            <w:tcW w:w="64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573B3" w:rsidRPr="00C60E9D" w:rsidRDefault="002573B3" w:rsidP="002573B3">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 xml:space="preserve">ქვეპროგრამის დასახელება </w:t>
            </w:r>
          </w:p>
        </w:tc>
        <w:tc>
          <w:tcPr>
            <w:tcW w:w="143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573B3" w:rsidRPr="00C60E9D" w:rsidRDefault="002573B3" w:rsidP="002573B3">
            <w:pPr>
              <w:spacing w:after="0" w:line="240" w:lineRule="auto"/>
              <w:jc w:val="center"/>
              <w:rPr>
                <w:rFonts w:ascii="Sylfaen" w:eastAsia="Times New Roman" w:hAnsi="Sylfaen" w:cs="Times New Roman"/>
                <w:b/>
                <w:color w:val="000000"/>
                <w:sz w:val="18"/>
                <w:szCs w:val="18"/>
              </w:rPr>
            </w:pPr>
            <w:r w:rsidRPr="00C60E9D">
              <w:rPr>
                <w:rFonts w:ascii="Sylfaen" w:eastAsia="Times New Roman" w:hAnsi="Sylfaen" w:cs="Times New Roman"/>
                <w:b/>
                <w:color w:val="000000"/>
                <w:sz w:val="18"/>
                <w:szCs w:val="18"/>
              </w:rPr>
              <w:t>გზების მიმდინარე შეკეთება</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2573B3" w:rsidRPr="00C60E9D" w:rsidRDefault="002573B3" w:rsidP="002573B3">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2023 წლის დაფინანსება</w:t>
            </w:r>
            <w:r w:rsidRPr="00C60E9D">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2573B3" w:rsidRPr="00C60E9D" w:rsidRDefault="002573B3" w:rsidP="002573B3">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2024 წლის დაფინანსება</w:t>
            </w:r>
            <w:r w:rsidRPr="00C60E9D">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2573B3" w:rsidRPr="00C60E9D" w:rsidRDefault="002573B3" w:rsidP="002573B3">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2025 წლის დაფინანსება</w:t>
            </w:r>
            <w:r w:rsidRPr="00C60E9D">
              <w:rPr>
                <w:rFonts w:ascii="Sylfaen" w:eastAsia="Times New Roman" w:hAnsi="Sylfaen" w:cs="Times New Roman"/>
                <w:b/>
                <w:bCs/>
                <w:color w:val="000000"/>
                <w:sz w:val="18"/>
                <w:szCs w:val="18"/>
              </w:rPr>
              <w:br/>
              <w:t xml:space="preserve"> ათას ლარში</w:t>
            </w:r>
          </w:p>
        </w:tc>
        <w:tc>
          <w:tcPr>
            <w:tcW w:w="613" w:type="pct"/>
            <w:tcBorders>
              <w:top w:val="single" w:sz="4" w:space="0" w:color="auto"/>
              <w:left w:val="nil"/>
              <w:bottom w:val="single" w:sz="4" w:space="0" w:color="auto"/>
              <w:right w:val="single" w:sz="4" w:space="0" w:color="auto"/>
            </w:tcBorders>
            <w:shd w:val="clear" w:color="000000" w:fill="FFFFFF"/>
            <w:vAlign w:val="center"/>
            <w:hideMark/>
          </w:tcPr>
          <w:p w:rsidR="002573B3" w:rsidRPr="00C60E9D" w:rsidRDefault="002573B3" w:rsidP="002573B3">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202</w:t>
            </w:r>
            <w:r w:rsidRPr="00C60E9D">
              <w:rPr>
                <w:rFonts w:ascii="Sylfaen" w:eastAsia="Times New Roman" w:hAnsi="Sylfaen" w:cs="Times New Roman"/>
                <w:b/>
                <w:bCs/>
                <w:color w:val="000000"/>
                <w:sz w:val="18"/>
                <w:szCs w:val="18"/>
                <w:lang w:val="ka-GE"/>
              </w:rPr>
              <w:t>6</w:t>
            </w:r>
            <w:r w:rsidRPr="00C60E9D">
              <w:rPr>
                <w:rFonts w:ascii="Sylfaen" w:eastAsia="Times New Roman" w:hAnsi="Sylfaen" w:cs="Times New Roman"/>
                <w:b/>
                <w:bCs/>
                <w:color w:val="000000"/>
                <w:sz w:val="18"/>
                <w:szCs w:val="18"/>
              </w:rPr>
              <w:t xml:space="preserve"> წლის დაფინანსება</w:t>
            </w:r>
            <w:r w:rsidRPr="00C60E9D">
              <w:rPr>
                <w:rFonts w:ascii="Sylfaen" w:eastAsia="Times New Roman" w:hAnsi="Sylfaen" w:cs="Times New Roman"/>
                <w:b/>
                <w:bCs/>
                <w:color w:val="000000"/>
                <w:sz w:val="18"/>
                <w:szCs w:val="18"/>
              </w:rPr>
              <w:br/>
              <w:t xml:space="preserve"> ათას ლარში</w:t>
            </w:r>
          </w:p>
        </w:tc>
      </w:tr>
      <w:tr w:rsidR="006022DB" w:rsidRPr="00C60E9D" w:rsidTr="007F5728">
        <w:trPr>
          <w:trHeight w:val="134"/>
        </w:trPr>
        <w:tc>
          <w:tcPr>
            <w:tcW w:w="504" w:type="pct"/>
            <w:tcBorders>
              <w:top w:val="nil"/>
              <w:left w:val="single" w:sz="4" w:space="0" w:color="auto"/>
              <w:bottom w:val="single" w:sz="4" w:space="0" w:color="auto"/>
              <w:right w:val="single" w:sz="4" w:space="0" w:color="auto"/>
            </w:tcBorders>
            <w:shd w:val="clear" w:color="000000" w:fill="FFFFFF"/>
            <w:vAlign w:val="center"/>
            <w:hideMark/>
          </w:tcPr>
          <w:p w:rsidR="006022DB" w:rsidRPr="00C60E9D" w:rsidRDefault="006022DB" w:rsidP="00A33DF0">
            <w:pPr>
              <w:spacing w:after="0" w:line="240" w:lineRule="auto"/>
              <w:jc w:val="center"/>
              <w:rPr>
                <w:rFonts w:ascii="Sylfaen" w:eastAsia="Times New Roman" w:hAnsi="Sylfaen" w:cs="Times New Roman"/>
                <w:color w:val="000000"/>
                <w:sz w:val="18"/>
                <w:szCs w:val="18"/>
              </w:rPr>
            </w:pPr>
            <w:r w:rsidRPr="00C60E9D">
              <w:rPr>
                <w:rFonts w:ascii="Sylfaen" w:eastAsia="Times New Roman" w:hAnsi="Sylfaen" w:cs="Times New Roman"/>
                <w:color w:val="000000"/>
                <w:sz w:val="18"/>
                <w:szCs w:val="18"/>
              </w:rPr>
              <w:t xml:space="preserve">02 01 02 </w:t>
            </w:r>
          </w:p>
        </w:tc>
        <w:tc>
          <w:tcPr>
            <w:tcW w:w="647" w:type="pct"/>
            <w:vMerge/>
            <w:tcBorders>
              <w:top w:val="single" w:sz="4" w:space="0" w:color="auto"/>
              <w:left w:val="single" w:sz="4" w:space="0" w:color="auto"/>
              <w:bottom w:val="single" w:sz="4" w:space="0" w:color="000000"/>
              <w:right w:val="single" w:sz="4" w:space="0" w:color="auto"/>
            </w:tcBorders>
            <w:vAlign w:val="center"/>
            <w:hideMark/>
          </w:tcPr>
          <w:p w:rsidR="006022DB" w:rsidRPr="00C60E9D" w:rsidRDefault="006022DB" w:rsidP="00A33DF0">
            <w:pPr>
              <w:spacing w:after="0" w:line="240" w:lineRule="auto"/>
              <w:rPr>
                <w:rFonts w:ascii="Sylfaen" w:eastAsia="Times New Roman" w:hAnsi="Sylfaen" w:cs="Times New Roman"/>
                <w:b/>
                <w:bCs/>
                <w:color w:val="000000"/>
                <w:sz w:val="18"/>
                <w:szCs w:val="18"/>
              </w:rPr>
            </w:pPr>
          </w:p>
        </w:tc>
        <w:tc>
          <w:tcPr>
            <w:tcW w:w="1433" w:type="pct"/>
            <w:vMerge/>
            <w:tcBorders>
              <w:top w:val="single" w:sz="4" w:space="0" w:color="auto"/>
              <w:left w:val="single" w:sz="4" w:space="0" w:color="auto"/>
              <w:bottom w:val="single" w:sz="4" w:space="0" w:color="000000"/>
              <w:right w:val="single" w:sz="4" w:space="0" w:color="000000"/>
            </w:tcBorders>
            <w:vAlign w:val="center"/>
            <w:hideMark/>
          </w:tcPr>
          <w:p w:rsidR="006022DB" w:rsidRPr="00C60E9D" w:rsidRDefault="006022DB" w:rsidP="00A33DF0">
            <w:pPr>
              <w:spacing w:after="0" w:line="240" w:lineRule="auto"/>
              <w:rPr>
                <w:rFonts w:ascii="Sylfaen" w:eastAsia="Times New Roman" w:hAnsi="Sylfaen" w:cs="Times New Roman"/>
                <w:color w:val="000000"/>
                <w:sz w:val="18"/>
                <w:szCs w:val="18"/>
              </w:rPr>
            </w:pPr>
          </w:p>
        </w:tc>
        <w:tc>
          <w:tcPr>
            <w:tcW w:w="601" w:type="pct"/>
            <w:tcBorders>
              <w:top w:val="nil"/>
              <w:left w:val="nil"/>
              <w:bottom w:val="single" w:sz="4" w:space="0" w:color="auto"/>
              <w:right w:val="single" w:sz="4" w:space="0" w:color="auto"/>
            </w:tcBorders>
            <w:shd w:val="clear" w:color="000000" w:fill="FFFFFF"/>
            <w:vAlign w:val="center"/>
            <w:hideMark/>
          </w:tcPr>
          <w:p w:rsidR="006022DB" w:rsidRPr="001B217D" w:rsidRDefault="003E5D08" w:rsidP="00FA5EA9">
            <w:pPr>
              <w:spacing w:after="0" w:line="240" w:lineRule="auto"/>
              <w:jc w:val="center"/>
              <w:rPr>
                <w:rFonts w:ascii="Sylfaen" w:hAnsi="Sylfaen" w:cs="Calibri"/>
                <w:b/>
                <w:bCs/>
                <w:color w:val="000000"/>
                <w:sz w:val="18"/>
                <w:szCs w:val="18"/>
                <w:lang w:val="ka-GE"/>
              </w:rPr>
            </w:pPr>
            <w:r>
              <w:rPr>
                <w:rFonts w:ascii="Sylfaen" w:hAnsi="Sylfaen" w:cs="Calibri"/>
                <w:b/>
                <w:bCs/>
                <w:color w:val="000000"/>
                <w:sz w:val="18"/>
                <w:szCs w:val="18"/>
                <w:lang w:val="ka-GE"/>
              </w:rPr>
              <w:t>357,65</w:t>
            </w:r>
          </w:p>
        </w:tc>
        <w:tc>
          <w:tcPr>
            <w:tcW w:w="601" w:type="pct"/>
            <w:tcBorders>
              <w:top w:val="nil"/>
              <w:left w:val="nil"/>
              <w:bottom w:val="single" w:sz="4" w:space="0" w:color="auto"/>
              <w:right w:val="single" w:sz="4" w:space="0" w:color="auto"/>
            </w:tcBorders>
            <w:shd w:val="clear" w:color="000000" w:fill="FFFFFF"/>
            <w:vAlign w:val="center"/>
            <w:hideMark/>
          </w:tcPr>
          <w:p w:rsidR="006022DB" w:rsidRPr="001B217D" w:rsidRDefault="006022DB" w:rsidP="007F5728">
            <w:pPr>
              <w:spacing w:after="0" w:line="240" w:lineRule="auto"/>
              <w:jc w:val="center"/>
              <w:rPr>
                <w:rFonts w:ascii="Sylfaen" w:hAnsi="Sylfaen" w:cs="Calibri"/>
                <w:b/>
                <w:bCs/>
                <w:color w:val="000000"/>
                <w:sz w:val="18"/>
                <w:szCs w:val="18"/>
              </w:rPr>
            </w:pPr>
            <w:r w:rsidRPr="001B217D">
              <w:rPr>
                <w:rFonts w:ascii="Sylfaen" w:hAnsi="Sylfaen" w:cs="Calibri"/>
                <w:b/>
                <w:bCs/>
                <w:color w:val="000000"/>
                <w:sz w:val="18"/>
                <w:szCs w:val="18"/>
              </w:rPr>
              <w:t>400,0</w:t>
            </w:r>
          </w:p>
        </w:tc>
        <w:tc>
          <w:tcPr>
            <w:tcW w:w="601" w:type="pct"/>
            <w:tcBorders>
              <w:top w:val="nil"/>
              <w:left w:val="nil"/>
              <w:bottom w:val="single" w:sz="4" w:space="0" w:color="auto"/>
              <w:right w:val="single" w:sz="4" w:space="0" w:color="auto"/>
            </w:tcBorders>
            <w:shd w:val="clear" w:color="000000" w:fill="FFFFFF"/>
            <w:vAlign w:val="center"/>
            <w:hideMark/>
          </w:tcPr>
          <w:p w:rsidR="006022DB" w:rsidRPr="001B217D" w:rsidRDefault="006022DB" w:rsidP="007F5728">
            <w:pPr>
              <w:spacing w:after="0" w:line="240" w:lineRule="auto"/>
              <w:jc w:val="center"/>
              <w:rPr>
                <w:rFonts w:ascii="Sylfaen" w:hAnsi="Sylfaen" w:cs="Calibri"/>
                <w:b/>
                <w:bCs/>
                <w:color w:val="000000"/>
                <w:sz w:val="18"/>
                <w:szCs w:val="18"/>
              </w:rPr>
            </w:pPr>
            <w:r w:rsidRPr="001B217D">
              <w:rPr>
                <w:rFonts w:ascii="Sylfaen" w:hAnsi="Sylfaen" w:cs="Calibri"/>
                <w:b/>
                <w:bCs/>
                <w:color w:val="000000"/>
                <w:sz w:val="18"/>
                <w:szCs w:val="18"/>
              </w:rPr>
              <w:t>400,0</w:t>
            </w:r>
          </w:p>
        </w:tc>
        <w:tc>
          <w:tcPr>
            <w:tcW w:w="613" w:type="pct"/>
            <w:tcBorders>
              <w:top w:val="nil"/>
              <w:left w:val="nil"/>
              <w:bottom w:val="single" w:sz="4" w:space="0" w:color="auto"/>
              <w:right w:val="single" w:sz="4" w:space="0" w:color="auto"/>
            </w:tcBorders>
            <w:shd w:val="clear" w:color="000000" w:fill="FFFFFF"/>
            <w:vAlign w:val="center"/>
            <w:hideMark/>
          </w:tcPr>
          <w:p w:rsidR="006022DB" w:rsidRPr="001B217D" w:rsidRDefault="006022DB" w:rsidP="007F5728">
            <w:pPr>
              <w:spacing w:after="0" w:line="240" w:lineRule="auto"/>
              <w:jc w:val="center"/>
              <w:rPr>
                <w:rFonts w:ascii="Sylfaen" w:hAnsi="Sylfaen" w:cs="Calibri"/>
                <w:b/>
                <w:bCs/>
                <w:color w:val="000000"/>
                <w:sz w:val="18"/>
                <w:szCs w:val="18"/>
              </w:rPr>
            </w:pPr>
            <w:r w:rsidRPr="001B217D">
              <w:rPr>
                <w:rFonts w:ascii="Sylfaen" w:hAnsi="Sylfaen" w:cs="Calibri"/>
                <w:b/>
                <w:bCs/>
                <w:color w:val="000000"/>
                <w:sz w:val="18"/>
                <w:szCs w:val="18"/>
              </w:rPr>
              <w:t>400,0</w:t>
            </w:r>
          </w:p>
        </w:tc>
      </w:tr>
      <w:tr w:rsidR="006022DB" w:rsidRPr="00C60E9D" w:rsidTr="002573B3">
        <w:trPr>
          <w:trHeight w:val="404"/>
        </w:trPr>
        <w:tc>
          <w:tcPr>
            <w:tcW w:w="1151"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C60E9D" w:rsidRDefault="006022DB" w:rsidP="00A33DF0">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849"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C60E9D" w:rsidRDefault="006022DB" w:rsidP="00A33DF0">
            <w:pPr>
              <w:spacing w:after="0" w:line="240" w:lineRule="auto"/>
              <w:rPr>
                <w:rFonts w:ascii="Sylfaen" w:eastAsia="Times New Roman" w:hAnsi="Sylfaen" w:cs="Times New Roman"/>
                <w:color w:val="000000"/>
                <w:sz w:val="18"/>
                <w:szCs w:val="18"/>
              </w:rPr>
            </w:pPr>
            <w:r w:rsidRPr="00C60E9D">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C60E9D" w:rsidTr="002573B3">
        <w:trPr>
          <w:trHeight w:val="2565"/>
        </w:trPr>
        <w:tc>
          <w:tcPr>
            <w:tcW w:w="1151"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C60E9D" w:rsidRDefault="006022DB" w:rsidP="00A33DF0">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 xml:space="preserve">ქვეპროგრამის აღწერა </w:t>
            </w:r>
          </w:p>
        </w:tc>
        <w:tc>
          <w:tcPr>
            <w:tcW w:w="3849"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C60E9D" w:rsidRDefault="000570DF" w:rsidP="000570DF">
            <w:pPr>
              <w:spacing w:after="0" w:line="240" w:lineRule="auto"/>
              <w:jc w:val="both"/>
              <w:rPr>
                <w:rFonts w:ascii="Sylfaen" w:eastAsia="Times New Roman" w:hAnsi="Sylfaen" w:cs="Times New Roman"/>
                <w:color w:val="000000"/>
                <w:sz w:val="18"/>
                <w:szCs w:val="18"/>
                <w:lang w:val="ka-GE"/>
              </w:rPr>
            </w:pPr>
            <w:r w:rsidRPr="00C60E9D">
              <w:rPr>
                <w:rFonts w:ascii="Sylfaen" w:eastAsia="Times New Roman" w:hAnsi="Sylfaen" w:cs="Times New Roman"/>
                <w:color w:val="000000"/>
                <w:sz w:val="18"/>
                <w:szCs w:val="18"/>
              </w:rPr>
              <w:t>საგზაო ინფრასტრუქტურის კაპიტალური რეაბილიტაციის  პარალელურად  საგზაო ინფრასტრუქტურის რეგულარული და სისტემატიური მოვლა-პატრონობის ღონისძიებების გატარება კრიტიკულად მნიშვნელოვანია მუნიციპალური მომსახურების ხარისხის უზრუნველსაყოფად. საგზაო ინფრასტრუქტურის ექსპლუატაციისათვის,  ვარგის მდგომარეობაში შესანარჩუნებლად. მუნიციპალიტეტის ტერიტორიაზე ადგილობრივი მნიშვნელობის ასფალტის გზის საფარი დღეის მდგომარეობით ნაწილობრივ არის  დაზიანებული,  საგზაო ინფრასტრუქტურის მოვლა-შენახვის სამუშაოები თელავის მუნიციპალიტეტის ტერიტორიაზე მიმდინარეობს ყოველწლიურად, მიმდინარე შეკეთებით სამუშაოებს ითხოვს ქუჩების</w:t>
            </w:r>
            <w:r w:rsidR="0021034F">
              <w:rPr>
                <w:rFonts w:ascii="Sylfaen" w:eastAsia="Times New Roman" w:hAnsi="Sylfaen" w:cs="Times New Roman"/>
                <w:color w:val="000000"/>
                <w:sz w:val="18"/>
                <w:szCs w:val="18"/>
                <w:lang w:val="ka-GE"/>
              </w:rPr>
              <w:t>/გზების</w:t>
            </w:r>
            <w:r w:rsidRPr="00C60E9D">
              <w:rPr>
                <w:rFonts w:ascii="Sylfaen" w:eastAsia="Times New Roman" w:hAnsi="Sylfaen" w:cs="Times New Roman"/>
                <w:color w:val="000000"/>
                <w:sz w:val="18"/>
                <w:szCs w:val="18"/>
              </w:rPr>
              <w:t xml:space="preserve">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w:t>
            </w:r>
            <w:r w:rsidR="0021034F">
              <w:rPr>
                <w:rFonts w:ascii="Sylfaen" w:eastAsia="Times New Roman" w:hAnsi="Sylfaen" w:cs="Times New Roman"/>
                <w:color w:val="000000"/>
                <w:sz w:val="18"/>
                <w:szCs w:val="18"/>
              </w:rPr>
              <w:t>ზე, რომლებიც მოითხოვს შეკეთებას.</w:t>
            </w:r>
            <w:r w:rsidRPr="00C60E9D">
              <w:rPr>
                <w:rFonts w:ascii="Sylfaen" w:eastAsia="Times New Roman" w:hAnsi="Sylfaen" w:cs="Times New Roman"/>
                <w:color w:val="000000"/>
                <w:sz w:val="18"/>
                <w:szCs w:val="18"/>
              </w:rPr>
              <w:t xml:space="preserve">   პროექტის მიზანია არსებული გზების ექსპლოატაციის ვადის გაზრდა, უსაფრთხო და კომფორტული გადაადგილების პირობების შექმნა.</w:t>
            </w:r>
          </w:p>
        </w:tc>
      </w:tr>
      <w:tr w:rsidR="006022DB" w:rsidRPr="00C60E9D" w:rsidTr="002573B3">
        <w:trPr>
          <w:trHeight w:val="1421"/>
        </w:trPr>
        <w:tc>
          <w:tcPr>
            <w:tcW w:w="1151"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C60E9D" w:rsidRDefault="006022DB" w:rsidP="00A33DF0">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849"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C60E9D" w:rsidRDefault="006022DB" w:rsidP="008776D7">
            <w:pPr>
              <w:spacing w:after="0" w:line="240" w:lineRule="auto"/>
              <w:rPr>
                <w:rFonts w:ascii="Sylfaen" w:eastAsia="Times New Roman" w:hAnsi="Sylfaen" w:cs="Times New Roman"/>
                <w:color w:val="000000"/>
                <w:sz w:val="18"/>
                <w:szCs w:val="18"/>
              </w:rPr>
            </w:pPr>
            <w:r w:rsidRPr="00C60E9D">
              <w:rPr>
                <w:rFonts w:ascii="Sylfaen" w:eastAsia="Times New Roman" w:hAnsi="Sylfaen" w:cs="Times New Roman"/>
                <w:color w:val="000000"/>
                <w:sz w:val="18"/>
                <w:szCs w:val="18"/>
              </w:rPr>
              <w:t>ქვეპროგრამის მიზანია თელავის მუნიციპალიტეტის ტერიტორიაზე არსებული გზების</w:t>
            </w:r>
            <w:r w:rsidR="00B74963" w:rsidRPr="00C60E9D">
              <w:rPr>
                <w:rFonts w:ascii="Sylfaen" w:eastAsia="Times New Roman" w:hAnsi="Sylfaen" w:cs="Times New Roman"/>
                <w:color w:val="000000"/>
                <w:sz w:val="18"/>
                <w:szCs w:val="18"/>
                <w:lang w:val="ka-GE"/>
              </w:rPr>
              <w:t xml:space="preserve"> ვარგის მდგომარეობაში</w:t>
            </w:r>
            <w:r w:rsidRPr="00C60E9D">
              <w:rPr>
                <w:rFonts w:ascii="Sylfaen" w:eastAsia="Times New Roman" w:hAnsi="Sylfaen" w:cs="Times New Roman"/>
                <w:color w:val="000000"/>
                <w:sz w:val="18"/>
                <w:szCs w:val="18"/>
              </w:rPr>
              <w:t xml:space="preserve"> შენარჩუნება; მგზავრთა გადაადგილების დროის შემცირება; </w:t>
            </w:r>
            <w:r w:rsidRPr="00C60E9D">
              <w:rPr>
                <w:rFonts w:ascii="Sylfaen" w:eastAsia="Times New Roman" w:hAnsi="Sylfaen" w:cs="Times New Roman"/>
                <w:color w:val="000000"/>
                <w:sz w:val="18"/>
                <w:szCs w:val="18"/>
              </w:rPr>
              <w:br/>
              <w:t>შედეგი: მუნიციპალიტეტის გზებზე უსაფრთხო და კომფორტული გადაადგილება;</w:t>
            </w:r>
            <w:r w:rsidRPr="00C60E9D">
              <w:rPr>
                <w:rFonts w:ascii="Sylfaen" w:eastAsia="Times New Roman" w:hAnsi="Sylfaen" w:cs="Times New Roman"/>
                <w:color w:val="000000"/>
                <w:sz w:val="18"/>
                <w:szCs w:val="18"/>
              </w:rPr>
              <w:br/>
              <w:t>გზების ექსპლუატაციის გაზრდილი პერიოდი,</w:t>
            </w:r>
            <w:r w:rsidRPr="00C60E9D">
              <w:rPr>
                <w:rFonts w:ascii="Sylfaen" w:eastAsia="Times New Roman" w:hAnsi="Sylfaen" w:cs="Times New Roman"/>
                <w:color w:val="000000"/>
                <w:sz w:val="18"/>
                <w:szCs w:val="18"/>
              </w:rPr>
              <w:br/>
              <w:t>მგზავრთა გადაადგილების დროის შემცირება;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1973"/>
        <w:gridCol w:w="1688"/>
        <w:gridCol w:w="1927"/>
        <w:gridCol w:w="2013"/>
        <w:gridCol w:w="1688"/>
        <w:gridCol w:w="1826"/>
        <w:gridCol w:w="1615"/>
      </w:tblGrid>
      <w:tr w:rsidR="00A95C69" w:rsidRPr="00172749" w:rsidTr="00A95C69">
        <w:trPr>
          <w:trHeight w:val="1043"/>
        </w:trPr>
        <w:tc>
          <w:tcPr>
            <w:tcW w:w="308" w:type="pct"/>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w:t>
            </w:r>
          </w:p>
        </w:tc>
        <w:tc>
          <w:tcPr>
            <w:tcW w:w="728" w:type="pct"/>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23" w:type="pct"/>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საბაზისო მაჩვენებელი</w:t>
            </w:r>
          </w:p>
        </w:tc>
        <w:tc>
          <w:tcPr>
            <w:tcW w:w="711" w:type="pct"/>
            <w:shd w:val="clear" w:color="000000" w:fill="FFFFFF"/>
            <w:vAlign w:val="center"/>
            <w:hideMark/>
          </w:tcPr>
          <w:p w:rsidR="00A95C69" w:rsidRPr="00291163" w:rsidRDefault="00A95C69" w:rsidP="00C60E9D">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291163">
              <w:rPr>
                <w:rFonts w:ascii="Sylfaen" w:eastAsia="Times New Roman" w:hAnsi="Sylfaen" w:cs="Times New Roman"/>
                <w:b/>
                <w:bCs/>
                <w:color w:val="000000"/>
                <w:sz w:val="18"/>
                <w:szCs w:val="18"/>
              </w:rPr>
              <w:t xml:space="preserve"> წელს</w:t>
            </w:r>
          </w:p>
        </w:tc>
        <w:tc>
          <w:tcPr>
            <w:tcW w:w="743" w:type="pct"/>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ცდომილების ალბათობა (%/აღწერა)</w:t>
            </w:r>
          </w:p>
        </w:tc>
        <w:tc>
          <w:tcPr>
            <w:tcW w:w="623" w:type="pct"/>
            <w:shd w:val="clear" w:color="000000" w:fill="FFFFFF"/>
            <w:vAlign w:val="center"/>
            <w:hideMark/>
          </w:tcPr>
          <w:p w:rsidR="00A95C69" w:rsidRPr="00291163" w:rsidRDefault="00A95C69" w:rsidP="00C60E9D">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291163">
              <w:rPr>
                <w:rFonts w:ascii="Sylfaen" w:eastAsia="Times New Roman" w:hAnsi="Sylfaen" w:cs="Times New Roman"/>
                <w:b/>
                <w:bCs/>
                <w:color w:val="000000"/>
                <w:sz w:val="18"/>
                <w:szCs w:val="18"/>
              </w:rPr>
              <w:t xml:space="preserve"> წელს</w:t>
            </w:r>
          </w:p>
        </w:tc>
        <w:tc>
          <w:tcPr>
            <w:tcW w:w="674" w:type="pct"/>
            <w:shd w:val="clear" w:color="000000" w:fill="FFFFFF"/>
            <w:vAlign w:val="center"/>
            <w:hideMark/>
          </w:tcPr>
          <w:p w:rsidR="00A95C69" w:rsidRPr="00291163" w:rsidRDefault="00A95C69" w:rsidP="00C60E9D">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291163">
              <w:rPr>
                <w:rFonts w:ascii="Sylfaen" w:eastAsia="Times New Roman" w:hAnsi="Sylfaen" w:cs="Times New Roman"/>
                <w:b/>
                <w:bCs/>
                <w:color w:val="000000"/>
                <w:sz w:val="18"/>
                <w:szCs w:val="18"/>
              </w:rPr>
              <w:t xml:space="preserve"> წელს</w:t>
            </w:r>
          </w:p>
        </w:tc>
        <w:tc>
          <w:tcPr>
            <w:tcW w:w="589" w:type="pct"/>
            <w:shd w:val="clear" w:color="000000" w:fill="FFFFFF"/>
            <w:vAlign w:val="center"/>
            <w:hideMark/>
          </w:tcPr>
          <w:p w:rsidR="00A95C69" w:rsidRPr="00291163" w:rsidRDefault="00A95C69" w:rsidP="00C60E9D">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291163">
              <w:rPr>
                <w:rFonts w:ascii="Sylfaen" w:eastAsia="Times New Roman" w:hAnsi="Sylfaen" w:cs="Times New Roman"/>
                <w:b/>
                <w:bCs/>
                <w:color w:val="000000"/>
                <w:sz w:val="18"/>
                <w:szCs w:val="18"/>
              </w:rPr>
              <w:t xml:space="preserve"> წელს</w:t>
            </w:r>
          </w:p>
        </w:tc>
      </w:tr>
      <w:tr w:rsidR="00A95C69" w:rsidRPr="00172749" w:rsidTr="00A95C69">
        <w:trPr>
          <w:trHeight w:val="1439"/>
        </w:trPr>
        <w:tc>
          <w:tcPr>
            <w:tcW w:w="308" w:type="pct"/>
            <w:shd w:val="clear" w:color="000000" w:fill="FFFFFF"/>
            <w:vAlign w:val="center"/>
            <w:hideMark/>
          </w:tcPr>
          <w:p w:rsidR="00A95C69" w:rsidRPr="00172749" w:rsidRDefault="00A95C69" w:rsidP="002573B3">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lastRenderedPageBreak/>
              <w:t>1</w:t>
            </w:r>
          </w:p>
        </w:tc>
        <w:tc>
          <w:tcPr>
            <w:tcW w:w="728" w:type="pct"/>
            <w:shd w:val="clear" w:color="000000" w:fill="FFFFFF"/>
            <w:vAlign w:val="center"/>
          </w:tcPr>
          <w:p w:rsidR="00A95C69" w:rsidRPr="00172749" w:rsidRDefault="00A95C69" w:rsidP="002573B3">
            <w:pPr>
              <w:spacing w:after="0" w:line="240" w:lineRule="auto"/>
              <w:jc w:val="center"/>
              <w:rPr>
                <w:rFonts w:ascii="Sylfaen" w:eastAsia="Times New Roman" w:hAnsi="Sylfaen"/>
                <w:color w:val="000000"/>
                <w:sz w:val="18"/>
                <w:szCs w:val="18"/>
              </w:rPr>
            </w:pPr>
            <w:r>
              <w:rPr>
                <w:rFonts w:ascii="Sylfaen" w:hAnsi="Sylfaen"/>
                <w:color w:val="000000"/>
                <w:sz w:val="18"/>
                <w:szCs w:val="18"/>
                <w:lang w:val="ka-GE"/>
              </w:rPr>
              <w:t>დაზიანებული ასფალტსაფარის ფართობი,</w:t>
            </w:r>
            <w:r w:rsidRPr="00172749">
              <w:rPr>
                <w:rFonts w:ascii="Sylfaen" w:hAnsi="Sylfaen"/>
                <w:color w:val="000000"/>
                <w:sz w:val="18"/>
                <w:szCs w:val="18"/>
              </w:rPr>
              <w:t xml:space="preserve"> რომლებზეც ჩატარდა  სამუშაოები</w:t>
            </w:r>
          </w:p>
        </w:tc>
        <w:tc>
          <w:tcPr>
            <w:tcW w:w="623" w:type="pct"/>
            <w:shd w:val="clear" w:color="000000" w:fill="FFFFFF"/>
            <w:vAlign w:val="center"/>
          </w:tcPr>
          <w:p w:rsidR="00A95C69" w:rsidRDefault="00A95C69" w:rsidP="0021034F">
            <w:pPr>
              <w:rPr>
                <w:rFonts w:ascii="Sylfaen" w:hAnsi="Sylfaen"/>
                <w:color w:val="000000"/>
                <w:sz w:val="16"/>
                <w:szCs w:val="16"/>
              </w:rPr>
            </w:pPr>
            <w:r>
              <w:rPr>
                <w:rFonts w:ascii="Sylfaen" w:hAnsi="Sylfaen"/>
                <w:color w:val="000000"/>
                <w:sz w:val="16"/>
                <w:szCs w:val="16"/>
              </w:rPr>
              <w:t>202</w:t>
            </w:r>
            <w:r>
              <w:rPr>
                <w:rFonts w:ascii="Sylfaen" w:hAnsi="Sylfaen"/>
                <w:color w:val="000000"/>
                <w:sz w:val="16"/>
                <w:szCs w:val="16"/>
                <w:lang w:val="ka-GE"/>
              </w:rPr>
              <w:t>2</w:t>
            </w:r>
            <w:r>
              <w:rPr>
                <w:rFonts w:ascii="Sylfaen" w:hAnsi="Sylfaen"/>
                <w:color w:val="000000"/>
                <w:sz w:val="16"/>
                <w:szCs w:val="16"/>
              </w:rPr>
              <w:t xml:space="preserve"> წელს - </w:t>
            </w:r>
            <w:r>
              <w:rPr>
                <w:rFonts w:ascii="Sylfaen" w:hAnsi="Sylfaen"/>
                <w:color w:val="000000"/>
                <w:sz w:val="16"/>
                <w:szCs w:val="16"/>
                <w:lang w:val="ka-GE"/>
              </w:rPr>
              <w:t>11200</w:t>
            </w:r>
            <w:r>
              <w:rPr>
                <w:rFonts w:ascii="Sylfaen" w:hAnsi="Sylfaen"/>
                <w:color w:val="000000"/>
                <w:sz w:val="16"/>
                <w:szCs w:val="16"/>
              </w:rPr>
              <w:t>კვ.მ გზა</w:t>
            </w:r>
          </w:p>
        </w:tc>
        <w:tc>
          <w:tcPr>
            <w:tcW w:w="711" w:type="pct"/>
            <w:shd w:val="clear" w:color="000000" w:fill="FFFFFF"/>
            <w:vAlign w:val="center"/>
          </w:tcPr>
          <w:p w:rsidR="00A95C69" w:rsidRDefault="00A95C69" w:rsidP="0021034F">
            <w:pPr>
              <w:rPr>
                <w:rFonts w:ascii="Sylfaen" w:hAnsi="Sylfaen"/>
                <w:sz w:val="16"/>
                <w:szCs w:val="16"/>
              </w:rPr>
            </w:pPr>
            <w:r>
              <w:rPr>
                <w:rFonts w:ascii="Sylfaen" w:hAnsi="Sylfaen"/>
                <w:sz w:val="16"/>
                <w:szCs w:val="16"/>
              </w:rPr>
              <w:t>202</w:t>
            </w:r>
            <w:r>
              <w:rPr>
                <w:rFonts w:ascii="Sylfaen" w:hAnsi="Sylfaen"/>
                <w:sz w:val="16"/>
                <w:szCs w:val="16"/>
                <w:lang w:val="ka-GE"/>
              </w:rPr>
              <w:t>3</w:t>
            </w:r>
            <w:r>
              <w:rPr>
                <w:rFonts w:ascii="Sylfaen" w:hAnsi="Sylfaen"/>
                <w:sz w:val="16"/>
                <w:szCs w:val="16"/>
              </w:rPr>
              <w:t xml:space="preserve"> წელს დაგეგმილია </w:t>
            </w:r>
            <w:r>
              <w:rPr>
                <w:rFonts w:ascii="Sylfaen" w:hAnsi="Sylfaen"/>
                <w:sz w:val="16"/>
                <w:szCs w:val="16"/>
                <w:lang w:val="ka-GE"/>
              </w:rPr>
              <w:t>11200</w:t>
            </w:r>
            <w:r>
              <w:rPr>
                <w:rFonts w:ascii="Sylfaen" w:hAnsi="Sylfaen"/>
                <w:sz w:val="16"/>
                <w:szCs w:val="16"/>
              </w:rPr>
              <w:t xml:space="preserve"> კვ.მ.  გზების ორმოული შეკეთება</w:t>
            </w:r>
          </w:p>
        </w:tc>
        <w:tc>
          <w:tcPr>
            <w:tcW w:w="743" w:type="pct"/>
            <w:shd w:val="clear" w:color="000000" w:fill="FFFFFF"/>
            <w:vAlign w:val="center"/>
          </w:tcPr>
          <w:p w:rsidR="00A95C69" w:rsidRDefault="00A95C69" w:rsidP="002573B3">
            <w:pPr>
              <w:jc w:val="center"/>
              <w:rPr>
                <w:rFonts w:ascii="Sylfaen" w:hAnsi="Sylfaen"/>
                <w:color w:val="000000"/>
                <w:sz w:val="16"/>
                <w:szCs w:val="16"/>
              </w:rPr>
            </w:pPr>
            <w:r>
              <w:rPr>
                <w:rFonts w:ascii="Sylfaen" w:hAnsi="Sylfaen"/>
                <w:color w:val="000000"/>
                <w:sz w:val="16"/>
                <w:szCs w:val="16"/>
              </w:rPr>
              <w:t xml:space="preserve">5% </w:t>
            </w:r>
            <w:r>
              <w:rPr>
                <w:rFonts w:ascii="Sylfaen" w:hAnsi="Sylfaen"/>
                <w:color w:val="000000"/>
                <w:sz w:val="16"/>
                <w:szCs w:val="16"/>
              </w:rPr>
              <w:br/>
            </w:r>
          </w:p>
        </w:tc>
        <w:tc>
          <w:tcPr>
            <w:tcW w:w="623" w:type="pct"/>
            <w:shd w:val="clear" w:color="000000" w:fill="FFFFFF"/>
            <w:vAlign w:val="center"/>
          </w:tcPr>
          <w:p w:rsidR="00A95C69" w:rsidRPr="004533BD" w:rsidRDefault="00A95C69" w:rsidP="002573B3">
            <w:pPr>
              <w:rPr>
                <w:rFonts w:ascii="Sylfaen" w:hAnsi="Sylfaen"/>
                <w:color w:val="000000"/>
                <w:sz w:val="16"/>
                <w:szCs w:val="16"/>
                <w:lang w:val="ka-GE"/>
              </w:rPr>
            </w:pPr>
            <w:r>
              <w:rPr>
                <w:rFonts w:ascii="Sylfaen" w:hAnsi="Sylfaen"/>
                <w:color w:val="000000"/>
                <w:sz w:val="16"/>
                <w:szCs w:val="16"/>
                <w:lang w:val="ka-GE"/>
              </w:rPr>
              <w:t>სამიზნე მაჩვენებლის შენარჩუნება/ზრდა</w:t>
            </w:r>
          </w:p>
        </w:tc>
        <w:tc>
          <w:tcPr>
            <w:tcW w:w="674" w:type="pct"/>
            <w:shd w:val="clear" w:color="000000" w:fill="FFFFFF"/>
            <w:vAlign w:val="center"/>
          </w:tcPr>
          <w:p w:rsidR="00A95C69" w:rsidRDefault="00A95C69" w:rsidP="002573B3">
            <w:pPr>
              <w:rPr>
                <w:rFonts w:ascii="Sylfaen" w:hAnsi="Sylfaen"/>
                <w:color w:val="000000"/>
                <w:sz w:val="16"/>
                <w:szCs w:val="16"/>
              </w:rPr>
            </w:pPr>
            <w:r>
              <w:rPr>
                <w:rFonts w:ascii="Sylfaen" w:hAnsi="Sylfaen"/>
                <w:color w:val="000000"/>
                <w:sz w:val="16"/>
                <w:szCs w:val="16"/>
                <w:lang w:val="ka-GE"/>
              </w:rPr>
              <w:t>სამიზნე მაჩვენებლის შენარჩუნება/ზრდა</w:t>
            </w:r>
          </w:p>
        </w:tc>
        <w:tc>
          <w:tcPr>
            <w:tcW w:w="589" w:type="pct"/>
            <w:shd w:val="clear" w:color="000000" w:fill="FFFFFF"/>
            <w:vAlign w:val="center"/>
          </w:tcPr>
          <w:p w:rsidR="00A95C69" w:rsidRDefault="00A95C69" w:rsidP="002573B3">
            <w:pPr>
              <w:rPr>
                <w:rFonts w:ascii="Sylfaen" w:hAnsi="Sylfaen"/>
                <w:color w:val="000000"/>
                <w:sz w:val="16"/>
                <w:szCs w:val="16"/>
              </w:rPr>
            </w:pPr>
            <w:r>
              <w:rPr>
                <w:rFonts w:ascii="Sylfaen" w:hAnsi="Sylfaen"/>
                <w:color w:val="000000"/>
                <w:sz w:val="16"/>
                <w:szCs w:val="16"/>
                <w:lang w:val="ka-GE"/>
              </w:rPr>
              <w:t>სამიზნე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38"/>
        <w:gridCol w:w="1613"/>
        <w:gridCol w:w="4430"/>
        <w:gridCol w:w="1638"/>
        <w:gridCol w:w="1641"/>
        <w:gridCol w:w="1638"/>
        <w:gridCol w:w="1551"/>
      </w:tblGrid>
      <w:tr w:rsidR="000570DF" w:rsidRPr="008D25A6" w:rsidTr="00291163">
        <w:trPr>
          <w:trHeight w:val="1125"/>
        </w:trPr>
        <w:tc>
          <w:tcPr>
            <w:tcW w:w="4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70DF" w:rsidRPr="008D25A6" w:rsidRDefault="000570DF" w:rsidP="000570DF">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570DF" w:rsidRPr="008D25A6" w:rsidRDefault="000570DF" w:rsidP="000570DF">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ქვეპროგრამის დასახელება </w:t>
            </w:r>
          </w:p>
        </w:tc>
        <w:tc>
          <w:tcPr>
            <w:tcW w:w="162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570DF" w:rsidRPr="008D25A6" w:rsidRDefault="000570DF" w:rsidP="000570DF">
            <w:pPr>
              <w:spacing w:after="0" w:line="240" w:lineRule="auto"/>
              <w:jc w:val="center"/>
              <w:rPr>
                <w:rFonts w:ascii="Sylfaen" w:eastAsia="Times New Roman" w:hAnsi="Sylfaen" w:cs="Times New Roman"/>
                <w:b/>
                <w:color w:val="000000"/>
                <w:sz w:val="18"/>
                <w:szCs w:val="18"/>
              </w:rPr>
            </w:pPr>
            <w:r w:rsidRPr="008D25A6">
              <w:rPr>
                <w:rFonts w:ascii="Sylfaen" w:eastAsia="Times New Roman" w:hAnsi="Sylfaen" w:cs="Times New Roman"/>
                <w:b/>
                <w:color w:val="000000"/>
                <w:sz w:val="18"/>
                <w:szCs w:val="18"/>
              </w:rPr>
              <w:t>საგზაო ნიშნები და უსაფრთხოება</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0570DF" w:rsidRPr="008D25A6" w:rsidRDefault="000570DF" w:rsidP="000570DF">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2023 წლის დაფინანსება</w:t>
            </w:r>
            <w:r w:rsidRPr="008D25A6">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0570DF" w:rsidRPr="008D25A6" w:rsidRDefault="000570DF" w:rsidP="000570DF">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2024 წლის დაფინანსება</w:t>
            </w:r>
            <w:r w:rsidRPr="008D25A6">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0570DF" w:rsidRPr="008D25A6" w:rsidRDefault="000570DF" w:rsidP="000570DF">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2025 წლის დაფინანსება</w:t>
            </w:r>
            <w:r w:rsidRPr="008D25A6">
              <w:rPr>
                <w:rFonts w:ascii="Sylfaen" w:eastAsia="Times New Roman" w:hAnsi="Sylfaen" w:cs="Times New Roman"/>
                <w:b/>
                <w:bCs/>
                <w:color w:val="000000"/>
                <w:sz w:val="18"/>
                <w:szCs w:val="18"/>
              </w:rPr>
              <w:br/>
              <w:t xml:space="preserve"> ათას ლარში</w:t>
            </w:r>
          </w:p>
        </w:tc>
        <w:tc>
          <w:tcPr>
            <w:tcW w:w="568" w:type="pct"/>
            <w:tcBorders>
              <w:top w:val="single" w:sz="4" w:space="0" w:color="auto"/>
              <w:left w:val="nil"/>
              <w:bottom w:val="single" w:sz="4" w:space="0" w:color="auto"/>
              <w:right w:val="single" w:sz="4" w:space="0" w:color="auto"/>
            </w:tcBorders>
            <w:shd w:val="clear" w:color="000000" w:fill="FFFFFF"/>
            <w:vAlign w:val="center"/>
            <w:hideMark/>
          </w:tcPr>
          <w:p w:rsidR="000570DF" w:rsidRPr="008D25A6" w:rsidRDefault="000570DF" w:rsidP="000570DF">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202</w:t>
            </w:r>
            <w:r w:rsidRPr="008D25A6">
              <w:rPr>
                <w:rFonts w:ascii="Sylfaen" w:eastAsia="Times New Roman" w:hAnsi="Sylfaen" w:cs="Times New Roman"/>
                <w:b/>
                <w:bCs/>
                <w:color w:val="000000"/>
                <w:sz w:val="18"/>
                <w:szCs w:val="18"/>
                <w:lang w:val="ka-GE"/>
              </w:rPr>
              <w:t>6</w:t>
            </w:r>
            <w:r w:rsidRPr="008D25A6">
              <w:rPr>
                <w:rFonts w:ascii="Sylfaen" w:eastAsia="Times New Roman" w:hAnsi="Sylfaen" w:cs="Times New Roman"/>
                <w:b/>
                <w:bCs/>
                <w:color w:val="000000"/>
                <w:sz w:val="18"/>
                <w:szCs w:val="18"/>
              </w:rPr>
              <w:t xml:space="preserve"> წლის დაფინანსება</w:t>
            </w:r>
            <w:r w:rsidRPr="008D25A6">
              <w:rPr>
                <w:rFonts w:ascii="Sylfaen" w:eastAsia="Times New Roman" w:hAnsi="Sylfaen" w:cs="Times New Roman"/>
                <w:b/>
                <w:bCs/>
                <w:color w:val="000000"/>
                <w:sz w:val="18"/>
                <w:szCs w:val="18"/>
              </w:rPr>
              <w:br/>
              <w:t xml:space="preserve"> ათას ლარში</w:t>
            </w:r>
          </w:p>
        </w:tc>
      </w:tr>
      <w:tr w:rsidR="00C60E9D" w:rsidRPr="008D25A6" w:rsidTr="00B7199B">
        <w:trPr>
          <w:trHeight w:val="404"/>
        </w:trPr>
        <w:tc>
          <w:tcPr>
            <w:tcW w:w="417" w:type="pct"/>
            <w:tcBorders>
              <w:top w:val="nil"/>
              <w:left w:val="single" w:sz="4" w:space="0" w:color="auto"/>
              <w:bottom w:val="single" w:sz="4" w:space="0" w:color="auto"/>
              <w:right w:val="single" w:sz="4" w:space="0" w:color="auto"/>
            </w:tcBorders>
            <w:shd w:val="clear" w:color="000000" w:fill="FFFFFF"/>
            <w:vAlign w:val="center"/>
            <w:hideMark/>
          </w:tcPr>
          <w:p w:rsidR="00C60E9D" w:rsidRPr="008D25A6" w:rsidRDefault="00C60E9D" w:rsidP="00C60E9D">
            <w:pPr>
              <w:spacing w:after="0" w:line="240" w:lineRule="auto"/>
              <w:jc w:val="center"/>
              <w:rPr>
                <w:rFonts w:ascii="Sylfaen" w:eastAsia="Times New Roman" w:hAnsi="Sylfaen" w:cs="Times New Roman"/>
                <w:color w:val="000000"/>
                <w:sz w:val="18"/>
                <w:szCs w:val="18"/>
              </w:rPr>
            </w:pPr>
            <w:r w:rsidRPr="008D25A6">
              <w:rPr>
                <w:rFonts w:ascii="Sylfaen" w:eastAsia="Times New Roman" w:hAnsi="Sylfaen" w:cs="Times New Roman"/>
                <w:color w:val="000000"/>
                <w:sz w:val="18"/>
                <w:szCs w:val="18"/>
              </w:rPr>
              <w:t xml:space="preserve">02 01 03 </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C60E9D" w:rsidRPr="008D25A6" w:rsidRDefault="00C60E9D" w:rsidP="00C60E9D">
            <w:pPr>
              <w:spacing w:after="0" w:line="240" w:lineRule="auto"/>
              <w:rPr>
                <w:rFonts w:ascii="Sylfaen" w:eastAsia="Times New Roman" w:hAnsi="Sylfaen" w:cs="Times New Roman"/>
                <w:b/>
                <w:bCs/>
                <w:color w:val="000000"/>
                <w:sz w:val="18"/>
                <w:szCs w:val="18"/>
              </w:rPr>
            </w:pPr>
          </w:p>
        </w:tc>
        <w:tc>
          <w:tcPr>
            <w:tcW w:w="1623" w:type="pct"/>
            <w:vMerge/>
            <w:tcBorders>
              <w:top w:val="single" w:sz="4" w:space="0" w:color="auto"/>
              <w:left w:val="single" w:sz="4" w:space="0" w:color="auto"/>
              <w:bottom w:val="single" w:sz="4" w:space="0" w:color="000000"/>
              <w:right w:val="single" w:sz="4" w:space="0" w:color="000000"/>
            </w:tcBorders>
            <w:vAlign w:val="center"/>
            <w:hideMark/>
          </w:tcPr>
          <w:p w:rsidR="00C60E9D" w:rsidRPr="008D25A6" w:rsidRDefault="00C60E9D" w:rsidP="00C60E9D">
            <w:pPr>
              <w:spacing w:after="0" w:line="240" w:lineRule="auto"/>
              <w:rPr>
                <w:rFonts w:ascii="Sylfaen" w:eastAsia="Times New Roman" w:hAnsi="Sylfaen" w:cs="Times New Roman"/>
                <w:color w:val="000000"/>
                <w:sz w:val="18"/>
                <w:szCs w:val="18"/>
              </w:rPr>
            </w:pPr>
          </w:p>
        </w:tc>
        <w:tc>
          <w:tcPr>
            <w:tcW w:w="600" w:type="pct"/>
            <w:tcBorders>
              <w:top w:val="nil"/>
              <w:left w:val="nil"/>
              <w:bottom w:val="single" w:sz="4" w:space="0" w:color="auto"/>
              <w:right w:val="single" w:sz="4" w:space="0" w:color="auto"/>
            </w:tcBorders>
            <w:shd w:val="clear" w:color="000000" w:fill="FFFFFF"/>
            <w:vAlign w:val="center"/>
            <w:hideMark/>
          </w:tcPr>
          <w:p w:rsidR="00C60E9D" w:rsidRPr="00FA5EA9" w:rsidRDefault="00FA5EA9" w:rsidP="00C60E9D">
            <w:pPr>
              <w:spacing w:after="0" w:line="240" w:lineRule="auto"/>
              <w:jc w:val="center"/>
              <w:rPr>
                <w:rFonts w:ascii="Sylfaen" w:eastAsia="Times New Roman" w:hAnsi="Sylfaen"/>
                <w:b/>
                <w:bCs/>
                <w:color w:val="000000"/>
                <w:sz w:val="18"/>
                <w:szCs w:val="18"/>
                <w:lang w:val="ka-GE"/>
              </w:rPr>
            </w:pPr>
            <w:r>
              <w:rPr>
                <w:rFonts w:ascii="Sylfaen" w:hAnsi="Sylfaen"/>
                <w:b/>
                <w:bCs/>
                <w:color w:val="000000"/>
                <w:sz w:val="18"/>
                <w:szCs w:val="18"/>
                <w:lang w:val="ka-GE"/>
              </w:rPr>
              <w:t>372,3</w:t>
            </w:r>
          </w:p>
        </w:tc>
        <w:tc>
          <w:tcPr>
            <w:tcW w:w="601" w:type="pct"/>
            <w:tcBorders>
              <w:top w:val="nil"/>
              <w:left w:val="nil"/>
              <w:bottom w:val="single" w:sz="4" w:space="0" w:color="auto"/>
              <w:right w:val="single" w:sz="4" w:space="0" w:color="auto"/>
            </w:tcBorders>
            <w:shd w:val="clear" w:color="000000" w:fill="FFFFFF"/>
            <w:vAlign w:val="center"/>
            <w:hideMark/>
          </w:tcPr>
          <w:p w:rsidR="00C60E9D" w:rsidRPr="008D25A6" w:rsidRDefault="00C60E9D" w:rsidP="00C60E9D">
            <w:pPr>
              <w:spacing w:after="0" w:line="240" w:lineRule="auto"/>
              <w:jc w:val="center"/>
              <w:rPr>
                <w:rFonts w:ascii="Sylfaen" w:hAnsi="Sylfaen"/>
                <w:b/>
                <w:bCs/>
                <w:color w:val="000000"/>
                <w:sz w:val="18"/>
                <w:szCs w:val="18"/>
              </w:rPr>
            </w:pPr>
            <w:r w:rsidRPr="008D25A6">
              <w:rPr>
                <w:rFonts w:ascii="Sylfaen" w:hAnsi="Sylfaen"/>
                <w:b/>
                <w:bCs/>
                <w:color w:val="000000"/>
                <w:sz w:val="18"/>
                <w:szCs w:val="18"/>
              </w:rPr>
              <w:t>169.30</w:t>
            </w:r>
          </w:p>
        </w:tc>
        <w:tc>
          <w:tcPr>
            <w:tcW w:w="600" w:type="pct"/>
            <w:tcBorders>
              <w:top w:val="nil"/>
              <w:left w:val="nil"/>
              <w:bottom w:val="single" w:sz="4" w:space="0" w:color="auto"/>
              <w:right w:val="single" w:sz="4" w:space="0" w:color="auto"/>
            </w:tcBorders>
            <w:shd w:val="clear" w:color="000000" w:fill="FFFFFF"/>
            <w:vAlign w:val="center"/>
            <w:hideMark/>
          </w:tcPr>
          <w:p w:rsidR="00C60E9D" w:rsidRPr="008D25A6" w:rsidRDefault="00C60E9D" w:rsidP="00C60E9D">
            <w:pPr>
              <w:spacing w:after="0" w:line="240" w:lineRule="auto"/>
              <w:jc w:val="center"/>
              <w:rPr>
                <w:rFonts w:ascii="Sylfaen" w:hAnsi="Sylfaen"/>
                <w:b/>
                <w:bCs/>
                <w:color w:val="000000"/>
                <w:sz w:val="18"/>
                <w:szCs w:val="18"/>
              </w:rPr>
            </w:pPr>
            <w:r w:rsidRPr="008D25A6">
              <w:rPr>
                <w:rFonts w:ascii="Sylfaen" w:hAnsi="Sylfaen"/>
                <w:b/>
                <w:bCs/>
                <w:color w:val="000000"/>
                <w:sz w:val="18"/>
                <w:szCs w:val="18"/>
              </w:rPr>
              <w:t>194.30</w:t>
            </w:r>
          </w:p>
        </w:tc>
        <w:tc>
          <w:tcPr>
            <w:tcW w:w="568" w:type="pct"/>
            <w:tcBorders>
              <w:top w:val="nil"/>
              <w:left w:val="nil"/>
              <w:bottom w:val="single" w:sz="4" w:space="0" w:color="auto"/>
              <w:right w:val="single" w:sz="4" w:space="0" w:color="auto"/>
            </w:tcBorders>
            <w:shd w:val="clear" w:color="000000" w:fill="FFFFFF"/>
            <w:vAlign w:val="center"/>
            <w:hideMark/>
          </w:tcPr>
          <w:p w:rsidR="00C60E9D" w:rsidRPr="008D25A6" w:rsidRDefault="00C60E9D" w:rsidP="00C60E9D">
            <w:pPr>
              <w:spacing w:after="0" w:line="240" w:lineRule="auto"/>
              <w:jc w:val="center"/>
              <w:rPr>
                <w:rFonts w:ascii="Sylfaen" w:hAnsi="Sylfaen"/>
                <w:b/>
                <w:bCs/>
                <w:color w:val="000000"/>
                <w:sz w:val="18"/>
                <w:szCs w:val="18"/>
              </w:rPr>
            </w:pPr>
            <w:r w:rsidRPr="008D25A6">
              <w:rPr>
                <w:rFonts w:ascii="Sylfaen" w:hAnsi="Sylfaen"/>
                <w:b/>
                <w:bCs/>
                <w:color w:val="000000"/>
                <w:sz w:val="18"/>
                <w:szCs w:val="18"/>
              </w:rPr>
              <w:t>194.30</w:t>
            </w:r>
          </w:p>
        </w:tc>
      </w:tr>
      <w:tr w:rsidR="006022DB" w:rsidRPr="008D25A6" w:rsidTr="00291163">
        <w:trPr>
          <w:trHeight w:val="78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8D25A6" w:rsidRDefault="006022DB" w:rsidP="00A33DF0">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8D25A6" w:rsidRDefault="006022DB" w:rsidP="00A33DF0">
            <w:pPr>
              <w:spacing w:after="0" w:line="240" w:lineRule="auto"/>
              <w:rPr>
                <w:rFonts w:ascii="Sylfaen" w:eastAsia="Times New Roman" w:hAnsi="Sylfaen" w:cs="Times New Roman"/>
                <w:color w:val="000000"/>
                <w:sz w:val="18"/>
                <w:szCs w:val="18"/>
              </w:rPr>
            </w:pPr>
            <w:r w:rsidRPr="008D25A6">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8D25A6" w:rsidTr="000570DF">
        <w:trPr>
          <w:trHeight w:val="134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8D25A6" w:rsidRDefault="006022DB" w:rsidP="00A33DF0">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8D25A6" w:rsidRDefault="008D25A6" w:rsidP="00A37769">
            <w:pPr>
              <w:tabs>
                <w:tab w:val="left" w:pos="567"/>
              </w:tabs>
              <w:jc w:val="both"/>
              <w:rPr>
                <w:rFonts w:ascii="Sylfaen" w:hAnsi="Sylfaen"/>
                <w:color w:val="000000"/>
                <w:sz w:val="18"/>
                <w:szCs w:val="18"/>
              </w:rPr>
            </w:pPr>
            <w:r w:rsidRPr="008D25A6">
              <w:rPr>
                <w:rFonts w:ascii="Sylfaen" w:hAnsi="Sylfaen"/>
                <w:color w:val="000000"/>
                <w:sz w:val="18"/>
                <w:szCs w:val="18"/>
              </w:rPr>
              <w:t xml:space="preserve">ქვეითად მოსიარულეთა და საგზაო ტრანსპორტის მოწესრიგებული მოძრაობისათვის და უსაფრთხო გადაადგილებისათვის აუცილებელია მოხდეს სხვადასხვა სახის საგზაო ნიშნების, შუქნიშნებისა და ქვეითთა გადასასვლელების მოწესრიგება. </w:t>
            </w:r>
            <w:r w:rsidRPr="008D25A6">
              <w:rPr>
                <w:rFonts w:ascii="Sylfaen" w:hAnsi="Sylfaen"/>
                <w:color w:val="000000"/>
                <w:sz w:val="18"/>
                <w:szCs w:val="18"/>
                <w:lang w:val="ka-GE"/>
              </w:rPr>
              <w:t xml:space="preserve">ვიდეო სამეთვალყურეო კამერების მოვლა-პატრონობა, </w:t>
            </w:r>
            <w:r w:rsidRPr="008D25A6">
              <w:rPr>
                <w:rFonts w:ascii="Sylfaen" w:hAnsi="Sylfaen"/>
                <w:color w:val="000000"/>
                <w:sz w:val="18"/>
                <w:szCs w:val="18"/>
              </w:rPr>
              <w:t xml:space="preserve">საჭიროების შესაბამისად მოხდება სხვადასხვა ლოკაციებზე ახალი საგზაო ნიშნების დამონტაჟება, საგზაო მონიშვნების დახაზვა, სიჩქარის შემზღუდავი ხელოვნური ბარიერების მოწყობა.  უსაფრთხოების მიზნით თოვლიანი ამინდის შემთხვევაში ხორციელდება </w:t>
            </w:r>
            <w:r w:rsidRPr="008D25A6">
              <w:rPr>
                <w:rFonts w:ascii="Sylfaen" w:hAnsi="Sylfaen"/>
                <w:color w:val="000000"/>
                <w:sz w:val="18"/>
                <w:szCs w:val="18"/>
                <w:lang w:val="ka-GE"/>
              </w:rPr>
              <w:t>ქუჩების</w:t>
            </w:r>
            <w:r w:rsidRPr="008D25A6">
              <w:rPr>
                <w:rFonts w:ascii="Sylfaen" w:hAnsi="Sylfaen"/>
                <w:color w:val="000000"/>
                <w:sz w:val="18"/>
                <w:szCs w:val="18"/>
              </w:rPr>
              <w:t xml:space="preserve"> თოვლისგან გაწმენდა</w:t>
            </w:r>
            <w:r w:rsidRPr="008D25A6">
              <w:rPr>
                <w:rFonts w:ascii="Sylfaen" w:hAnsi="Sylfaen"/>
                <w:color w:val="000000"/>
                <w:sz w:val="18"/>
                <w:szCs w:val="18"/>
                <w:lang w:val="ka-GE"/>
              </w:rPr>
              <w:t>; ვიდეო სამეთვალყურეო კამერების შეძენა/მონტაჟი</w:t>
            </w:r>
            <w:r w:rsidRPr="008D25A6">
              <w:rPr>
                <w:rFonts w:ascii="Sylfaen" w:hAnsi="Sylfaen"/>
                <w:color w:val="000000"/>
                <w:sz w:val="18"/>
                <w:szCs w:val="18"/>
              </w:rPr>
              <w:t xml:space="preserve"> და სხვა.</w:t>
            </w:r>
          </w:p>
        </w:tc>
      </w:tr>
      <w:tr w:rsidR="006022DB" w:rsidRPr="008D25A6" w:rsidTr="00291163">
        <w:trPr>
          <w:trHeight w:val="53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8D25A6" w:rsidRDefault="006022DB" w:rsidP="00A33DF0">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8D25A6" w:rsidRDefault="006022DB" w:rsidP="00A33DF0">
            <w:pPr>
              <w:spacing w:after="240" w:line="240" w:lineRule="auto"/>
              <w:rPr>
                <w:rFonts w:ascii="Sylfaen" w:eastAsia="Times New Roman" w:hAnsi="Sylfaen" w:cs="Times New Roman"/>
                <w:color w:val="000000"/>
                <w:sz w:val="18"/>
                <w:szCs w:val="18"/>
              </w:rPr>
            </w:pPr>
            <w:r w:rsidRPr="008D25A6">
              <w:rPr>
                <w:rFonts w:ascii="Sylfaen" w:eastAsia="Times New Roman" w:hAnsi="Sylfaen" w:cs="Times New Roman"/>
                <w:color w:val="000000"/>
                <w:sz w:val="18"/>
                <w:szCs w:val="18"/>
              </w:rPr>
              <w:t>ქვეპროგრამის მიზანი: საგზაო მოძრაობის მოწესრიგება. უსაფრთხო გარემოს შექმნა.</w:t>
            </w:r>
            <w:r w:rsidRPr="008D25A6">
              <w:rPr>
                <w:rFonts w:ascii="Sylfaen" w:eastAsia="Times New Roman" w:hAnsi="Sylfaen" w:cs="Times New Roman"/>
                <w:color w:val="000000"/>
                <w:sz w:val="18"/>
                <w:szCs w:val="18"/>
              </w:rPr>
              <w:br/>
              <w:t>შედეგი: მუნიციპალიტეტის გზებზე უსაფრთხო და კომფორტული გადაადგილება;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586"/>
        <w:gridCol w:w="1834"/>
        <w:gridCol w:w="1731"/>
        <w:gridCol w:w="1732"/>
        <w:gridCol w:w="2030"/>
        <w:gridCol w:w="1790"/>
        <w:gridCol w:w="2041"/>
        <w:gridCol w:w="1818"/>
      </w:tblGrid>
      <w:tr w:rsidR="00A95C69" w:rsidRPr="00172749" w:rsidTr="00A95C69">
        <w:trPr>
          <w:trHeight w:val="1125"/>
        </w:trPr>
        <w:tc>
          <w:tcPr>
            <w:tcW w:w="2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w:t>
            </w:r>
          </w:p>
        </w:tc>
        <w:tc>
          <w:tcPr>
            <w:tcW w:w="679" w:type="pct"/>
            <w:tcBorders>
              <w:top w:val="single" w:sz="4" w:space="0" w:color="auto"/>
              <w:left w:val="nil"/>
              <w:bottom w:val="single" w:sz="4" w:space="0" w:color="auto"/>
              <w:right w:val="single" w:sz="4" w:space="0" w:color="000000"/>
            </w:tcBorders>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41" w:type="pct"/>
            <w:tcBorders>
              <w:top w:val="single" w:sz="4" w:space="0" w:color="auto"/>
              <w:left w:val="nil"/>
              <w:bottom w:val="single" w:sz="4" w:space="0" w:color="auto"/>
              <w:right w:val="single" w:sz="4" w:space="0" w:color="auto"/>
            </w:tcBorders>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საბაზისო მაჩვენებელი</w:t>
            </w:r>
          </w:p>
        </w:tc>
        <w:tc>
          <w:tcPr>
            <w:tcW w:w="641" w:type="pct"/>
            <w:tcBorders>
              <w:top w:val="single" w:sz="4" w:space="0" w:color="auto"/>
              <w:left w:val="nil"/>
              <w:bottom w:val="single" w:sz="4" w:space="0" w:color="auto"/>
              <w:right w:val="single" w:sz="4" w:space="0" w:color="auto"/>
            </w:tcBorders>
            <w:shd w:val="clear" w:color="000000" w:fill="FFFFFF"/>
            <w:vAlign w:val="center"/>
            <w:hideMark/>
          </w:tcPr>
          <w:p w:rsidR="00A95C69" w:rsidRPr="00291163" w:rsidRDefault="00A95C69" w:rsidP="000570DF">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291163">
              <w:rPr>
                <w:rFonts w:ascii="Sylfaen" w:eastAsia="Times New Roman" w:hAnsi="Sylfaen" w:cs="Times New Roman"/>
                <w:b/>
                <w:bCs/>
                <w:color w:val="000000"/>
                <w:sz w:val="18"/>
                <w:szCs w:val="18"/>
              </w:rPr>
              <w:t xml:space="preserve"> წელს</w:t>
            </w:r>
          </w:p>
        </w:tc>
        <w:tc>
          <w:tcPr>
            <w:tcW w:w="751" w:type="pct"/>
            <w:tcBorders>
              <w:top w:val="single" w:sz="4" w:space="0" w:color="auto"/>
              <w:left w:val="nil"/>
              <w:bottom w:val="single" w:sz="4" w:space="0" w:color="auto"/>
              <w:right w:val="single" w:sz="4" w:space="0" w:color="000000"/>
            </w:tcBorders>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ცდომილების ალბათობა (%/აღწერა)</w:t>
            </w:r>
          </w:p>
        </w:tc>
        <w:tc>
          <w:tcPr>
            <w:tcW w:w="641" w:type="pct"/>
            <w:tcBorders>
              <w:top w:val="single" w:sz="4" w:space="0" w:color="auto"/>
              <w:left w:val="nil"/>
              <w:bottom w:val="single" w:sz="4" w:space="0" w:color="auto"/>
              <w:right w:val="single" w:sz="4" w:space="0" w:color="auto"/>
            </w:tcBorders>
            <w:shd w:val="clear" w:color="000000" w:fill="FFFFFF"/>
            <w:vAlign w:val="center"/>
            <w:hideMark/>
          </w:tcPr>
          <w:p w:rsidR="00A95C69" w:rsidRPr="00291163" w:rsidRDefault="00A95C69" w:rsidP="00C60E9D">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291163">
              <w:rPr>
                <w:rFonts w:ascii="Sylfaen" w:eastAsia="Times New Roman" w:hAnsi="Sylfaen" w:cs="Times New Roman"/>
                <w:b/>
                <w:bCs/>
                <w:color w:val="000000"/>
                <w:sz w:val="18"/>
                <w:szCs w:val="18"/>
              </w:rPr>
              <w:t xml:space="preserve"> წელს</w:t>
            </w:r>
          </w:p>
        </w:tc>
        <w:tc>
          <w:tcPr>
            <w:tcW w:w="755" w:type="pct"/>
            <w:tcBorders>
              <w:top w:val="single" w:sz="4" w:space="0" w:color="auto"/>
              <w:left w:val="nil"/>
              <w:bottom w:val="single" w:sz="4" w:space="0" w:color="auto"/>
              <w:right w:val="single" w:sz="4" w:space="0" w:color="auto"/>
            </w:tcBorders>
            <w:shd w:val="clear" w:color="000000" w:fill="FFFFFF"/>
            <w:vAlign w:val="center"/>
            <w:hideMark/>
          </w:tcPr>
          <w:p w:rsidR="00A95C69" w:rsidRPr="00291163" w:rsidRDefault="00A95C69" w:rsidP="00C60E9D">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291163">
              <w:rPr>
                <w:rFonts w:ascii="Sylfaen" w:eastAsia="Times New Roman" w:hAnsi="Sylfaen" w:cs="Times New Roman"/>
                <w:b/>
                <w:bCs/>
                <w:color w:val="000000"/>
                <w:sz w:val="18"/>
                <w:szCs w:val="18"/>
              </w:rPr>
              <w:t xml:space="preserve"> წელს</w:t>
            </w:r>
          </w:p>
        </w:tc>
        <w:tc>
          <w:tcPr>
            <w:tcW w:w="673" w:type="pct"/>
            <w:tcBorders>
              <w:top w:val="single" w:sz="4" w:space="0" w:color="auto"/>
              <w:left w:val="nil"/>
              <w:bottom w:val="single" w:sz="4" w:space="0" w:color="auto"/>
              <w:right w:val="single" w:sz="4" w:space="0" w:color="auto"/>
            </w:tcBorders>
            <w:shd w:val="clear" w:color="000000" w:fill="FFFFFF"/>
            <w:vAlign w:val="center"/>
            <w:hideMark/>
          </w:tcPr>
          <w:p w:rsidR="00A95C69" w:rsidRPr="00291163" w:rsidRDefault="00A95C69" w:rsidP="00C60E9D">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291163">
              <w:rPr>
                <w:rFonts w:ascii="Sylfaen" w:eastAsia="Times New Roman" w:hAnsi="Sylfaen" w:cs="Times New Roman"/>
                <w:b/>
                <w:bCs/>
                <w:color w:val="000000"/>
                <w:sz w:val="18"/>
                <w:szCs w:val="18"/>
              </w:rPr>
              <w:t xml:space="preserve"> წელს</w:t>
            </w:r>
          </w:p>
        </w:tc>
      </w:tr>
      <w:tr w:rsidR="00A95C69" w:rsidRPr="00172749" w:rsidTr="00A95C69">
        <w:trPr>
          <w:trHeight w:val="440"/>
        </w:trPr>
        <w:tc>
          <w:tcPr>
            <w:tcW w:w="219" w:type="pct"/>
            <w:tcBorders>
              <w:top w:val="nil"/>
              <w:left w:val="single" w:sz="4" w:space="0" w:color="auto"/>
              <w:bottom w:val="single" w:sz="4" w:space="0" w:color="auto"/>
              <w:right w:val="single" w:sz="4" w:space="0" w:color="auto"/>
            </w:tcBorders>
            <w:shd w:val="clear" w:color="000000" w:fill="FFFFFF"/>
            <w:vAlign w:val="center"/>
            <w:hideMark/>
          </w:tcPr>
          <w:p w:rsidR="00A95C69" w:rsidRPr="00172749" w:rsidRDefault="00A95C69" w:rsidP="004533BD">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1</w:t>
            </w:r>
          </w:p>
        </w:tc>
        <w:tc>
          <w:tcPr>
            <w:tcW w:w="679" w:type="pct"/>
            <w:tcBorders>
              <w:top w:val="single" w:sz="4" w:space="0" w:color="auto"/>
              <w:left w:val="nil"/>
              <w:bottom w:val="single" w:sz="4" w:space="0" w:color="auto"/>
              <w:right w:val="single" w:sz="4" w:space="0" w:color="000000"/>
            </w:tcBorders>
            <w:shd w:val="clear" w:color="000000" w:fill="FFFFFF"/>
            <w:vAlign w:val="center"/>
            <w:hideMark/>
          </w:tcPr>
          <w:p w:rsidR="00A95C69" w:rsidRPr="004533BD" w:rsidRDefault="00A95C69" w:rsidP="004533BD">
            <w:pPr>
              <w:spacing w:after="0" w:line="240" w:lineRule="auto"/>
              <w:jc w:val="center"/>
              <w:rPr>
                <w:rFonts w:ascii="Sylfaen" w:eastAsia="Times New Roman" w:hAnsi="Sylfaen" w:cs="Times New Roman"/>
                <w:color w:val="000000"/>
                <w:sz w:val="18"/>
                <w:szCs w:val="18"/>
              </w:rPr>
            </w:pPr>
            <w:r w:rsidRPr="004533BD">
              <w:rPr>
                <w:rFonts w:ascii="Sylfaen" w:eastAsia="Times New Roman" w:hAnsi="Sylfaen" w:cs="Times New Roman"/>
                <w:color w:val="000000"/>
                <w:sz w:val="18"/>
                <w:szCs w:val="18"/>
              </w:rPr>
              <w:t>მოწყობილი შემზღუდავი ბარეიერების სიგრძე</w:t>
            </w:r>
          </w:p>
        </w:tc>
        <w:tc>
          <w:tcPr>
            <w:tcW w:w="641" w:type="pct"/>
            <w:tcBorders>
              <w:top w:val="nil"/>
              <w:left w:val="nil"/>
              <w:bottom w:val="single" w:sz="4" w:space="0" w:color="auto"/>
              <w:right w:val="single" w:sz="4" w:space="0" w:color="auto"/>
            </w:tcBorders>
            <w:shd w:val="clear" w:color="000000" w:fill="FFFFFF"/>
            <w:vAlign w:val="center"/>
            <w:hideMark/>
          </w:tcPr>
          <w:p w:rsidR="00A95C69" w:rsidRPr="004533BD" w:rsidRDefault="00A95C69" w:rsidP="00EA080D">
            <w:pPr>
              <w:spacing w:after="0" w:line="240" w:lineRule="auto"/>
              <w:rPr>
                <w:rFonts w:ascii="Sylfaen" w:eastAsia="Times New Roman" w:hAnsi="Sylfaen" w:cs="Times New Roman"/>
                <w:color w:val="000000"/>
                <w:sz w:val="18"/>
                <w:szCs w:val="18"/>
              </w:rPr>
            </w:pPr>
            <w:r w:rsidRPr="004533BD">
              <w:rPr>
                <w:rFonts w:ascii="Sylfaen" w:eastAsia="Times New Roman" w:hAnsi="Sylfaen" w:cs="Times New Roman"/>
                <w:color w:val="000000"/>
                <w:sz w:val="18"/>
                <w:szCs w:val="18"/>
              </w:rPr>
              <w:t>202</w:t>
            </w:r>
            <w:r w:rsidRPr="004533BD">
              <w:rPr>
                <w:rFonts w:ascii="Sylfaen" w:eastAsia="Times New Roman" w:hAnsi="Sylfaen" w:cs="Times New Roman"/>
                <w:color w:val="000000"/>
                <w:sz w:val="18"/>
                <w:szCs w:val="18"/>
                <w:lang w:val="ka-GE"/>
              </w:rPr>
              <w:t>2</w:t>
            </w:r>
            <w:r w:rsidRPr="004533BD">
              <w:rPr>
                <w:rFonts w:ascii="Sylfaen" w:eastAsia="Times New Roman" w:hAnsi="Sylfaen" w:cs="Times New Roman"/>
                <w:color w:val="000000"/>
                <w:sz w:val="18"/>
                <w:szCs w:val="18"/>
              </w:rPr>
              <w:t xml:space="preserve"> წელს </w:t>
            </w:r>
            <w:r w:rsidR="00EA080D">
              <w:rPr>
                <w:rFonts w:ascii="Sylfaen" w:eastAsia="Times New Roman" w:hAnsi="Sylfaen" w:cs="Times New Roman"/>
                <w:color w:val="000000"/>
                <w:sz w:val="18"/>
                <w:szCs w:val="18"/>
              </w:rPr>
              <w:t>-</w:t>
            </w:r>
            <w:r w:rsidRPr="004533BD">
              <w:rPr>
                <w:rFonts w:ascii="Sylfaen" w:eastAsia="Times New Roman" w:hAnsi="Sylfaen" w:cs="Times New Roman"/>
                <w:color w:val="000000"/>
                <w:sz w:val="18"/>
                <w:szCs w:val="18"/>
              </w:rPr>
              <w:t xml:space="preserve"> </w:t>
            </w:r>
            <w:r>
              <w:rPr>
                <w:rFonts w:ascii="Sylfaen" w:eastAsia="Times New Roman" w:hAnsi="Sylfaen" w:cs="Times New Roman"/>
                <w:color w:val="000000"/>
                <w:sz w:val="18"/>
                <w:szCs w:val="18"/>
                <w:lang w:val="ka-GE"/>
              </w:rPr>
              <w:t>444</w:t>
            </w:r>
            <w:r w:rsidRPr="004533BD">
              <w:rPr>
                <w:rFonts w:ascii="Sylfaen" w:eastAsia="Times New Roman" w:hAnsi="Sylfaen" w:cs="Times New Roman"/>
                <w:color w:val="000000"/>
                <w:sz w:val="18"/>
                <w:szCs w:val="18"/>
                <w:lang w:val="ka-GE"/>
              </w:rPr>
              <w:t xml:space="preserve"> </w:t>
            </w:r>
            <w:r w:rsidRPr="004533BD">
              <w:rPr>
                <w:rFonts w:ascii="Sylfaen" w:eastAsia="Times New Roman" w:hAnsi="Sylfaen" w:cs="Times New Roman"/>
                <w:color w:val="000000"/>
                <w:sz w:val="18"/>
                <w:szCs w:val="18"/>
              </w:rPr>
              <w:t xml:space="preserve">გრძ. მ </w:t>
            </w:r>
          </w:p>
        </w:tc>
        <w:tc>
          <w:tcPr>
            <w:tcW w:w="641" w:type="pct"/>
            <w:tcBorders>
              <w:top w:val="nil"/>
              <w:left w:val="nil"/>
              <w:bottom w:val="single" w:sz="4" w:space="0" w:color="auto"/>
              <w:right w:val="single" w:sz="4" w:space="0" w:color="auto"/>
            </w:tcBorders>
            <w:shd w:val="clear" w:color="000000" w:fill="FFFFFF"/>
            <w:vAlign w:val="center"/>
            <w:hideMark/>
          </w:tcPr>
          <w:p w:rsidR="00A95C69" w:rsidRPr="004533BD" w:rsidRDefault="00A95C69" w:rsidP="00162346">
            <w:pPr>
              <w:spacing w:after="0" w:line="240" w:lineRule="auto"/>
              <w:rPr>
                <w:rFonts w:ascii="Sylfaen" w:eastAsia="Times New Roman" w:hAnsi="Sylfaen" w:cs="Times New Roman"/>
                <w:sz w:val="18"/>
                <w:szCs w:val="18"/>
              </w:rPr>
            </w:pPr>
            <w:r w:rsidRPr="004533BD">
              <w:rPr>
                <w:rFonts w:ascii="Sylfaen" w:eastAsia="Times New Roman" w:hAnsi="Sylfaen" w:cs="Times New Roman"/>
                <w:sz w:val="18"/>
                <w:szCs w:val="18"/>
              </w:rPr>
              <w:t>202</w:t>
            </w:r>
            <w:r w:rsidRPr="004533BD">
              <w:rPr>
                <w:rFonts w:ascii="Sylfaen" w:eastAsia="Times New Roman" w:hAnsi="Sylfaen" w:cs="Times New Roman"/>
                <w:sz w:val="18"/>
                <w:szCs w:val="18"/>
                <w:lang w:val="ka-GE"/>
              </w:rPr>
              <w:t>3</w:t>
            </w:r>
            <w:r w:rsidRPr="004533BD">
              <w:rPr>
                <w:rFonts w:ascii="Sylfaen" w:eastAsia="Times New Roman" w:hAnsi="Sylfaen" w:cs="Times New Roman"/>
                <w:sz w:val="18"/>
                <w:szCs w:val="18"/>
              </w:rPr>
              <w:t xml:space="preserve"> წელს დაგეგმილია </w:t>
            </w:r>
            <w:r>
              <w:rPr>
                <w:rFonts w:ascii="Sylfaen" w:eastAsia="Times New Roman" w:hAnsi="Sylfaen" w:cs="Times New Roman"/>
                <w:sz w:val="18"/>
                <w:szCs w:val="18"/>
                <w:lang w:val="ka-GE"/>
              </w:rPr>
              <w:t>400</w:t>
            </w:r>
            <w:r w:rsidRPr="004533BD">
              <w:rPr>
                <w:rFonts w:ascii="Sylfaen" w:eastAsia="Times New Roman" w:hAnsi="Sylfaen" w:cs="Times New Roman"/>
                <w:sz w:val="18"/>
                <w:szCs w:val="18"/>
              </w:rPr>
              <w:t xml:space="preserve"> გრძ. მ სიჩქარის შემზღუდავი </w:t>
            </w:r>
            <w:r w:rsidRPr="004533BD">
              <w:rPr>
                <w:rFonts w:ascii="Sylfaen" w:eastAsia="Times New Roman" w:hAnsi="Sylfaen" w:cs="Times New Roman"/>
                <w:sz w:val="18"/>
                <w:szCs w:val="18"/>
              </w:rPr>
              <w:lastRenderedPageBreak/>
              <w:t>ბარიერის მოწყობა</w:t>
            </w:r>
          </w:p>
        </w:tc>
        <w:tc>
          <w:tcPr>
            <w:tcW w:w="751" w:type="pct"/>
            <w:tcBorders>
              <w:top w:val="single" w:sz="4" w:space="0" w:color="auto"/>
              <w:left w:val="nil"/>
              <w:bottom w:val="single" w:sz="4" w:space="0" w:color="auto"/>
              <w:right w:val="single" w:sz="4" w:space="0" w:color="000000"/>
            </w:tcBorders>
            <w:shd w:val="clear" w:color="000000" w:fill="FFFFFF"/>
            <w:vAlign w:val="center"/>
            <w:hideMark/>
          </w:tcPr>
          <w:p w:rsidR="00A95C69" w:rsidRPr="004533BD" w:rsidRDefault="00A95C69" w:rsidP="004533BD">
            <w:pPr>
              <w:spacing w:after="0" w:line="240" w:lineRule="auto"/>
              <w:jc w:val="center"/>
              <w:rPr>
                <w:rFonts w:ascii="Sylfaen" w:eastAsia="Times New Roman" w:hAnsi="Sylfaen" w:cs="Times New Roman"/>
                <w:color w:val="000000"/>
                <w:sz w:val="18"/>
                <w:szCs w:val="18"/>
              </w:rPr>
            </w:pPr>
            <w:r w:rsidRPr="004533BD">
              <w:rPr>
                <w:rFonts w:ascii="Sylfaen" w:eastAsia="Times New Roman" w:hAnsi="Sylfaen" w:cs="Times New Roman"/>
                <w:color w:val="000000"/>
                <w:sz w:val="18"/>
                <w:szCs w:val="18"/>
              </w:rPr>
              <w:lastRenderedPageBreak/>
              <w:t xml:space="preserve">5% </w:t>
            </w:r>
            <w:r w:rsidRPr="004533BD">
              <w:rPr>
                <w:rFonts w:ascii="Sylfaen" w:eastAsia="Times New Roman" w:hAnsi="Sylfaen" w:cs="Times New Roman"/>
                <w:color w:val="000000"/>
                <w:sz w:val="18"/>
                <w:szCs w:val="18"/>
              </w:rPr>
              <w:br/>
            </w:r>
          </w:p>
        </w:tc>
        <w:tc>
          <w:tcPr>
            <w:tcW w:w="641" w:type="pct"/>
            <w:tcBorders>
              <w:top w:val="nil"/>
              <w:left w:val="nil"/>
              <w:bottom w:val="single" w:sz="4" w:space="0" w:color="auto"/>
              <w:right w:val="single" w:sz="4" w:space="0" w:color="auto"/>
            </w:tcBorders>
            <w:shd w:val="clear" w:color="000000" w:fill="FFFFFF"/>
            <w:hideMark/>
          </w:tcPr>
          <w:p w:rsidR="00A95C69" w:rsidRPr="004533BD" w:rsidRDefault="00A95C69" w:rsidP="004533BD">
            <w:pPr>
              <w:rPr>
                <w:sz w:val="18"/>
                <w:szCs w:val="18"/>
              </w:rPr>
            </w:pPr>
            <w:r w:rsidRPr="004533BD">
              <w:rPr>
                <w:rFonts w:ascii="Sylfaen" w:hAnsi="Sylfaen"/>
                <w:color w:val="000000"/>
                <w:sz w:val="18"/>
                <w:szCs w:val="18"/>
                <w:lang w:val="ka-GE"/>
              </w:rPr>
              <w:t>სამიზნე მაჩვენებლის შენარჩუნება/ზრდა</w:t>
            </w:r>
          </w:p>
        </w:tc>
        <w:tc>
          <w:tcPr>
            <w:tcW w:w="755" w:type="pct"/>
            <w:tcBorders>
              <w:top w:val="nil"/>
              <w:left w:val="nil"/>
              <w:bottom w:val="single" w:sz="4" w:space="0" w:color="auto"/>
              <w:right w:val="single" w:sz="4" w:space="0" w:color="auto"/>
            </w:tcBorders>
            <w:shd w:val="clear" w:color="000000" w:fill="FFFFFF"/>
            <w:hideMark/>
          </w:tcPr>
          <w:p w:rsidR="00A95C69" w:rsidRPr="004533BD" w:rsidRDefault="00A95C69" w:rsidP="004533BD">
            <w:pPr>
              <w:rPr>
                <w:sz w:val="18"/>
                <w:szCs w:val="18"/>
              </w:rPr>
            </w:pPr>
            <w:r w:rsidRPr="004533BD">
              <w:rPr>
                <w:rFonts w:ascii="Sylfaen" w:hAnsi="Sylfaen"/>
                <w:color w:val="000000"/>
                <w:sz w:val="18"/>
                <w:szCs w:val="18"/>
                <w:lang w:val="ka-GE"/>
              </w:rPr>
              <w:t>სამიზნე მაჩვენებლის შენარჩუნება/ზრდა</w:t>
            </w:r>
          </w:p>
        </w:tc>
        <w:tc>
          <w:tcPr>
            <w:tcW w:w="673" w:type="pct"/>
            <w:tcBorders>
              <w:top w:val="nil"/>
              <w:left w:val="nil"/>
              <w:bottom w:val="single" w:sz="4" w:space="0" w:color="auto"/>
              <w:right w:val="single" w:sz="4" w:space="0" w:color="auto"/>
            </w:tcBorders>
            <w:shd w:val="clear" w:color="000000" w:fill="FFFFFF"/>
            <w:hideMark/>
          </w:tcPr>
          <w:p w:rsidR="00A95C69" w:rsidRPr="004533BD" w:rsidRDefault="00A95C69" w:rsidP="004533BD">
            <w:pPr>
              <w:rPr>
                <w:sz w:val="18"/>
                <w:szCs w:val="18"/>
              </w:rPr>
            </w:pPr>
            <w:r w:rsidRPr="004533BD">
              <w:rPr>
                <w:rFonts w:ascii="Sylfaen" w:hAnsi="Sylfaen"/>
                <w:color w:val="000000"/>
                <w:sz w:val="18"/>
                <w:szCs w:val="18"/>
                <w:lang w:val="ka-GE"/>
              </w:rPr>
              <w:t>სამიზნე მაჩვენებლის შენარჩუნება/ზრდა</w:t>
            </w:r>
          </w:p>
        </w:tc>
      </w:tr>
      <w:tr w:rsidR="00A95C69" w:rsidRPr="00172749" w:rsidTr="00A95C69">
        <w:trPr>
          <w:trHeight w:val="1350"/>
        </w:trPr>
        <w:tc>
          <w:tcPr>
            <w:tcW w:w="219" w:type="pct"/>
            <w:tcBorders>
              <w:top w:val="nil"/>
              <w:left w:val="single" w:sz="4" w:space="0" w:color="auto"/>
              <w:bottom w:val="single" w:sz="4" w:space="0" w:color="auto"/>
              <w:right w:val="single" w:sz="4" w:space="0" w:color="auto"/>
            </w:tcBorders>
            <w:shd w:val="clear" w:color="000000" w:fill="FFFFFF"/>
            <w:vAlign w:val="center"/>
            <w:hideMark/>
          </w:tcPr>
          <w:p w:rsidR="00A95C69" w:rsidRPr="00172749" w:rsidRDefault="00A95C69" w:rsidP="00A33DF0">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lastRenderedPageBreak/>
              <w:t>2</w:t>
            </w:r>
          </w:p>
        </w:tc>
        <w:tc>
          <w:tcPr>
            <w:tcW w:w="679" w:type="pct"/>
            <w:tcBorders>
              <w:top w:val="single" w:sz="4" w:space="0" w:color="auto"/>
              <w:left w:val="nil"/>
              <w:bottom w:val="single" w:sz="4" w:space="0" w:color="auto"/>
              <w:right w:val="single" w:sz="4" w:space="0" w:color="000000"/>
            </w:tcBorders>
            <w:shd w:val="clear" w:color="000000" w:fill="FFFFFF"/>
            <w:vAlign w:val="center"/>
            <w:hideMark/>
          </w:tcPr>
          <w:p w:rsidR="00A95C69" w:rsidRPr="00172749" w:rsidRDefault="00A95C69" w:rsidP="00A33DF0">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მოწესრიგებული შუქნიშნების რაოდენობა</w:t>
            </w:r>
          </w:p>
        </w:tc>
        <w:tc>
          <w:tcPr>
            <w:tcW w:w="641" w:type="pct"/>
            <w:tcBorders>
              <w:top w:val="nil"/>
              <w:left w:val="nil"/>
              <w:bottom w:val="single" w:sz="4" w:space="0" w:color="auto"/>
              <w:right w:val="single" w:sz="4" w:space="0" w:color="auto"/>
            </w:tcBorders>
            <w:shd w:val="clear" w:color="000000" w:fill="FFFFFF"/>
            <w:vAlign w:val="center"/>
            <w:hideMark/>
          </w:tcPr>
          <w:p w:rsidR="00A95C69" w:rsidRPr="00172749" w:rsidRDefault="00A95C69" w:rsidP="000570DF">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202</w:t>
            </w:r>
            <w:r>
              <w:rPr>
                <w:rFonts w:ascii="Sylfaen" w:eastAsia="Times New Roman" w:hAnsi="Sylfaen" w:cs="Times New Roman"/>
                <w:color w:val="000000"/>
                <w:sz w:val="18"/>
                <w:szCs w:val="18"/>
                <w:lang w:val="ka-GE"/>
              </w:rPr>
              <w:t>2</w:t>
            </w:r>
            <w:r w:rsidRPr="00172749">
              <w:rPr>
                <w:rFonts w:ascii="Sylfaen" w:eastAsia="Times New Roman" w:hAnsi="Sylfaen" w:cs="Times New Roman"/>
                <w:color w:val="000000"/>
                <w:sz w:val="18"/>
                <w:szCs w:val="18"/>
              </w:rPr>
              <w:t xml:space="preserve"> წელს მოქმედებს  </w:t>
            </w:r>
            <w:r w:rsidRPr="00172749">
              <w:rPr>
                <w:rFonts w:ascii="Sylfaen" w:eastAsia="Times New Roman" w:hAnsi="Sylfaen" w:cs="Times New Roman"/>
                <w:color w:val="000000"/>
                <w:sz w:val="18"/>
                <w:szCs w:val="18"/>
                <w:lang w:val="ka-GE"/>
              </w:rPr>
              <w:t xml:space="preserve">14 </w:t>
            </w:r>
            <w:r w:rsidRPr="00172749">
              <w:rPr>
                <w:rFonts w:ascii="Sylfaen" w:eastAsia="Times New Roman" w:hAnsi="Sylfaen" w:cs="Times New Roman"/>
                <w:color w:val="000000"/>
                <w:sz w:val="18"/>
                <w:szCs w:val="18"/>
              </w:rPr>
              <w:t>შუქნიშანი</w:t>
            </w:r>
          </w:p>
        </w:tc>
        <w:tc>
          <w:tcPr>
            <w:tcW w:w="641" w:type="pct"/>
            <w:tcBorders>
              <w:top w:val="nil"/>
              <w:left w:val="nil"/>
              <w:bottom w:val="single" w:sz="4" w:space="0" w:color="auto"/>
              <w:right w:val="single" w:sz="4" w:space="0" w:color="auto"/>
            </w:tcBorders>
            <w:shd w:val="clear" w:color="000000" w:fill="FFFFFF"/>
            <w:vAlign w:val="center"/>
            <w:hideMark/>
          </w:tcPr>
          <w:p w:rsidR="00A95C69" w:rsidRPr="00172749" w:rsidRDefault="00A95C69" w:rsidP="000570DF">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202</w:t>
            </w:r>
            <w:r>
              <w:rPr>
                <w:rFonts w:ascii="Sylfaen" w:eastAsia="Times New Roman" w:hAnsi="Sylfaen" w:cs="Times New Roman"/>
                <w:color w:val="000000"/>
                <w:sz w:val="18"/>
                <w:szCs w:val="18"/>
                <w:lang w:val="ka-GE"/>
              </w:rPr>
              <w:t>3</w:t>
            </w:r>
            <w:r w:rsidRPr="00172749">
              <w:rPr>
                <w:rFonts w:ascii="Sylfaen" w:eastAsia="Times New Roman" w:hAnsi="Sylfaen" w:cs="Times New Roman"/>
                <w:color w:val="000000"/>
                <w:sz w:val="18"/>
                <w:szCs w:val="18"/>
              </w:rPr>
              <w:t xml:space="preserve"> </w:t>
            </w:r>
            <w:r>
              <w:rPr>
                <w:rFonts w:ascii="Sylfaen" w:eastAsia="Times New Roman" w:hAnsi="Sylfaen" w:cs="Times New Roman"/>
                <w:color w:val="000000"/>
                <w:sz w:val="18"/>
                <w:szCs w:val="18"/>
              </w:rPr>
              <w:t>წელს დაგეგმილია არსებული შუქნიშ</w:t>
            </w:r>
            <w:r w:rsidRPr="00172749">
              <w:rPr>
                <w:rFonts w:ascii="Sylfaen" w:eastAsia="Times New Roman" w:hAnsi="Sylfaen" w:cs="Times New Roman"/>
                <w:color w:val="000000"/>
                <w:sz w:val="18"/>
                <w:szCs w:val="18"/>
              </w:rPr>
              <w:t>ნების რაოდენობის შენაჩუნება</w:t>
            </w:r>
          </w:p>
        </w:tc>
        <w:tc>
          <w:tcPr>
            <w:tcW w:w="751" w:type="pct"/>
            <w:tcBorders>
              <w:top w:val="single" w:sz="4" w:space="0" w:color="auto"/>
              <w:left w:val="nil"/>
              <w:bottom w:val="single" w:sz="4" w:space="0" w:color="auto"/>
              <w:right w:val="single" w:sz="4" w:space="0" w:color="000000"/>
            </w:tcBorders>
            <w:shd w:val="clear" w:color="000000" w:fill="FFFFFF"/>
            <w:vAlign w:val="center"/>
            <w:hideMark/>
          </w:tcPr>
          <w:p w:rsidR="00A95C69" w:rsidRPr="00172749" w:rsidRDefault="00A95C69" w:rsidP="00A33DF0">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color w:val="000000"/>
                <w:sz w:val="18"/>
                <w:szCs w:val="18"/>
              </w:rPr>
              <w:t>0</w:t>
            </w:r>
          </w:p>
        </w:tc>
        <w:tc>
          <w:tcPr>
            <w:tcW w:w="641" w:type="pct"/>
            <w:tcBorders>
              <w:top w:val="nil"/>
              <w:left w:val="nil"/>
              <w:bottom w:val="single" w:sz="4" w:space="0" w:color="auto"/>
              <w:right w:val="single" w:sz="4" w:space="0" w:color="auto"/>
            </w:tcBorders>
            <w:shd w:val="clear" w:color="000000" w:fill="FFFFFF"/>
            <w:vAlign w:val="center"/>
            <w:hideMark/>
          </w:tcPr>
          <w:p w:rsidR="00A95C69" w:rsidRPr="00172749" w:rsidRDefault="00A95C69" w:rsidP="000570DF">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202</w:t>
            </w:r>
            <w:r>
              <w:rPr>
                <w:rFonts w:ascii="Sylfaen" w:eastAsia="Times New Roman" w:hAnsi="Sylfaen" w:cs="Times New Roman"/>
                <w:color w:val="000000"/>
                <w:sz w:val="18"/>
                <w:szCs w:val="18"/>
                <w:lang w:val="ka-GE"/>
              </w:rPr>
              <w:t>4</w:t>
            </w:r>
            <w:r w:rsidRPr="00172749">
              <w:rPr>
                <w:rFonts w:ascii="Sylfaen" w:eastAsia="Times New Roman" w:hAnsi="Sylfaen" w:cs="Times New Roman"/>
                <w:color w:val="000000"/>
                <w:sz w:val="18"/>
                <w:szCs w:val="18"/>
              </w:rPr>
              <w:t xml:space="preserve"> </w:t>
            </w:r>
            <w:r>
              <w:rPr>
                <w:rFonts w:ascii="Sylfaen" w:eastAsia="Times New Roman" w:hAnsi="Sylfaen" w:cs="Times New Roman"/>
                <w:color w:val="000000"/>
                <w:sz w:val="18"/>
                <w:szCs w:val="18"/>
              </w:rPr>
              <w:t>წელს დაგეგმილია არსებული შუქნიშ</w:t>
            </w:r>
            <w:r w:rsidRPr="00172749">
              <w:rPr>
                <w:rFonts w:ascii="Sylfaen" w:eastAsia="Times New Roman" w:hAnsi="Sylfaen" w:cs="Times New Roman"/>
                <w:color w:val="000000"/>
                <w:sz w:val="18"/>
                <w:szCs w:val="18"/>
              </w:rPr>
              <w:t>ნების რაოდენობის შენაჩუნება</w:t>
            </w:r>
          </w:p>
        </w:tc>
        <w:tc>
          <w:tcPr>
            <w:tcW w:w="755" w:type="pct"/>
            <w:tcBorders>
              <w:top w:val="nil"/>
              <w:left w:val="nil"/>
              <w:bottom w:val="single" w:sz="4" w:space="0" w:color="auto"/>
              <w:right w:val="single" w:sz="4" w:space="0" w:color="auto"/>
            </w:tcBorders>
            <w:shd w:val="clear" w:color="000000" w:fill="FFFFFF"/>
            <w:vAlign w:val="center"/>
            <w:hideMark/>
          </w:tcPr>
          <w:p w:rsidR="00A95C69" w:rsidRPr="00172749" w:rsidRDefault="00A95C69" w:rsidP="000570DF">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202</w:t>
            </w:r>
            <w:r>
              <w:rPr>
                <w:rFonts w:ascii="Sylfaen" w:eastAsia="Times New Roman" w:hAnsi="Sylfaen" w:cs="Times New Roman"/>
                <w:color w:val="000000"/>
                <w:sz w:val="18"/>
                <w:szCs w:val="18"/>
                <w:lang w:val="ka-GE"/>
              </w:rPr>
              <w:t>5</w:t>
            </w:r>
            <w:r w:rsidRPr="00172749">
              <w:rPr>
                <w:rFonts w:ascii="Sylfaen" w:eastAsia="Times New Roman" w:hAnsi="Sylfaen" w:cs="Times New Roman"/>
                <w:color w:val="000000"/>
                <w:sz w:val="18"/>
                <w:szCs w:val="18"/>
              </w:rPr>
              <w:t xml:space="preserve"> </w:t>
            </w:r>
            <w:r>
              <w:rPr>
                <w:rFonts w:ascii="Sylfaen" w:eastAsia="Times New Roman" w:hAnsi="Sylfaen" w:cs="Times New Roman"/>
                <w:color w:val="000000"/>
                <w:sz w:val="18"/>
                <w:szCs w:val="18"/>
              </w:rPr>
              <w:t>წელს დაგეგმილია არსებული შუქნიშ</w:t>
            </w:r>
            <w:r w:rsidRPr="00172749">
              <w:rPr>
                <w:rFonts w:ascii="Sylfaen" w:eastAsia="Times New Roman" w:hAnsi="Sylfaen" w:cs="Times New Roman"/>
                <w:color w:val="000000"/>
                <w:sz w:val="18"/>
                <w:szCs w:val="18"/>
              </w:rPr>
              <w:t>ნების რაოდენობის შენაჩუნება</w:t>
            </w:r>
          </w:p>
        </w:tc>
        <w:tc>
          <w:tcPr>
            <w:tcW w:w="673" w:type="pct"/>
            <w:tcBorders>
              <w:top w:val="nil"/>
              <w:left w:val="nil"/>
              <w:bottom w:val="single" w:sz="4" w:space="0" w:color="auto"/>
              <w:right w:val="single" w:sz="4" w:space="0" w:color="auto"/>
            </w:tcBorders>
            <w:shd w:val="clear" w:color="000000" w:fill="FFFFFF"/>
            <w:vAlign w:val="center"/>
            <w:hideMark/>
          </w:tcPr>
          <w:p w:rsidR="00A95C69" w:rsidRPr="00172749" w:rsidRDefault="00A95C69" w:rsidP="000570DF">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202</w:t>
            </w:r>
            <w:r>
              <w:rPr>
                <w:rFonts w:ascii="Sylfaen" w:eastAsia="Times New Roman" w:hAnsi="Sylfaen" w:cs="Times New Roman"/>
                <w:color w:val="000000"/>
                <w:sz w:val="18"/>
                <w:szCs w:val="18"/>
                <w:lang w:val="ka-GE"/>
              </w:rPr>
              <w:t>6</w:t>
            </w:r>
            <w:r w:rsidRPr="00172749">
              <w:rPr>
                <w:rFonts w:ascii="Sylfaen" w:eastAsia="Times New Roman" w:hAnsi="Sylfaen" w:cs="Times New Roman"/>
                <w:color w:val="000000"/>
                <w:sz w:val="18"/>
                <w:szCs w:val="18"/>
              </w:rPr>
              <w:t xml:space="preserve"> </w:t>
            </w:r>
            <w:r>
              <w:rPr>
                <w:rFonts w:ascii="Sylfaen" w:eastAsia="Times New Roman" w:hAnsi="Sylfaen" w:cs="Times New Roman"/>
                <w:color w:val="000000"/>
                <w:sz w:val="18"/>
                <w:szCs w:val="18"/>
              </w:rPr>
              <w:t>წელს დაგეგმილია არსებული შუქნიშ</w:t>
            </w:r>
            <w:r w:rsidRPr="00172749">
              <w:rPr>
                <w:rFonts w:ascii="Sylfaen" w:eastAsia="Times New Roman" w:hAnsi="Sylfaen" w:cs="Times New Roman"/>
                <w:color w:val="000000"/>
                <w:sz w:val="18"/>
                <w:szCs w:val="18"/>
              </w:rPr>
              <w:t>ნების რაოდენობის შენაჩუნება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0570DF" w:rsidRPr="00172749" w:rsidTr="000570DF">
        <w:trPr>
          <w:trHeight w:val="764"/>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70DF" w:rsidRPr="00172749" w:rsidRDefault="000570DF" w:rsidP="000570D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570DF" w:rsidRPr="00172749" w:rsidRDefault="000570DF" w:rsidP="000570D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570DF" w:rsidRPr="00291163" w:rsidRDefault="000570DF" w:rsidP="000570DF">
            <w:pPr>
              <w:spacing w:after="0" w:line="240" w:lineRule="auto"/>
              <w:jc w:val="center"/>
              <w:rPr>
                <w:rFonts w:ascii="Sylfaen" w:eastAsia="Times New Roman" w:hAnsi="Sylfaen" w:cs="Times New Roman"/>
                <w:b/>
                <w:color w:val="000000"/>
                <w:sz w:val="18"/>
                <w:szCs w:val="18"/>
              </w:rPr>
            </w:pPr>
            <w:r w:rsidRPr="00291163">
              <w:rPr>
                <w:rFonts w:ascii="Sylfaen" w:eastAsia="Times New Roman" w:hAnsi="Sylfaen" w:cs="Times New Roman"/>
                <w:b/>
                <w:color w:val="000000"/>
                <w:sz w:val="18"/>
                <w:szCs w:val="18"/>
              </w:rPr>
              <w:t xml:space="preserve">წყლის სისტემების განვითარება </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0570DF" w:rsidRPr="00172749" w:rsidRDefault="000570DF" w:rsidP="000570D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2023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0570DF" w:rsidRPr="00172749" w:rsidRDefault="000570DF" w:rsidP="000570D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2024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0570DF" w:rsidRPr="00172749" w:rsidRDefault="000570DF" w:rsidP="000570D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2025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0570DF" w:rsidRPr="00172749" w:rsidRDefault="000570DF" w:rsidP="000570D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1B217D" w:rsidRPr="00172749" w:rsidTr="000570DF">
        <w:trPr>
          <w:trHeight w:val="17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1B217D" w:rsidRPr="00172749" w:rsidRDefault="001B217D" w:rsidP="001B217D">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xml:space="preserve"> 02 02</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1B217D" w:rsidRPr="00172749" w:rsidRDefault="001B217D" w:rsidP="001B217D">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1B217D" w:rsidRPr="00172749" w:rsidRDefault="001B217D" w:rsidP="001B217D">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1B217D" w:rsidRPr="00A47C73" w:rsidRDefault="00A47C73" w:rsidP="00C670FD">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rPr>
              <w:t>3145.52</w:t>
            </w:r>
          </w:p>
        </w:tc>
        <w:tc>
          <w:tcPr>
            <w:tcW w:w="638" w:type="pct"/>
            <w:tcBorders>
              <w:top w:val="nil"/>
              <w:left w:val="nil"/>
              <w:bottom w:val="single" w:sz="4" w:space="0" w:color="auto"/>
              <w:right w:val="single" w:sz="4" w:space="0" w:color="auto"/>
            </w:tcBorders>
            <w:shd w:val="clear" w:color="000000" w:fill="FFFFFF"/>
            <w:vAlign w:val="center"/>
            <w:hideMark/>
          </w:tcPr>
          <w:p w:rsidR="001B217D" w:rsidRPr="001B217D" w:rsidRDefault="001B217D" w:rsidP="001B217D">
            <w:pPr>
              <w:spacing w:after="0" w:line="240" w:lineRule="auto"/>
              <w:jc w:val="center"/>
              <w:rPr>
                <w:rFonts w:ascii="Sylfaen" w:hAnsi="Sylfaen"/>
                <w:b/>
                <w:bCs/>
                <w:color w:val="000000"/>
                <w:sz w:val="18"/>
                <w:szCs w:val="18"/>
              </w:rPr>
            </w:pPr>
            <w:r w:rsidRPr="001B217D">
              <w:rPr>
                <w:rFonts w:ascii="Sylfaen" w:hAnsi="Sylfaen"/>
                <w:b/>
                <w:bCs/>
                <w:color w:val="000000"/>
                <w:sz w:val="18"/>
                <w:szCs w:val="18"/>
              </w:rPr>
              <w:t>3,138.00</w:t>
            </w:r>
          </w:p>
        </w:tc>
        <w:tc>
          <w:tcPr>
            <w:tcW w:w="638" w:type="pct"/>
            <w:tcBorders>
              <w:top w:val="nil"/>
              <w:left w:val="nil"/>
              <w:bottom w:val="single" w:sz="4" w:space="0" w:color="auto"/>
              <w:right w:val="single" w:sz="4" w:space="0" w:color="auto"/>
            </w:tcBorders>
            <w:shd w:val="clear" w:color="000000" w:fill="FFFFFF"/>
            <w:vAlign w:val="center"/>
            <w:hideMark/>
          </w:tcPr>
          <w:p w:rsidR="001B217D" w:rsidRPr="001B217D" w:rsidRDefault="001B217D" w:rsidP="001B217D">
            <w:pPr>
              <w:spacing w:after="0" w:line="240" w:lineRule="auto"/>
              <w:jc w:val="center"/>
              <w:rPr>
                <w:rFonts w:ascii="Sylfaen" w:hAnsi="Sylfaen"/>
                <w:b/>
                <w:bCs/>
                <w:color w:val="000000"/>
                <w:sz w:val="18"/>
                <w:szCs w:val="18"/>
              </w:rPr>
            </w:pPr>
            <w:r w:rsidRPr="001B217D">
              <w:rPr>
                <w:rFonts w:ascii="Sylfaen" w:hAnsi="Sylfaen"/>
                <w:b/>
                <w:bCs/>
                <w:color w:val="000000"/>
                <w:sz w:val="18"/>
                <w:szCs w:val="18"/>
              </w:rPr>
              <w:t>2,945.10</w:t>
            </w:r>
          </w:p>
        </w:tc>
        <w:tc>
          <w:tcPr>
            <w:tcW w:w="637" w:type="pct"/>
            <w:tcBorders>
              <w:top w:val="nil"/>
              <w:left w:val="nil"/>
              <w:bottom w:val="single" w:sz="4" w:space="0" w:color="auto"/>
              <w:right w:val="single" w:sz="4" w:space="0" w:color="auto"/>
            </w:tcBorders>
            <w:shd w:val="clear" w:color="000000" w:fill="FFFFFF"/>
            <w:vAlign w:val="center"/>
            <w:hideMark/>
          </w:tcPr>
          <w:p w:rsidR="001B217D" w:rsidRPr="001B217D" w:rsidRDefault="001B217D" w:rsidP="001B217D">
            <w:pPr>
              <w:spacing w:after="0" w:line="240" w:lineRule="auto"/>
              <w:jc w:val="center"/>
              <w:rPr>
                <w:rFonts w:ascii="Sylfaen" w:hAnsi="Sylfaen"/>
                <w:b/>
                <w:bCs/>
                <w:color w:val="000000"/>
                <w:sz w:val="18"/>
                <w:szCs w:val="18"/>
              </w:rPr>
            </w:pPr>
            <w:r w:rsidRPr="001B217D">
              <w:rPr>
                <w:rFonts w:ascii="Sylfaen" w:hAnsi="Sylfaen"/>
                <w:b/>
                <w:bCs/>
                <w:color w:val="000000"/>
                <w:sz w:val="18"/>
                <w:szCs w:val="18"/>
              </w:rPr>
              <w:t>2,722.00</w:t>
            </w:r>
          </w:p>
        </w:tc>
      </w:tr>
      <w:tr w:rsidR="006022DB" w:rsidRPr="00172749" w:rsidTr="008776D7">
        <w:trPr>
          <w:trHeight w:val="66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172749" w:rsidTr="008776D7">
        <w:trPr>
          <w:trHeight w:val="2063"/>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0570DF" w:rsidP="00850090">
            <w:pPr>
              <w:spacing w:after="0" w:line="240" w:lineRule="auto"/>
              <w:rPr>
                <w:rFonts w:ascii="Sylfaen" w:eastAsia="Times New Roman" w:hAnsi="Sylfaen" w:cs="Times New Roman"/>
                <w:color w:val="000000"/>
                <w:sz w:val="18"/>
                <w:szCs w:val="18"/>
              </w:rPr>
            </w:pPr>
            <w:r w:rsidRPr="00F14A3F">
              <w:rPr>
                <w:rFonts w:ascii="Sylfaen" w:eastAsia="Times New Roman" w:hAnsi="Sylfaen" w:cs="Times New Roman"/>
                <w:color w:val="000000"/>
                <w:sz w:val="18"/>
                <w:szCs w:val="18"/>
              </w:rPr>
              <w:t>პროგრამა ითვალისწინებს თელავის მუნიციპალიტეტის ტერიტორიაზე, სოფლებში არსებული წყლის სისტემების რეაბილიტაციის, არსებული სასმელი წყლის სისტემების მოვლა-პატრონობის, ჭაბურღილების გამართული ფუნქციონირებისათვის შესაბამისი ღონისძიებების განხორცი</w:t>
            </w:r>
            <w:r w:rsidR="00162346">
              <w:rPr>
                <w:rFonts w:ascii="Sylfaen" w:eastAsia="Times New Roman" w:hAnsi="Sylfaen" w:cs="Times New Roman"/>
                <w:color w:val="000000"/>
                <w:sz w:val="18"/>
                <w:szCs w:val="18"/>
                <w:lang w:val="ka-GE"/>
              </w:rPr>
              <w:t>ე</w:t>
            </w:r>
            <w:r w:rsidRPr="00F14A3F">
              <w:rPr>
                <w:rFonts w:ascii="Sylfaen" w:eastAsia="Times New Roman" w:hAnsi="Sylfaen" w:cs="Times New Roman"/>
                <w:color w:val="000000"/>
                <w:sz w:val="18"/>
                <w:szCs w:val="18"/>
              </w:rPr>
              <w:t xml:space="preserve">ლებას. საჭიროების შემთხვევაში ასევე ხორციელდება ახალი წყალმომარაგების ქსელის მოწყობის სამუშაოები. ანაზღაურდება მუნიციპალიტეტის ტერიტორიაზე განთავსებული წყლის ჭაბურღილების ფუნქციონირებისათვის მოხმარებული ელექტროენერგიის ხარჯები. გარდა ამისა,  წლის განმავლობაში ჩატარებული ტენდერებით წარმოქმნილი ეკონომიებით </w:t>
            </w:r>
            <w:r w:rsidRPr="00F14A3F">
              <w:rPr>
                <w:rFonts w:ascii="Sylfaen" w:eastAsia="Times New Roman" w:hAnsi="Sylfaen" w:cs="Times New Roman"/>
                <w:color w:val="000000"/>
                <w:sz w:val="18"/>
                <w:szCs w:val="18"/>
                <w:lang w:val="ka-GE"/>
              </w:rPr>
              <w:t xml:space="preserve">და გამოთავისუფლებული თანხებით </w:t>
            </w:r>
            <w:r w:rsidRPr="00F14A3F">
              <w:rPr>
                <w:rFonts w:ascii="Sylfaen" w:eastAsia="Times New Roman" w:hAnsi="Sylfaen" w:cs="Times New Roman"/>
                <w:color w:val="000000"/>
                <w:sz w:val="18"/>
                <w:szCs w:val="18"/>
              </w:rPr>
              <w:t>შესაძლებელი</w:t>
            </w:r>
            <w:r w:rsidR="00814D1A">
              <w:rPr>
                <w:rFonts w:ascii="Sylfaen" w:eastAsia="Times New Roman" w:hAnsi="Sylfaen" w:cs="Times New Roman"/>
                <w:color w:val="000000"/>
                <w:sz w:val="18"/>
                <w:szCs w:val="18"/>
                <w:lang w:val="ka-GE"/>
              </w:rPr>
              <w:t xml:space="preserve"> იქნება</w:t>
            </w:r>
            <w:r w:rsidRPr="00F14A3F">
              <w:rPr>
                <w:rFonts w:ascii="Sylfaen" w:eastAsia="Times New Roman" w:hAnsi="Sylfaen" w:cs="Times New Roman"/>
                <w:color w:val="000000"/>
                <w:sz w:val="18"/>
                <w:szCs w:val="18"/>
              </w:rPr>
              <w:t xml:space="preserve"> განხორციელდეს სხვა პროექტებიც.</w:t>
            </w:r>
          </w:p>
        </w:tc>
      </w:tr>
      <w:tr w:rsidR="000570DF" w:rsidRPr="00172749" w:rsidTr="008776D7">
        <w:trPr>
          <w:trHeight w:val="692"/>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70DF" w:rsidRPr="00172749" w:rsidRDefault="000570DF" w:rsidP="000570D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0570DF" w:rsidRDefault="000570DF" w:rsidP="000570DF">
            <w:pPr>
              <w:spacing w:after="0" w:line="240" w:lineRule="auto"/>
              <w:rPr>
                <w:rFonts w:ascii="Sylfaen" w:eastAsia="Times New Roman" w:hAnsi="Sylfaen" w:cs="Times New Roman"/>
                <w:color w:val="000000"/>
                <w:sz w:val="18"/>
                <w:szCs w:val="18"/>
              </w:rPr>
            </w:pPr>
            <w:r w:rsidRPr="00F14A3F">
              <w:rPr>
                <w:rFonts w:ascii="Sylfaen" w:eastAsia="Times New Roman" w:hAnsi="Sylfaen" w:cs="Times New Roman"/>
                <w:color w:val="000000"/>
                <w:sz w:val="18"/>
                <w:szCs w:val="18"/>
              </w:rPr>
              <w:t xml:space="preserve">მიზანია: </w:t>
            </w:r>
            <w:r w:rsidRPr="00F14A3F">
              <w:rPr>
                <w:rFonts w:ascii="Sylfaen" w:eastAsia="Times New Roman" w:hAnsi="Sylfaen" w:cs="Times New Roman"/>
                <w:color w:val="000000"/>
                <w:sz w:val="18"/>
                <w:szCs w:val="18"/>
              </w:rPr>
              <w:br/>
              <w:t xml:space="preserve"> - სასმელი წყლის მიწოდება;</w:t>
            </w:r>
            <w:r w:rsidRPr="00F14A3F">
              <w:rPr>
                <w:rFonts w:ascii="Sylfaen" w:eastAsia="Times New Roman" w:hAnsi="Sylfaen" w:cs="Times New Roman"/>
                <w:color w:val="000000"/>
                <w:sz w:val="18"/>
                <w:szCs w:val="18"/>
              </w:rPr>
              <w:br/>
              <w:t xml:space="preserve"> -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w:t>
            </w:r>
          </w:p>
          <w:p w:rsidR="003E5D08" w:rsidRPr="00A71615" w:rsidRDefault="003E5D08" w:rsidP="003E5D08">
            <w:pPr>
              <w:spacing w:after="0"/>
              <w:rPr>
                <w:rFonts w:ascii="Sylfaen" w:hAnsi="Sylfaen"/>
                <w:color w:val="000000"/>
                <w:sz w:val="16"/>
                <w:szCs w:val="16"/>
                <w:lang w:val="ka-GE"/>
              </w:rPr>
            </w:pPr>
            <w:r w:rsidRPr="00A71615">
              <w:rPr>
                <w:rFonts w:ascii="Sylfaen" w:hAnsi="Sylfaen"/>
                <w:b/>
                <w:bCs/>
                <w:color w:val="000000"/>
                <w:sz w:val="16"/>
                <w:szCs w:val="16"/>
                <w:lang w:val="ka-GE"/>
              </w:rPr>
              <w:t>პროგრამა ემსახურება მდგრადი განვითარების მიზნებ</w:t>
            </w:r>
            <w:r>
              <w:rPr>
                <w:rFonts w:ascii="Sylfaen" w:hAnsi="Sylfaen"/>
                <w:b/>
                <w:bCs/>
                <w:color w:val="000000"/>
                <w:sz w:val="16"/>
                <w:szCs w:val="16"/>
                <w:lang w:val="ka-GE"/>
              </w:rPr>
              <w:t>ი</w:t>
            </w:r>
            <w:r w:rsidRPr="00A71615">
              <w:rPr>
                <w:rFonts w:ascii="Sylfaen" w:hAnsi="Sylfaen"/>
                <w:b/>
                <w:bCs/>
                <w:color w:val="000000"/>
                <w:sz w:val="16"/>
                <w:szCs w:val="16"/>
                <w:lang w:val="ka-GE"/>
              </w:rPr>
              <w:t>ს მიღწევას</w:t>
            </w:r>
            <w:r w:rsidRPr="00A71615">
              <w:rPr>
                <w:rFonts w:ascii="Sylfaen" w:hAnsi="Sylfaen"/>
                <w:b/>
                <w:bCs/>
                <w:color w:val="000000"/>
                <w:sz w:val="16"/>
                <w:szCs w:val="16"/>
              </w:rPr>
              <w:t xml:space="preserve">: </w:t>
            </w:r>
            <w:r w:rsidRPr="00A71615">
              <w:rPr>
                <w:rFonts w:ascii="Sylfaen" w:hAnsi="Sylfaen"/>
                <w:color w:val="000000"/>
                <w:sz w:val="16"/>
                <w:szCs w:val="16"/>
                <w:lang w:val="ka-GE"/>
              </w:rPr>
              <w:t>მიზანი 1: სიღარიბის ყველა ფორმის აღმოფხვრა;</w:t>
            </w:r>
          </w:p>
          <w:p w:rsidR="003E5D08" w:rsidRPr="00A71615" w:rsidRDefault="003E5D08" w:rsidP="003E5D08">
            <w:pPr>
              <w:spacing w:after="0"/>
              <w:rPr>
                <w:rFonts w:ascii="Sylfaen" w:hAnsi="Sylfaen"/>
                <w:color w:val="000000"/>
                <w:sz w:val="16"/>
                <w:szCs w:val="16"/>
                <w:lang w:val="ka-GE"/>
              </w:rPr>
            </w:pPr>
            <w:r w:rsidRPr="00A71615">
              <w:rPr>
                <w:rFonts w:ascii="Sylfaen" w:hAnsi="Sylfaen"/>
                <w:color w:val="000000"/>
                <w:sz w:val="16"/>
                <w:szCs w:val="16"/>
                <w:lang w:val="ka-GE"/>
              </w:rPr>
              <w:t>მიზანი 6: წყლის მდგრადი მართვისა და სანიტარული ნორმების დაცვის საყოველთაო უზრუნველყოფა;</w:t>
            </w:r>
          </w:p>
          <w:p w:rsidR="003E5D08" w:rsidRPr="00F14A3F" w:rsidRDefault="003E5D08" w:rsidP="003E5D08">
            <w:pPr>
              <w:spacing w:after="0" w:line="240" w:lineRule="auto"/>
              <w:rPr>
                <w:rFonts w:ascii="Sylfaen" w:eastAsia="Times New Roman" w:hAnsi="Sylfaen" w:cs="Times New Roman"/>
                <w:color w:val="000000"/>
                <w:sz w:val="18"/>
                <w:szCs w:val="18"/>
              </w:rPr>
            </w:pPr>
            <w:r w:rsidRPr="00A71615">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0570DF" w:rsidRPr="00162346" w:rsidRDefault="000570DF" w:rsidP="003E5D08">
            <w:pPr>
              <w:spacing w:after="0" w:line="240" w:lineRule="auto"/>
              <w:rPr>
                <w:rFonts w:ascii="Sylfaen" w:eastAsia="Times New Roman" w:hAnsi="Sylfaen" w:cs="Times New Roman"/>
                <w:color w:val="000000"/>
                <w:sz w:val="18"/>
                <w:szCs w:val="18"/>
                <w:lang w:val="ka-GE"/>
              </w:rPr>
            </w:pPr>
            <w:r w:rsidRPr="00F14A3F">
              <w:rPr>
                <w:rFonts w:ascii="Sylfaen" w:hAnsi="Sylfaen" w:cs="Calibri"/>
                <w:color w:val="000000"/>
                <w:sz w:val="18"/>
                <w:szCs w:val="18"/>
                <w:lang w:val="ka-GE"/>
              </w:rPr>
              <w:t xml:space="preserve">შედეგი: </w:t>
            </w:r>
            <w:r w:rsidRPr="00F14A3F">
              <w:rPr>
                <w:rFonts w:ascii="Sylfaen" w:eastAsia="Times New Roman" w:hAnsi="Sylfaen" w:cs="Times New Roman"/>
                <w:color w:val="000000"/>
                <w:sz w:val="18"/>
                <w:szCs w:val="18"/>
              </w:rPr>
              <w:t>სასმელი წყლი</w:t>
            </w:r>
            <w:r w:rsidR="00162346">
              <w:rPr>
                <w:rFonts w:ascii="Sylfaen" w:eastAsia="Times New Roman" w:hAnsi="Sylfaen" w:cs="Times New Roman"/>
                <w:color w:val="000000"/>
                <w:sz w:val="18"/>
                <w:szCs w:val="18"/>
                <w:lang w:val="ka-GE"/>
              </w:rPr>
              <w:t>თ</w:t>
            </w:r>
            <w:r w:rsidRPr="00F14A3F">
              <w:rPr>
                <w:rFonts w:ascii="Sylfaen" w:eastAsia="Times New Roman" w:hAnsi="Sylfaen" w:cs="Times New Roman"/>
                <w:color w:val="000000"/>
                <w:sz w:val="18"/>
                <w:szCs w:val="18"/>
              </w:rPr>
              <w:t xml:space="preserve"> </w:t>
            </w:r>
            <w:r w:rsidR="00162346">
              <w:rPr>
                <w:rFonts w:ascii="Sylfaen" w:eastAsia="Times New Roman" w:hAnsi="Sylfaen" w:cs="Times New Roman"/>
                <w:color w:val="000000"/>
                <w:sz w:val="18"/>
                <w:szCs w:val="18"/>
                <w:lang w:val="ka-GE"/>
              </w:rPr>
              <w:t>უზრუნველყოფა</w:t>
            </w:r>
          </w:p>
        </w:tc>
      </w:tr>
    </w:tbl>
    <w:p w:rsidR="004E0885" w:rsidRPr="00172749" w:rsidRDefault="004E0885"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774"/>
        <w:gridCol w:w="1913"/>
        <w:gridCol w:w="1794"/>
        <w:gridCol w:w="1794"/>
        <w:gridCol w:w="1917"/>
        <w:gridCol w:w="1790"/>
        <w:gridCol w:w="1790"/>
        <w:gridCol w:w="1790"/>
      </w:tblGrid>
      <w:tr w:rsidR="00A95C69" w:rsidRPr="00172749" w:rsidTr="00A95C69">
        <w:trPr>
          <w:trHeight w:val="1125"/>
        </w:trPr>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w:t>
            </w:r>
          </w:p>
        </w:tc>
        <w:tc>
          <w:tcPr>
            <w:tcW w:w="703" w:type="pct"/>
            <w:tcBorders>
              <w:top w:val="single" w:sz="4" w:space="0" w:color="auto"/>
              <w:left w:val="nil"/>
              <w:bottom w:val="single" w:sz="4" w:space="0" w:color="auto"/>
              <w:right w:val="single" w:sz="4" w:space="0" w:color="000000"/>
            </w:tcBorders>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88" w:type="pct"/>
            <w:tcBorders>
              <w:top w:val="single" w:sz="4" w:space="0" w:color="auto"/>
              <w:left w:val="nil"/>
              <w:bottom w:val="single" w:sz="4" w:space="0" w:color="auto"/>
              <w:right w:val="single" w:sz="4" w:space="0" w:color="auto"/>
            </w:tcBorders>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საბაზისო მაჩვენებელი</w:t>
            </w:r>
          </w:p>
        </w:tc>
        <w:tc>
          <w:tcPr>
            <w:tcW w:w="688" w:type="pct"/>
            <w:tcBorders>
              <w:top w:val="single" w:sz="4" w:space="0" w:color="auto"/>
              <w:left w:val="nil"/>
              <w:bottom w:val="single" w:sz="4" w:space="0" w:color="auto"/>
              <w:right w:val="single" w:sz="4" w:space="0" w:color="auto"/>
            </w:tcBorders>
            <w:shd w:val="clear" w:color="000000" w:fill="FFFFFF"/>
            <w:vAlign w:val="center"/>
            <w:hideMark/>
          </w:tcPr>
          <w:p w:rsidR="00A95C69" w:rsidRPr="00291163" w:rsidRDefault="00A95C69" w:rsidP="000570DF">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291163">
              <w:rPr>
                <w:rFonts w:ascii="Sylfaen" w:eastAsia="Times New Roman" w:hAnsi="Sylfaen" w:cs="Times New Roman"/>
                <w:b/>
                <w:bCs/>
                <w:color w:val="000000"/>
                <w:sz w:val="18"/>
                <w:szCs w:val="18"/>
              </w:rPr>
              <w:t xml:space="preserve"> წელს</w:t>
            </w:r>
          </w:p>
        </w:tc>
        <w:tc>
          <w:tcPr>
            <w:tcW w:w="733" w:type="pct"/>
            <w:tcBorders>
              <w:top w:val="single" w:sz="4" w:space="0" w:color="auto"/>
              <w:left w:val="nil"/>
              <w:bottom w:val="single" w:sz="4" w:space="0" w:color="auto"/>
              <w:right w:val="single" w:sz="4" w:space="0" w:color="000000"/>
            </w:tcBorders>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ცდომილების ალბათობა (%/აღწერა)</w:t>
            </w:r>
          </w:p>
        </w:tc>
        <w:tc>
          <w:tcPr>
            <w:tcW w:w="625" w:type="pct"/>
            <w:tcBorders>
              <w:top w:val="single" w:sz="4" w:space="0" w:color="auto"/>
              <w:left w:val="nil"/>
              <w:bottom w:val="single" w:sz="4" w:space="0" w:color="auto"/>
              <w:right w:val="single" w:sz="4" w:space="0" w:color="auto"/>
            </w:tcBorders>
            <w:shd w:val="clear" w:color="000000" w:fill="FFFFFF"/>
            <w:vAlign w:val="center"/>
            <w:hideMark/>
          </w:tcPr>
          <w:p w:rsidR="00A95C69" w:rsidRPr="00291163" w:rsidRDefault="00A95C69" w:rsidP="000570DF">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291163">
              <w:rPr>
                <w:rFonts w:ascii="Sylfaen" w:eastAsia="Times New Roman" w:hAnsi="Sylfaen" w:cs="Times New Roman"/>
                <w:b/>
                <w:bCs/>
                <w:color w:val="000000"/>
                <w:sz w:val="18"/>
                <w:szCs w:val="18"/>
              </w:rPr>
              <w:t xml:space="preserve"> წელს</w:t>
            </w:r>
          </w:p>
        </w:tc>
        <w:tc>
          <w:tcPr>
            <w:tcW w:w="625" w:type="pct"/>
            <w:tcBorders>
              <w:top w:val="single" w:sz="4" w:space="0" w:color="auto"/>
              <w:left w:val="nil"/>
              <w:bottom w:val="single" w:sz="4" w:space="0" w:color="auto"/>
              <w:right w:val="single" w:sz="4" w:space="0" w:color="auto"/>
            </w:tcBorders>
            <w:shd w:val="clear" w:color="000000" w:fill="FFFFFF"/>
            <w:vAlign w:val="center"/>
            <w:hideMark/>
          </w:tcPr>
          <w:p w:rsidR="00A95C69" w:rsidRPr="00291163" w:rsidRDefault="00A95C69" w:rsidP="000570DF">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291163">
              <w:rPr>
                <w:rFonts w:ascii="Sylfaen" w:eastAsia="Times New Roman" w:hAnsi="Sylfaen" w:cs="Times New Roman"/>
                <w:b/>
                <w:bCs/>
                <w:color w:val="000000"/>
                <w:sz w:val="18"/>
                <w:szCs w:val="18"/>
              </w:rPr>
              <w:t xml:space="preserve"> წელს</w:t>
            </w:r>
          </w:p>
        </w:tc>
        <w:tc>
          <w:tcPr>
            <w:tcW w:w="625" w:type="pct"/>
            <w:tcBorders>
              <w:top w:val="single" w:sz="4" w:space="0" w:color="auto"/>
              <w:left w:val="nil"/>
              <w:bottom w:val="single" w:sz="4" w:space="0" w:color="auto"/>
              <w:right w:val="single" w:sz="4" w:space="0" w:color="auto"/>
            </w:tcBorders>
            <w:shd w:val="clear" w:color="000000" w:fill="FFFFFF"/>
            <w:vAlign w:val="center"/>
            <w:hideMark/>
          </w:tcPr>
          <w:p w:rsidR="00A95C69" w:rsidRPr="00291163" w:rsidRDefault="00A95C69" w:rsidP="000570DF">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291163">
              <w:rPr>
                <w:rFonts w:ascii="Sylfaen" w:eastAsia="Times New Roman" w:hAnsi="Sylfaen" w:cs="Times New Roman"/>
                <w:b/>
                <w:bCs/>
                <w:color w:val="000000"/>
                <w:sz w:val="18"/>
                <w:szCs w:val="18"/>
              </w:rPr>
              <w:t xml:space="preserve"> წელს</w:t>
            </w:r>
          </w:p>
        </w:tc>
      </w:tr>
      <w:tr w:rsidR="00A95C69" w:rsidRPr="00172749" w:rsidTr="00A95C69">
        <w:trPr>
          <w:trHeight w:val="1070"/>
        </w:trPr>
        <w:tc>
          <w:tcPr>
            <w:tcW w:w="312" w:type="pct"/>
            <w:tcBorders>
              <w:top w:val="nil"/>
              <w:left w:val="single" w:sz="4" w:space="0" w:color="auto"/>
              <w:bottom w:val="single" w:sz="4" w:space="0" w:color="auto"/>
              <w:right w:val="single" w:sz="4" w:space="0" w:color="auto"/>
            </w:tcBorders>
            <w:shd w:val="clear" w:color="000000" w:fill="FFFFFF"/>
            <w:vAlign w:val="center"/>
            <w:hideMark/>
          </w:tcPr>
          <w:p w:rsidR="00A95C69" w:rsidRPr="00172749" w:rsidRDefault="00A95C69" w:rsidP="00A33DF0">
            <w:pPr>
              <w:spacing w:after="0" w:line="240" w:lineRule="auto"/>
              <w:jc w:val="center"/>
              <w:rPr>
                <w:rFonts w:ascii="Sylfaen" w:eastAsia="Times New Roman" w:hAnsi="Sylfaen"/>
                <w:color w:val="000000"/>
                <w:sz w:val="18"/>
                <w:szCs w:val="18"/>
              </w:rPr>
            </w:pPr>
            <w:r w:rsidRPr="00172749">
              <w:rPr>
                <w:rFonts w:ascii="Sylfaen" w:hAnsi="Sylfaen"/>
                <w:color w:val="000000"/>
                <w:sz w:val="18"/>
                <w:szCs w:val="18"/>
              </w:rPr>
              <w:lastRenderedPageBreak/>
              <w:t>1</w:t>
            </w:r>
          </w:p>
        </w:tc>
        <w:tc>
          <w:tcPr>
            <w:tcW w:w="703" w:type="pct"/>
            <w:tcBorders>
              <w:top w:val="single" w:sz="4" w:space="0" w:color="auto"/>
              <w:left w:val="nil"/>
              <w:bottom w:val="single" w:sz="4" w:space="0" w:color="auto"/>
              <w:right w:val="single" w:sz="4" w:space="0" w:color="000000"/>
            </w:tcBorders>
            <w:shd w:val="clear" w:color="000000" w:fill="FFFFFF"/>
            <w:vAlign w:val="center"/>
            <w:hideMark/>
          </w:tcPr>
          <w:p w:rsidR="00A95C69" w:rsidRPr="00172749" w:rsidRDefault="00A95C69" w:rsidP="00A33DF0">
            <w:pPr>
              <w:jc w:val="center"/>
              <w:rPr>
                <w:rFonts w:ascii="Sylfaen" w:hAnsi="Sylfaen"/>
                <w:color w:val="000000"/>
                <w:sz w:val="18"/>
                <w:szCs w:val="18"/>
              </w:rPr>
            </w:pPr>
            <w:r w:rsidRPr="00172749">
              <w:rPr>
                <w:rFonts w:ascii="Sylfaen" w:hAnsi="Sylfaen"/>
                <w:color w:val="000000"/>
                <w:sz w:val="18"/>
                <w:szCs w:val="18"/>
                <w:lang w:val="ka-GE"/>
              </w:rPr>
              <w:t xml:space="preserve">რეაბილიტირებული </w:t>
            </w:r>
            <w:r w:rsidRPr="00172749">
              <w:rPr>
                <w:rFonts w:ascii="Sylfaen" w:hAnsi="Sylfaen"/>
                <w:color w:val="000000"/>
                <w:sz w:val="18"/>
                <w:szCs w:val="18"/>
              </w:rPr>
              <w:t xml:space="preserve">სასმელი წყლის </w:t>
            </w:r>
            <w:r w:rsidRPr="00172749">
              <w:rPr>
                <w:rFonts w:ascii="Sylfaen" w:hAnsi="Sylfaen"/>
                <w:color w:val="000000"/>
                <w:sz w:val="18"/>
                <w:szCs w:val="18"/>
                <w:lang w:val="ka-GE"/>
              </w:rPr>
              <w:t>სისტემები</w:t>
            </w:r>
            <w:r w:rsidRPr="00172749">
              <w:rPr>
                <w:rFonts w:ascii="Sylfaen" w:hAnsi="Sylfaen"/>
                <w:color w:val="000000"/>
                <w:sz w:val="18"/>
                <w:szCs w:val="18"/>
              </w:rPr>
              <w:t xml:space="preserve"> </w:t>
            </w:r>
          </w:p>
        </w:tc>
        <w:tc>
          <w:tcPr>
            <w:tcW w:w="688" w:type="pct"/>
            <w:tcBorders>
              <w:top w:val="nil"/>
              <w:left w:val="nil"/>
              <w:bottom w:val="single" w:sz="4" w:space="0" w:color="auto"/>
              <w:right w:val="single" w:sz="4" w:space="0" w:color="auto"/>
            </w:tcBorders>
            <w:shd w:val="clear" w:color="000000" w:fill="FFFFFF"/>
            <w:vAlign w:val="center"/>
            <w:hideMark/>
          </w:tcPr>
          <w:p w:rsidR="00A95C69" w:rsidRPr="00172749" w:rsidRDefault="00A95C69" w:rsidP="004533BD">
            <w:pPr>
              <w:jc w:val="center"/>
              <w:rPr>
                <w:rFonts w:ascii="Sylfaen" w:hAnsi="Sylfaen"/>
                <w:color w:val="000000"/>
                <w:sz w:val="18"/>
                <w:szCs w:val="18"/>
              </w:rPr>
            </w:pPr>
            <w:r w:rsidRPr="00172749">
              <w:rPr>
                <w:rFonts w:ascii="Sylfaen" w:hAnsi="Sylfaen"/>
                <w:color w:val="000000"/>
                <w:sz w:val="18"/>
                <w:szCs w:val="18"/>
              </w:rPr>
              <w:t>3</w:t>
            </w:r>
            <w:r>
              <w:rPr>
                <w:rFonts w:ascii="Sylfaen" w:hAnsi="Sylfaen"/>
                <w:color w:val="000000"/>
                <w:sz w:val="18"/>
                <w:szCs w:val="18"/>
                <w:lang w:val="ka-GE"/>
              </w:rPr>
              <w:t>5</w:t>
            </w:r>
            <w:r w:rsidRPr="00172749">
              <w:rPr>
                <w:rFonts w:ascii="Sylfaen" w:hAnsi="Sylfaen"/>
                <w:color w:val="000000"/>
                <w:sz w:val="18"/>
                <w:szCs w:val="18"/>
              </w:rPr>
              <w:t>%</w:t>
            </w:r>
          </w:p>
        </w:tc>
        <w:tc>
          <w:tcPr>
            <w:tcW w:w="688" w:type="pct"/>
            <w:tcBorders>
              <w:top w:val="nil"/>
              <w:left w:val="nil"/>
              <w:bottom w:val="single" w:sz="4" w:space="0" w:color="auto"/>
              <w:right w:val="single" w:sz="4" w:space="0" w:color="auto"/>
            </w:tcBorders>
            <w:shd w:val="clear" w:color="000000" w:fill="FFFFFF"/>
            <w:vAlign w:val="center"/>
            <w:hideMark/>
          </w:tcPr>
          <w:p w:rsidR="00A95C69" w:rsidRPr="00172749" w:rsidRDefault="00A95C69" w:rsidP="004533BD">
            <w:pPr>
              <w:jc w:val="center"/>
              <w:rPr>
                <w:rFonts w:ascii="Sylfaen" w:hAnsi="Sylfaen"/>
                <w:color w:val="000000"/>
                <w:sz w:val="18"/>
                <w:szCs w:val="18"/>
              </w:rPr>
            </w:pPr>
            <w:r>
              <w:rPr>
                <w:rFonts w:ascii="Sylfaen" w:hAnsi="Sylfaen"/>
                <w:color w:val="000000"/>
                <w:sz w:val="18"/>
                <w:szCs w:val="18"/>
                <w:lang w:val="ka-GE"/>
              </w:rPr>
              <w:t>საბაზისო მაჩვენებლის შენარჩუნება/ზრდა</w:t>
            </w:r>
          </w:p>
        </w:tc>
        <w:tc>
          <w:tcPr>
            <w:tcW w:w="733" w:type="pct"/>
            <w:tcBorders>
              <w:top w:val="single" w:sz="4" w:space="0" w:color="auto"/>
              <w:left w:val="nil"/>
              <w:bottom w:val="single" w:sz="4" w:space="0" w:color="auto"/>
              <w:right w:val="single" w:sz="4" w:space="0" w:color="000000"/>
            </w:tcBorders>
            <w:shd w:val="clear" w:color="000000" w:fill="FFFFFF"/>
            <w:vAlign w:val="center"/>
            <w:hideMark/>
          </w:tcPr>
          <w:p w:rsidR="00A95C69" w:rsidRPr="00172749" w:rsidRDefault="00A95C69" w:rsidP="00D82BB1">
            <w:pPr>
              <w:jc w:val="center"/>
              <w:rPr>
                <w:rFonts w:ascii="Sylfaen" w:hAnsi="Sylfaen"/>
                <w:color w:val="000000"/>
                <w:sz w:val="18"/>
                <w:szCs w:val="18"/>
                <w:lang w:val="ka-GE"/>
              </w:rPr>
            </w:pPr>
            <w:r w:rsidRPr="00172749">
              <w:rPr>
                <w:rFonts w:ascii="Sylfaen" w:hAnsi="Sylfaen"/>
                <w:color w:val="000000"/>
                <w:sz w:val="18"/>
                <w:szCs w:val="18"/>
              </w:rPr>
              <w:t>10%</w:t>
            </w:r>
            <w:r w:rsidRPr="00172749">
              <w:rPr>
                <w:rFonts w:ascii="Sylfaen" w:hAnsi="Sylfaen"/>
                <w:color w:val="000000"/>
                <w:sz w:val="18"/>
                <w:szCs w:val="18"/>
                <w:lang w:val="ka-GE"/>
              </w:rPr>
              <w:t xml:space="preserve"> </w:t>
            </w:r>
          </w:p>
        </w:tc>
        <w:tc>
          <w:tcPr>
            <w:tcW w:w="625" w:type="pct"/>
            <w:tcBorders>
              <w:top w:val="nil"/>
              <w:left w:val="nil"/>
              <w:bottom w:val="single" w:sz="4" w:space="0" w:color="auto"/>
              <w:right w:val="single" w:sz="4" w:space="0" w:color="auto"/>
            </w:tcBorders>
            <w:shd w:val="clear" w:color="000000" w:fill="FFFFFF"/>
            <w:vAlign w:val="center"/>
            <w:hideMark/>
          </w:tcPr>
          <w:p w:rsidR="00A95C69" w:rsidRPr="00172749" w:rsidRDefault="00A95C69" w:rsidP="00A33DF0">
            <w:pPr>
              <w:jc w:val="center"/>
              <w:rPr>
                <w:rFonts w:ascii="Sylfaen" w:hAnsi="Sylfaen"/>
                <w:color w:val="000000"/>
                <w:sz w:val="18"/>
                <w:szCs w:val="18"/>
              </w:rPr>
            </w:pPr>
            <w:r>
              <w:rPr>
                <w:rFonts w:ascii="Sylfaen" w:hAnsi="Sylfaen"/>
                <w:color w:val="000000"/>
                <w:sz w:val="18"/>
                <w:szCs w:val="18"/>
                <w:lang w:val="ka-GE"/>
              </w:rPr>
              <w:t>საბაზისო მაჩვენებლის შენარჩუნება/ზრდა</w:t>
            </w:r>
          </w:p>
        </w:tc>
        <w:tc>
          <w:tcPr>
            <w:tcW w:w="625" w:type="pct"/>
            <w:tcBorders>
              <w:top w:val="nil"/>
              <w:left w:val="nil"/>
              <w:bottom w:val="single" w:sz="4" w:space="0" w:color="auto"/>
              <w:right w:val="single" w:sz="4" w:space="0" w:color="auto"/>
            </w:tcBorders>
            <w:shd w:val="clear" w:color="000000" w:fill="FFFFFF"/>
            <w:vAlign w:val="center"/>
            <w:hideMark/>
          </w:tcPr>
          <w:p w:rsidR="00A95C69" w:rsidRPr="00172749" w:rsidRDefault="00A95C69" w:rsidP="00A33DF0">
            <w:pPr>
              <w:jc w:val="center"/>
              <w:rPr>
                <w:rFonts w:ascii="Sylfaen" w:hAnsi="Sylfaen"/>
                <w:color w:val="000000"/>
                <w:sz w:val="18"/>
                <w:szCs w:val="18"/>
              </w:rPr>
            </w:pPr>
            <w:r>
              <w:rPr>
                <w:rFonts w:ascii="Sylfaen" w:hAnsi="Sylfaen"/>
                <w:color w:val="000000"/>
                <w:sz w:val="18"/>
                <w:szCs w:val="18"/>
                <w:lang w:val="ka-GE"/>
              </w:rPr>
              <w:t>საბაზისო მაჩვენებლის შენარჩუნება/ზრდა</w:t>
            </w:r>
          </w:p>
        </w:tc>
        <w:tc>
          <w:tcPr>
            <w:tcW w:w="625" w:type="pct"/>
            <w:tcBorders>
              <w:top w:val="nil"/>
              <w:left w:val="nil"/>
              <w:bottom w:val="single" w:sz="4" w:space="0" w:color="auto"/>
              <w:right w:val="single" w:sz="4" w:space="0" w:color="auto"/>
            </w:tcBorders>
            <w:shd w:val="clear" w:color="000000" w:fill="FFFFFF"/>
            <w:vAlign w:val="center"/>
            <w:hideMark/>
          </w:tcPr>
          <w:p w:rsidR="00A95C69" w:rsidRPr="00172749" w:rsidRDefault="00A95C69" w:rsidP="00A33DF0">
            <w:pPr>
              <w:jc w:val="center"/>
              <w:rPr>
                <w:rFonts w:ascii="Sylfaen" w:hAnsi="Sylfaen"/>
                <w:color w:val="000000"/>
                <w:sz w:val="18"/>
                <w:szCs w:val="18"/>
              </w:rPr>
            </w:pPr>
            <w:r>
              <w:rPr>
                <w:rFonts w:ascii="Sylfaen" w:hAnsi="Sylfaen"/>
                <w:color w:val="000000"/>
                <w:sz w:val="18"/>
                <w:szCs w:val="18"/>
                <w:lang w:val="ka-GE"/>
              </w:rPr>
              <w:t>საბაზისო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0570DF" w:rsidRPr="00A47C73" w:rsidTr="001B217D">
        <w:trPr>
          <w:trHeight w:val="719"/>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70DF" w:rsidRPr="00A47C73" w:rsidRDefault="000570DF" w:rsidP="000570DF">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570DF" w:rsidRPr="00A47C73" w:rsidRDefault="000570DF" w:rsidP="000570DF">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570DF" w:rsidRPr="00A47C73" w:rsidRDefault="000570DF" w:rsidP="000570DF">
            <w:pPr>
              <w:spacing w:after="0" w:line="240" w:lineRule="auto"/>
              <w:jc w:val="center"/>
              <w:rPr>
                <w:rFonts w:ascii="Sylfaen" w:eastAsia="Times New Roman" w:hAnsi="Sylfaen" w:cs="Times New Roman"/>
                <w:b/>
                <w:color w:val="000000"/>
                <w:sz w:val="18"/>
                <w:szCs w:val="18"/>
              </w:rPr>
            </w:pPr>
            <w:r w:rsidRPr="00A47C73">
              <w:rPr>
                <w:rFonts w:ascii="Sylfaen" w:eastAsia="Times New Roman" w:hAnsi="Sylfaen" w:cs="Times New Roman"/>
                <w:b/>
                <w:color w:val="000000"/>
                <w:sz w:val="18"/>
                <w:szCs w:val="18"/>
              </w:rPr>
              <w:t>სასმელი წყლის სისტემის რეაბილიტაცია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0570DF" w:rsidRPr="00A47C73" w:rsidRDefault="000570DF" w:rsidP="000570DF">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2023 წლის დაფინანსება</w:t>
            </w:r>
            <w:r w:rsidRPr="00A47C73">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0570DF" w:rsidRPr="00A47C73" w:rsidRDefault="000570DF" w:rsidP="000570DF">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2024 წლის დაფინანსება</w:t>
            </w:r>
            <w:r w:rsidRPr="00A47C73">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0570DF" w:rsidRPr="00A47C73" w:rsidRDefault="000570DF" w:rsidP="000570DF">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2025 წლის დაფინანსება</w:t>
            </w:r>
            <w:r w:rsidRPr="00A47C73">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0570DF" w:rsidRPr="00A47C73" w:rsidRDefault="000570DF" w:rsidP="000570DF">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202</w:t>
            </w:r>
            <w:r w:rsidRPr="00A47C73">
              <w:rPr>
                <w:rFonts w:ascii="Sylfaen" w:eastAsia="Times New Roman" w:hAnsi="Sylfaen" w:cs="Times New Roman"/>
                <w:b/>
                <w:bCs/>
                <w:color w:val="000000"/>
                <w:sz w:val="18"/>
                <w:szCs w:val="18"/>
                <w:lang w:val="ka-GE"/>
              </w:rPr>
              <w:t>6</w:t>
            </w:r>
            <w:r w:rsidRPr="00A47C73">
              <w:rPr>
                <w:rFonts w:ascii="Sylfaen" w:eastAsia="Times New Roman" w:hAnsi="Sylfaen" w:cs="Times New Roman"/>
                <w:b/>
                <w:bCs/>
                <w:color w:val="000000"/>
                <w:sz w:val="18"/>
                <w:szCs w:val="18"/>
              </w:rPr>
              <w:t xml:space="preserve"> წლის დაფინანსება</w:t>
            </w:r>
            <w:r w:rsidRPr="00A47C73">
              <w:rPr>
                <w:rFonts w:ascii="Sylfaen" w:eastAsia="Times New Roman" w:hAnsi="Sylfaen" w:cs="Times New Roman"/>
                <w:b/>
                <w:bCs/>
                <w:color w:val="000000"/>
                <w:sz w:val="18"/>
                <w:szCs w:val="18"/>
              </w:rPr>
              <w:br/>
              <w:t xml:space="preserve"> ათას ლარში</w:t>
            </w:r>
          </w:p>
        </w:tc>
      </w:tr>
      <w:tr w:rsidR="001B217D" w:rsidRPr="00A47C73" w:rsidTr="001B217D">
        <w:trPr>
          <w:trHeight w:val="51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1B217D" w:rsidRPr="00A47C73" w:rsidRDefault="001B217D" w:rsidP="001B217D">
            <w:pPr>
              <w:spacing w:after="0" w:line="240" w:lineRule="auto"/>
              <w:jc w:val="center"/>
              <w:rPr>
                <w:rFonts w:ascii="Sylfaen" w:eastAsia="Times New Roman" w:hAnsi="Sylfaen" w:cs="Times New Roman"/>
                <w:color w:val="000000"/>
                <w:sz w:val="18"/>
                <w:szCs w:val="18"/>
              </w:rPr>
            </w:pPr>
            <w:r w:rsidRPr="00A47C73">
              <w:rPr>
                <w:rFonts w:ascii="Sylfaen" w:eastAsia="Times New Roman" w:hAnsi="Sylfaen" w:cs="Times New Roman"/>
                <w:color w:val="000000"/>
                <w:sz w:val="18"/>
                <w:szCs w:val="18"/>
              </w:rPr>
              <w:t>02 02 01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1B217D" w:rsidRPr="00A47C73" w:rsidRDefault="001B217D" w:rsidP="001B217D">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1B217D" w:rsidRPr="00A47C73" w:rsidRDefault="001B217D" w:rsidP="001B217D">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1B217D" w:rsidRPr="00A47C73" w:rsidRDefault="003E5D08" w:rsidP="00C670FD">
            <w:pPr>
              <w:spacing w:after="0" w:line="240" w:lineRule="auto"/>
              <w:jc w:val="center"/>
              <w:rPr>
                <w:rFonts w:ascii="Sylfaen" w:eastAsia="Times New Roman" w:hAnsi="Sylfaen"/>
                <w:b/>
                <w:bCs/>
                <w:color w:val="000000"/>
                <w:sz w:val="18"/>
                <w:szCs w:val="18"/>
                <w:lang w:val="ka-GE"/>
              </w:rPr>
            </w:pPr>
            <w:r w:rsidRPr="00A47C73">
              <w:rPr>
                <w:rFonts w:ascii="Sylfaen" w:hAnsi="Sylfaen"/>
                <w:b/>
                <w:bCs/>
                <w:color w:val="000000"/>
                <w:sz w:val="18"/>
                <w:szCs w:val="18"/>
                <w:lang w:val="ka-GE"/>
              </w:rPr>
              <w:t>1290,27</w:t>
            </w:r>
          </w:p>
        </w:tc>
        <w:tc>
          <w:tcPr>
            <w:tcW w:w="638" w:type="pct"/>
            <w:tcBorders>
              <w:top w:val="nil"/>
              <w:left w:val="nil"/>
              <w:bottom w:val="single" w:sz="4" w:space="0" w:color="auto"/>
              <w:right w:val="single" w:sz="4" w:space="0" w:color="auto"/>
            </w:tcBorders>
            <w:shd w:val="clear" w:color="000000" w:fill="FFFFFF"/>
            <w:vAlign w:val="center"/>
            <w:hideMark/>
          </w:tcPr>
          <w:p w:rsidR="001B217D" w:rsidRPr="00A47C73" w:rsidRDefault="001B217D" w:rsidP="001B217D">
            <w:pPr>
              <w:spacing w:after="0" w:line="240" w:lineRule="auto"/>
              <w:jc w:val="center"/>
              <w:rPr>
                <w:rFonts w:ascii="Sylfaen" w:hAnsi="Sylfaen"/>
                <w:b/>
                <w:bCs/>
                <w:color w:val="000000"/>
                <w:sz w:val="18"/>
                <w:szCs w:val="18"/>
              </w:rPr>
            </w:pPr>
            <w:r w:rsidRPr="00A47C73">
              <w:rPr>
                <w:rFonts w:ascii="Sylfaen" w:hAnsi="Sylfaen"/>
                <w:b/>
                <w:bCs/>
                <w:color w:val="000000"/>
                <w:sz w:val="18"/>
                <w:szCs w:val="18"/>
              </w:rPr>
              <w:t>1,488.00</w:t>
            </w:r>
          </w:p>
        </w:tc>
        <w:tc>
          <w:tcPr>
            <w:tcW w:w="638" w:type="pct"/>
            <w:tcBorders>
              <w:top w:val="nil"/>
              <w:left w:val="nil"/>
              <w:bottom w:val="single" w:sz="4" w:space="0" w:color="auto"/>
              <w:right w:val="single" w:sz="4" w:space="0" w:color="auto"/>
            </w:tcBorders>
            <w:shd w:val="clear" w:color="000000" w:fill="FFFFFF"/>
            <w:vAlign w:val="center"/>
            <w:hideMark/>
          </w:tcPr>
          <w:p w:rsidR="001B217D" w:rsidRPr="00A47C73" w:rsidRDefault="001B217D" w:rsidP="001B217D">
            <w:pPr>
              <w:spacing w:after="0" w:line="240" w:lineRule="auto"/>
              <w:jc w:val="center"/>
              <w:rPr>
                <w:rFonts w:ascii="Sylfaen" w:hAnsi="Sylfaen"/>
                <w:b/>
                <w:bCs/>
                <w:color w:val="000000"/>
                <w:sz w:val="18"/>
                <w:szCs w:val="18"/>
              </w:rPr>
            </w:pPr>
            <w:r w:rsidRPr="00A47C73">
              <w:rPr>
                <w:rFonts w:ascii="Sylfaen" w:hAnsi="Sylfaen"/>
                <w:b/>
                <w:bCs/>
                <w:color w:val="000000"/>
                <w:sz w:val="18"/>
                <w:szCs w:val="18"/>
              </w:rPr>
              <w:t>1,205.10</w:t>
            </w:r>
          </w:p>
        </w:tc>
        <w:tc>
          <w:tcPr>
            <w:tcW w:w="637" w:type="pct"/>
            <w:tcBorders>
              <w:top w:val="nil"/>
              <w:left w:val="nil"/>
              <w:bottom w:val="single" w:sz="4" w:space="0" w:color="auto"/>
              <w:right w:val="single" w:sz="4" w:space="0" w:color="auto"/>
            </w:tcBorders>
            <w:shd w:val="clear" w:color="000000" w:fill="FFFFFF"/>
            <w:vAlign w:val="center"/>
            <w:hideMark/>
          </w:tcPr>
          <w:p w:rsidR="001B217D" w:rsidRPr="00A47C73" w:rsidRDefault="001B217D" w:rsidP="001B217D">
            <w:pPr>
              <w:spacing w:after="0" w:line="240" w:lineRule="auto"/>
              <w:jc w:val="center"/>
              <w:rPr>
                <w:rFonts w:ascii="Sylfaen" w:hAnsi="Sylfaen"/>
                <w:b/>
                <w:bCs/>
                <w:color w:val="000000"/>
                <w:sz w:val="18"/>
                <w:szCs w:val="18"/>
              </w:rPr>
            </w:pPr>
            <w:r w:rsidRPr="00A47C73">
              <w:rPr>
                <w:rFonts w:ascii="Sylfaen" w:hAnsi="Sylfaen"/>
                <w:b/>
                <w:bCs/>
                <w:color w:val="000000"/>
                <w:sz w:val="18"/>
                <w:szCs w:val="18"/>
              </w:rPr>
              <w:t>862.00</w:t>
            </w:r>
          </w:p>
        </w:tc>
      </w:tr>
      <w:tr w:rsidR="006022DB" w:rsidRPr="00A47C73" w:rsidTr="000570DF">
        <w:trPr>
          <w:trHeight w:val="67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A47C73" w:rsidRDefault="006022DB" w:rsidP="00A33DF0">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A47C73" w:rsidRDefault="006022DB" w:rsidP="00A33DF0">
            <w:pPr>
              <w:spacing w:after="0" w:line="240" w:lineRule="auto"/>
              <w:rPr>
                <w:rFonts w:ascii="Sylfaen" w:eastAsia="Times New Roman" w:hAnsi="Sylfaen" w:cs="Times New Roman"/>
                <w:color w:val="000000"/>
                <w:sz w:val="18"/>
                <w:szCs w:val="18"/>
              </w:rPr>
            </w:pPr>
            <w:r w:rsidRPr="00A47C73">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A47C73" w:rsidTr="000570DF">
        <w:trPr>
          <w:trHeight w:val="1394"/>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A47C73" w:rsidRDefault="006022DB" w:rsidP="00A33DF0">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A47C73" w:rsidRDefault="00A47C73" w:rsidP="001B217D">
            <w:pPr>
              <w:spacing w:after="0" w:line="240" w:lineRule="auto"/>
              <w:jc w:val="both"/>
              <w:rPr>
                <w:rFonts w:ascii="Sylfaen" w:eastAsia="Times New Roman" w:hAnsi="Sylfaen" w:cs="Times New Roman"/>
                <w:color w:val="000000"/>
                <w:sz w:val="18"/>
                <w:szCs w:val="18"/>
              </w:rPr>
            </w:pPr>
            <w:r w:rsidRPr="00A47C73">
              <w:rPr>
                <w:rFonts w:ascii="Sylfaen" w:hAnsi="Sylfaen"/>
                <w:color w:val="000000"/>
                <w:sz w:val="18"/>
                <w:szCs w:val="18"/>
              </w:rPr>
              <w:t>ქვეპროგრამის განხორციელებისას, სასმელი წყლის მიწოდების გაუმჯობესების მიზნით,</w:t>
            </w:r>
            <w:r w:rsidRPr="00A47C73">
              <w:rPr>
                <w:rFonts w:ascii="Sylfaen" w:hAnsi="Sylfaen"/>
                <w:color w:val="000000"/>
                <w:sz w:val="18"/>
                <w:szCs w:val="18"/>
                <w:lang w:val="ka-GE"/>
              </w:rPr>
              <w:t xml:space="preserve"> განხორციელდება</w:t>
            </w:r>
            <w:r w:rsidRPr="00A47C73">
              <w:rPr>
                <w:rFonts w:ascii="Sylfaen" w:hAnsi="Sylfaen"/>
                <w:color w:val="000000"/>
                <w:sz w:val="18"/>
                <w:szCs w:val="18"/>
              </w:rPr>
              <w:t xml:space="preserve"> </w:t>
            </w:r>
            <w:r w:rsidRPr="00A47C73">
              <w:rPr>
                <w:rFonts w:ascii="Sylfaen" w:hAnsi="Sylfaen"/>
                <w:color w:val="000000"/>
                <w:sz w:val="18"/>
                <w:szCs w:val="18"/>
                <w:lang w:val="ka-GE"/>
              </w:rPr>
              <w:t xml:space="preserve">სოფ. </w:t>
            </w:r>
            <w:r w:rsidRPr="00A47C73">
              <w:rPr>
                <w:rFonts w:ascii="Sylfaen" w:hAnsi="Sylfaen"/>
                <w:color w:val="000000"/>
                <w:sz w:val="18"/>
                <w:szCs w:val="18"/>
              </w:rPr>
              <w:t xml:space="preserve"> </w:t>
            </w:r>
            <w:r w:rsidRPr="00A47C73">
              <w:rPr>
                <w:rFonts w:ascii="Sylfaen" w:hAnsi="Sylfaen"/>
                <w:color w:val="000000"/>
                <w:sz w:val="18"/>
                <w:szCs w:val="18"/>
                <w:lang w:val="ka-GE"/>
              </w:rPr>
              <w:t>ქვ. ხოდაშენში</w:t>
            </w:r>
            <w:r w:rsidRPr="00A47C73">
              <w:rPr>
                <w:rFonts w:ascii="Sylfaen" w:hAnsi="Sylfaen"/>
                <w:color w:val="000000"/>
                <w:sz w:val="18"/>
                <w:szCs w:val="18"/>
              </w:rPr>
              <w:t xml:space="preserve"> სასმელი წყლის ქსელები</w:t>
            </w:r>
            <w:r w:rsidRPr="00A47C73">
              <w:rPr>
                <w:rFonts w:ascii="Sylfaen" w:hAnsi="Sylfaen"/>
                <w:color w:val="000000"/>
                <w:sz w:val="18"/>
                <w:szCs w:val="18"/>
                <w:lang w:val="ka-GE"/>
              </w:rPr>
              <w:t xml:space="preserve">ს რეაბილიტაცია. </w:t>
            </w:r>
            <w:r w:rsidRPr="00A47C73">
              <w:rPr>
                <w:rFonts w:ascii="Sylfaen" w:hAnsi="Sylfaen"/>
                <w:color w:val="000000"/>
                <w:sz w:val="18"/>
                <w:szCs w:val="18"/>
              </w:rPr>
              <w:t>განხორციელდება სასმელი წყლის ჭაბურღილების რეაბილიტაცია (</w:t>
            </w:r>
            <w:r w:rsidRPr="00A47C73">
              <w:rPr>
                <w:rFonts w:ascii="Sylfaen" w:hAnsi="Sylfaen"/>
                <w:color w:val="000000"/>
                <w:sz w:val="18"/>
                <w:szCs w:val="18"/>
                <w:lang w:val="ka-GE"/>
              </w:rPr>
              <w:t xml:space="preserve">მ.შ. </w:t>
            </w:r>
            <w:r w:rsidRPr="00A47C73">
              <w:rPr>
                <w:rFonts w:ascii="Sylfaen" w:hAnsi="Sylfaen"/>
                <w:color w:val="000000"/>
                <w:sz w:val="18"/>
                <w:szCs w:val="18"/>
              </w:rPr>
              <w:t>დაზიანებული ტუმბოების ამოცვლა), გამართულად იმუშავებს მუნიციპალიტეტის ტერიტორიაზე არსებული ჭაბურღილ</w:t>
            </w:r>
            <w:r w:rsidRPr="00A47C73">
              <w:rPr>
                <w:rFonts w:ascii="Sylfaen" w:hAnsi="Sylfaen"/>
                <w:color w:val="000000"/>
                <w:sz w:val="18"/>
                <w:szCs w:val="18"/>
                <w:lang w:val="ka-GE"/>
              </w:rPr>
              <w:t>ები</w:t>
            </w:r>
            <w:r w:rsidRPr="00A47C73">
              <w:rPr>
                <w:rFonts w:ascii="Sylfaen" w:hAnsi="Sylfaen"/>
                <w:color w:val="000000"/>
                <w:sz w:val="18"/>
                <w:szCs w:val="18"/>
              </w:rPr>
              <w:t>.</w:t>
            </w:r>
            <w:r w:rsidRPr="00A47C73">
              <w:rPr>
                <w:rFonts w:ascii="Sylfaen" w:hAnsi="Sylfaen"/>
                <w:color w:val="000000"/>
                <w:sz w:val="18"/>
                <w:szCs w:val="18"/>
                <w:lang w:val="ka-GE"/>
              </w:rPr>
              <w:t xml:space="preserve"> განხორციელდება სოფელ ართანაში და სოფელ შალაურში სასმელი წყლის ჭაბურღილების მოწყობა, სოფელ ლალისყურში სასმელი წყლის ახალი სათავე-ნაგებობების და ქსელის მოწყობა, </w:t>
            </w:r>
            <w:r w:rsidRPr="00A47C73">
              <w:rPr>
                <w:rFonts w:ascii="Sylfaen" w:hAnsi="Sylfaen" w:cs="Arial"/>
                <w:sz w:val="18"/>
                <w:szCs w:val="18"/>
                <w:lang w:val="ka-GE"/>
              </w:rPr>
              <w:t xml:space="preserve">სოფელ წინანდალში არსებულ ჭაბურღილში ჩაყრილი ქვა-ღორღის ამობურღვის სამუშაოები, სოფელ თეთრწყლებში სასმელი წყლის ჭაბურღილთან  ელ.გადამცემი ხაზის მოწყობა, სოფელ ლაფანყურში სასმელი წყლის ჭაბურღილის მოწყობა, სოფელ წინანდალში (ჩოთალიშვილების უბანში) არსებულ ჭაბურღილზე სამარაგო რეზერვუარის და ტუმბოს მოწყობა, ჭაბურღილებზე წყლის მრიცხველების მოწყობის და სიმძლავრის გაზრდა; </w:t>
            </w:r>
            <w:r w:rsidRPr="00A47C73">
              <w:rPr>
                <w:rFonts w:ascii="Sylfaen" w:hAnsi="Sylfaen"/>
                <w:color w:val="000000"/>
                <w:sz w:val="18"/>
                <w:szCs w:val="18"/>
                <w:lang w:val="ka-GE"/>
              </w:rPr>
              <w:t xml:space="preserve">საპროექტო სახარჯთაღრიცხვო დოკუმენტაციის შეძენა. </w:t>
            </w:r>
            <w:r w:rsidRPr="00A47C73">
              <w:rPr>
                <w:rFonts w:ascii="Sylfaen" w:hAnsi="Sylfaen"/>
                <w:color w:val="000000"/>
                <w:sz w:val="18"/>
                <w:szCs w:val="18"/>
              </w:rPr>
              <w:t>წლის მანძილზე გამოვლენილი ეკონომიების და დამატებით მოძიებული ფინანსებით მოხდება</w:t>
            </w:r>
            <w:r w:rsidRPr="00A47C73">
              <w:rPr>
                <w:rFonts w:ascii="Sylfaen" w:hAnsi="Sylfaen"/>
                <w:color w:val="000000"/>
                <w:sz w:val="18"/>
                <w:szCs w:val="18"/>
                <w:lang w:val="ka-GE"/>
              </w:rPr>
              <w:t xml:space="preserve"> ქვეპროგრამის ფარგლებში</w:t>
            </w:r>
            <w:r w:rsidRPr="00A47C73">
              <w:rPr>
                <w:rFonts w:ascii="Sylfaen" w:hAnsi="Sylfaen"/>
                <w:color w:val="000000"/>
                <w:sz w:val="18"/>
                <w:szCs w:val="18"/>
              </w:rPr>
              <w:t xml:space="preserve"> სხვა ღონისძიებების განხორციელება;</w:t>
            </w:r>
          </w:p>
        </w:tc>
      </w:tr>
      <w:tr w:rsidR="006022DB" w:rsidRPr="00A47C73" w:rsidTr="000570DF">
        <w:trPr>
          <w:trHeight w:val="67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A47C73" w:rsidRDefault="006022DB" w:rsidP="00A33DF0">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A47C73" w:rsidRDefault="006022DB" w:rsidP="00814D1A">
            <w:pPr>
              <w:spacing w:after="0" w:line="240" w:lineRule="auto"/>
              <w:rPr>
                <w:rFonts w:ascii="Sylfaen" w:eastAsia="Times New Roman" w:hAnsi="Sylfaen" w:cs="Times New Roman"/>
                <w:color w:val="000000"/>
                <w:sz w:val="18"/>
                <w:szCs w:val="18"/>
              </w:rPr>
            </w:pPr>
            <w:r w:rsidRPr="00A47C73">
              <w:rPr>
                <w:rFonts w:ascii="Sylfaen" w:eastAsia="Times New Roman" w:hAnsi="Sylfaen" w:cs="Times New Roman"/>
                <w:color w:val="000000"/>
                <w:sz w:val="18"/>
                <w:szCs w:val="18"/>
              </w:rPr>
              <w:t xml:space="preserve">ქვეპროგრამის მიზანია: მოსახლეობის სასმელი წყლით უზრუნველყოფა.                                                                                                                                          </w:t>
            </w:r>
            <w:r w:rsidR="00814D1A" w:rsidRPr="00A47C73">
              <w:rPr>
                <w:rFonts w:ascii="Sylfaen" w:eastAsia="Times New Roman" w:hAnsi="Sylfaen" w:cs="Times New Roman"/>
                <w:color w:val="000000"/>
                <w:sz w:val="18"/>
                <w:szCs w:val="18"/>
              </w:rPr>
              <w:t>ქვეპროგრამის შედ</w:t>
            </w:r>
            <w:r w:rsidRPr="00A47C73">
              <w:rPr>
                <w:rFonts w:ascii="Sylfaen" w:eastAsia="Times New Roman" w:hAnsi="Sylfaen" w:cs="Times New Roman"/>
                <w:color w:val="000000"/>
                <w:sz w:val="18"/>
                <w:szCs w:val="18"/>
              </w:rPr>
              <w:t xml:space="preserve">ეგი: სასმელი წყლის </w:t>
            </w:r>
            <w:r w:rsidR="00814D1A" w:rsidRPr="00A47C73">
              <w:rPr>
                <w:rFonts w:ascii="Sylfaen" w:eastAsia="Times New Roman" w:hAnsi="Sylfaen" w:cs="Times New Roman"/>
                <w:color w:val="000000"/>
                <w:sz w:val="18"/>
                <w:szCs w:val="18"/>
                <w:lang w:val="ka-GE"/>
              </w:rPr>
              <w:t>სისტემის</w:t>
            </w:r>
            <w:r w:rsidRPr="00A47C73">
              <w:rPr>
                <w:rFonts w:ascii="Sylfaen" w:eastAsia="Times New Roman" w:hAnsi="Sylfaen" w:cs="Times New Roman"/>
                <w:color w:val="000000"/>
                <w:sz w:val="18"/>
                <w:szCs w:val="18"/>
              </w:rPr>
              <w:t xml:space="preserve"> გამართული ფუნქციონირება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0570DF" w:rsidRPr="00172749" w:rsidTr="00C60E9D">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70DF" w:rsidRPr="00172749" w:rsidRDefault="000570DF" w:rsidP="000570D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570DF" w:rsidRPr="00172749" w:rsidRDefault="000570DF" w:rsidP="000570D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570DF" w:rsidRPr="008929FB" w:rsidRDefault="000570DF" w:rsidP="000570DF">
            <w:pPr>
              <w:spacing w:after="0" w:line="240" w:lineRule="auto"/>
              <w:jc w:val="center"/>
              <w:rPr>
                <w:rFonts w:ascii="Sylfaen" w:eastAsia="Times New Roman" w:hAnsi="Sylfaen" w:cs="Times New Roman"/>
                <w:b/>
                <w:color w:val="000000"/>
                <w:sz w:val="18"/>
                <w:szCs w:val="18"/>
              </w:rPr>
            </w:pPr>
            <w:r w:rsidRPr="008929FB">
              <w:rPr>
                <w:rFonts w:ascii="Sylfaen" w:eastAsia="Times New Roman" w:hAnsi="Sylfaen" w:cs="Times New Roman"/>
                <w:b/>
                <w:color w:val="000000"/>
                <w:sz w:val="18"/>
                <w:szCs w:val="18"/>
              </w:rPr>
              <w:t>სასმელი წყლის სისტემის ექსპლოატაცია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0570DF" w:rsidRPr="00172749" w:rsidRDefault="000570DF" w:rsidP="000570D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2023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0570DF" w:rsidRPr="00172749" w:rsidRDefault="000570DF" w:rsidP="000570D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2024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0570DF" w:rsidRPr="00172749" w:rsidRDefault="000570DF" w:rsidP="000570D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2025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0570DF" w:rsidRPr="00172749" w:rsidRDefault="000570DF" w:rsidP="000570D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C60E9D" w:rsidRPr="00172749" w:rsidTr="00C60E9D">
        <w:trPr>
          <w:trHeight w:val="274"/>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C60E9D" w:rsidRPr="00172749" w:rsidRDefault="00C60E9D" w:rsidP="00C60E9D">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02 02 02</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C60E9D" w:rsidRPr="00172749" w:rsidRDefault="00C60E9D" w:rsidP="00C60E9D">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C60E9D" w:rsidRPr="00172749" w:rsidRDefault="00C60E9D" w:rsidP="00C60E9D">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auto" w:fill="auto"/>
            <w:vAlign w:val="center"/>
            <w:hideMark/>
          </w:tcPr>
          <w:p w:rsidR="00C60E9D" w:rsidRPr="006416F1" w:rsidRDefault="00C60E9D" w:rsidP="00C60E9D">
            <w:pPr>
              <w:spacing w:after="0" w:line="240" w:lineRule="auto"/>
              <w:jc w:val="center"/>
              <w:rPr>
                <w:rFonts w:ascii="Sylfaen" w:eastAsia="Times New Roman" w:hAnsi="Sylfaen" w:cs="Times New Roman"/>
                <w:b/>
                <w:color w:val="000000"/>
                <w:sz w:val="18"/>
                <w:szCs w:val="18"/>
              </w:rPr>
            </w:pPr>
            <w:r w:rsidRPr="006416F1">
              <w:rPr>
                <w:rFonts w:ascii="Sylfaen" w:eastAsia="Times New Roman" w:hAnsi="Sylfaen" w:cs="Times New Roman"/>
                <w:b/>
                <w:color w:val="000000"/>
                <w:sz w:val="18"/>
                <w:szCs w:val="18"/>
              </w:rPr>
              <w:t>1</w:t>
            </w:r>
            <w:r w:rsidRPr="006416F1">
              <w:rPr>
                <w:rFonts w:ascii="Sylfaen" w:eastAsia="Times New Roman" w:hAnsi="Sylfaen" w:cs="Times New Roman"/>
                <w:b/>
                <w:color w:val="000000"/>
                <w:sz w:val="18"/>
                <w:szCs w:val="18"/>
                <w:lang w:val="ka-GE"/>
              </w:rPr>
              <w:t>3</w:t>
            </w:r>
            <w:r>
              <w:rPr>
                <w:rFonts w:ascii="Sylfaen" w:eastAsia="Times New Roman" w:hAnsi="Sylfaen" w:cs="Times New Roman"/>
                <w:b/>
                <w:color w:val="000000"/>
                <w:sz w:val="18"/>
                <w:szCs w:val="18"/>
                <w:lang w:val="ka-GE"/>
              </w:rPr>
              <w:t>1</w:t>
            </w:r>
            <w:r w:rsidRPr="006416F1">
              <w:rPr>
                <w:rFonts w:ascii="Sylfaen" w:eastAsia="Times New Roman" w:hAnsi="Sylfaen" w:cs="Times New Roman"/>
                <w:b/>
                <w:color w:val="000000"/>
                <w:sz w:val="18"/>
                <w:szCs w:val="18"/>
              </w:rPr>
              <w:t>0,00</w:t>
            </w:r>
          </w:p>
        </w:tc>
        <w:tc>
          <w:tcPr>
            <w:tcW w:w="638" w:type="pct"/>
            <w:tcBorders>
              <w:top w:val="nil"/>
              <w:left w:val="nil"/>
              <w:bottom w:val="single" w:sz="4" w:space="0" w:color="auto"/>
              <w:right w:val="single" w:sz="4" w:space="0" w:color="auto"/>
            </w:tcBorders>
            <w:shd w:val="clear" w:color="auto" w:fill="auto"/>
            <w:vAlign w:val="center"/>
            <w:hideMark/>
          </w:tcPr>
          <w:p w:rsidR="00C60E9D" w:rsidRPr="006416F1" w:rsidRDefault="00C60E9D" w:rsidP="00C60E9D">
            <w:pPr>
              <w:spacing w:after="0" w:line="240" w:lineRule="auto"/>
              <w:jc w:val="center"/>
              <w:rPr>
                <w:rFonts w:ascii="Sylfaen" w:eastAsia="Times New Roman" w:hAnsi="Sylfaen" w:cs="Times New Roman"/>
                <w:b/>
                <w:color w:val="000000"/>
                <w:sz w:val="18"/>
                <w:szCs w:val="18"/>
              </w:rPr>
            </w:pPr>
            <w:r w:rsidRPr="006416F1">
              <w:rPr>
                <w:rFonts w:ascii="Sylfaen" w:eastAsia="Times New Roman" w:hAnsi="Sylfaen" w:cs="Times New Roman"/>
                <w:b/>
                <w:color w:val="000000"/>
                <w:sz w:val="18"/>
                <w:szCs w:val="18"/>
              </w:rPr>
              <w:t xml:space="preserve">1 </w:t>
            </w:r>
            <w:r>
              <w:rPr>
                <w:rFonts w:ascii="Sylfaen" w:eastAsia="Times New Roman" w:hAnsi="Sylfaen" w:cs="Times New Roman"/>
                <w:b/>
                <w:color w:val="000000"/>
                <w:sz w:val="18"/>
                <w:szCs w:val="18"/>
                <w:lang w:val="ka-GE"/>
              </w:rPr>
              <w:t>400,0</w:t>
            </w:r>
          </w:p>
        </w:tc>
        <w:tc>
          <w:tcPr>
            <w:tcW w:w="638" w:type="pct"/>
            <w:tcBorders>
              <w:top w:val="nil"/>
              <w:left w:val="nil"/>
              <w:bottom w:val="single" w:sz="4" w:space="0" w:color="auto"/>
              <w:right w:val="single" w:sz="4" w:space="0" w:color="auto"/>
            </w:tcBorders>
            <w:shd w:val="clear" w:color="auto" w:fill="auto"/>
            <w:vAlign w:val="center"/>
            <w:hideMark/>
          </w:tcPr>
          <w:p w:rsidR="00C60E9D" w:rsidRPr="006416F1" w:rsidRDefault="00C60E9D" w:rsidP="00C60E9D">
            <w:pPr>
              <w:spacing w:after="0" w:line="240" w:lineRule="auto"/>
              <w:jc w:val="center"/>
              <w:rPr>
                <w:rFonts w:ascii="Sylfaen" w:eastAsia="Times New Roman" w:hAnsi="Sylfaen" w:cs="Times New Roman"/>
                <w:b/>
                <w:color w:val="000000"/>
                <w:sz w:val="18"/>
                <w:szCs w:val="18"/>
              </w:rPr>
            </w:pPr>
            <w:r w:rsidRPr="006416F1">
              <w:rPr>
                <w:rFonts w:ascii="Sylfaen" w:eastAsia="Times New Roman" w:hAnsi="Sylfaen" w:cs="Times New Roman"/>
                <w:b/>
                <w:color w:val="000000"/>
                <w:sz w:val="18"/>
                <w:szCs w:val="18"/>
              </w:rPr>
              <w:t xml:space="preserve">1 </w:t>
            </w:r>
            <w:r w:rsidRPr="006416F1">
              <w:rPr>
                <w:rFonts w:ascii="Sylfaen" w:eastAsia="Times New Roman" w:hAnsi="Sylfaen" w:cs="Times New Roman"/>
                <w:b/>
                <w:color w:val="000000"/>
                <w:sz w:val="18"/>
                <w:szCs w:val="18"/>
                <w:lang w:val="ka-GE"/>
              </w:rPr>
              <w:t>4</w:t>
            </w:r>
            <w:r w:rsidRPr="006416F1">
              <w:rPr>
                <w:rFonts w:ascii="Sylfaen" w:eastAsia="Times New Roman" w:hAnsi="Sylfaen" w:cs="Times New Roman"/>
                <w:b/>
                <w:color w:val="000000"/>
                <w:sz w:val="18"/>
                <w:szCs w:val="18"/>
              </w:rPr>
              <w:t>60,00</w:t>
            </w:r>
          </w:p>
        </w:tc>
        <w:tc>
          <w:tcPr>
            <w:tcW w:w="637" w:type="pct"/>
            <w:tcBorders>
              <w:top w:val="nil"/>
              <w:left w:val="nil"/>
              <w:bottom w:val="single" w:sz="4" w:space="0" w:color="auto"/>
              <w:right w:val="single" w:sz="4" w:space="0" w:color="auto"/>
            </w:tcBorders>
            <w:shd w:val="clear" w:color="auto" w:fill="auto"/>
            <w:vAlign w:val="center"/>
            <w:hideMark/>
          </w:tcPr>
          <w:p w:rsidR="00C60E9D" w:rsidRPr="006416F1" w:rsidRDefault="00C60E9D" w:rsidP="00C60E9D">
            <w:pPr>
              <w:spacing w:after="0" w:line="240" w:lineRule="auto"/>
              <w:jc w:val="center"/>
              <w:rPr>
                <w:rFonts w:ascii="Sylfaen" w:eastAsia="Times New Roman" w:hAnsi="Sylfaen" w:cs="Times New Roman"/>
                <w:b/>
                <w:color w:val="000000"/>
                <w:sz w:val="18"/>
                <w:szCs w:val="18"/>
              </w:rPr>
            </w:pPr>
            <w:r w:rsidRPr="006416F1">
              <w:rPr>
                <w:rFonts w:ascii="Sylfaen" w:eastAsia="Times New Roman" w:hAnsi="Sylfaen" w:cs="Times New Roman"/>
                <w:b/>
                <w:color w:val="000000"/>
                <w:sz w:val="18"/>
                <w:szCs w:val="18"/>
              </w:rPr>
              <w:t xml:space="preserve">1 </w:t>
            </w:r>
            <w:r w:rsidRPr="006416F1">
              <w:rPr>
                <w:rFonts w:ascii="Sylfaen" w:eastAsia="Times New Roman" w:hAnsi="Sylfaen" w:cs="Times New Roman"/>
                <w:b/>
                <w:color w:val="000000"/>
                <w:sz w:val="18"/>
                <w:szCs w:val="18"/>
                <w:lang w:val="ka-GE"/>
              </w:rPr>
              <w:t>5</w:t>
            </w:r>
            <w:r w:rsidRPr="006416F1">
              <w:rPr>
                <w:rFonts w:ascii="Sylfaen" w:eastAsia="Times New Roman" w:hAnsi="Sylfaen" w:cs="Times New Roman"/>
                <w:b/>
                <w:color w:val="000000"/>
                <w:sz w:val="18"/>
                <w:szCs w:val="18"/>
              </w:rPr>
              <w:t>60,00</w:t>
            </w:r>
          </w:p>
        </w:tc>
      </w:tr>
      <w:tr w:rsidR="006022DB" w:rsidRPr="00172749" w:rsidTr="000570DF">
        <w:trPr>
          <w:trHeight w:val="58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172749" w:rsidTr="000570DF">
        <w:trPr>
          <w:trHeight w:val="683"/>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lastRenderedPageBreak/>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0570DF" w:rsidP="006E5521">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xml:space="preserve">ქვეპროგრამით განხორციელდება სასმელი წყლის სისტემების დაზიანების შემთხვევაში წერტილოვანი შეკეთება,  დაფინანსდება ჭაბურღილების მიერ მოხმარებული ელ. ენერგიის ანაზღაურება. განხორციელდება </w:t>
            </w:r>
            <w:r w:rsidR="006E5521">
              <w:rPr>
                <w:rFonts w:ascii="Sylfaen" w:eastAsia="Times New Roman" w:hAnsi="Sylfaen" w:cs="Times New Roman"/>
                <w:color w:val="000000"/>
                <w:sz w:val="18"/>
                <w:szCs w:val="18"/>
                <w:lang w:val="ka-GE"/>
              </w:rPr>
              <w:t>წყლის</w:t>
            </w:r>
            <w:r w:rsidRPr="00172749">
              <w:rPr>
                <w:rFonts w:ascii="Sylfaen" w:eastAsia="Times New Roman" w:hAnsi="Sylfaen" w:cs="Times New Roman"/>
                <w:color w:val="000000"/>
                <w:sz w:val="18"/>
                <w:szCs w:val="18"/>
              </w:rPr>
              <w:t xml:space="preserve"> სასმელად ვარგისიანობის დასადგენად ქიმიური და ბიოლოგიური ანალიზების ჩატარება და სხვა.</w:t>
            </w:r>
          </w:p>
        </w:tc>
      </w:tr>
      <w:tr w:rsidR="006022DB" w:rsidRPr="00172749" w:rsidTr="000570DF">
        <w:trPr>
          <w:trHeight w:val="100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7D56BC">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xml:space="preserve">ქვეპროგრამის განხორცილების მიზანია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                                                                                                                                                                                                                   ქვეპროგრამის შედეგი: სასმელი წყლის </w:t>
            </w:r>
            <w:r w:rsidR="007D56BC">
              <w:rPr>
                <w:rFonts w:ascii="Sylfaen" w:eastAsia="Times New Roman" w:hAnsi="Sylfaen" w:cs="Times New Roman"/>
                <w:color w:val="000000"/>
                <w:sz w:val="18"/>
                <w:szCs w:val="18"/>
                <w:lang w:val="ka-GE"/>
              </w:rPr>
              <w:t>სისტემის</w:t>
            </w:r>
            <w:r w:rsidRPr="00172749">
              <w:rPr>
                <w:rFonts w:ascii="Sylfaen" w:eastAsia="Times New Roman" w:hAnsi="Sylfaen" w:cs="Times New Roman"/>
                <w:color w:val="000000"/>
                <w:sz w:val="18"/>
                <w:szCs w:val="18"/>
              </w:rPr>
              <w:t xml:space="preserve"> გამართული ფუნქციონირება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717"/>
        <w:gridCol w:w="1756"/>
        <w:gridCol w:w="1863"/>
        <w:gridCol w:w="2029"/>
        <w:gridCol w:w="1614"/>
        <w:gridCol w:w="1861"/>
        <w:gridCol w:w="1861"/>
        <w:gridCol w:w="1861"/>
      </w:tblGrid>
      <w:tr w:rsidR="00A95C69" w:rsidRPr="0060038B" w:rsidTr="00A95C69">
        <w:trPr>
          <w:trHeight w:val="827"/>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5C69" w:rsidRPr="0060038B" w:rsidRDefault="00A95C69" w:rsidP="00A33DF0">
            <w:pPr>
              <w:spacing w:after="0" w:line="240" w:lineRule="auto"/>
              <w:jc w:val="center"/>
              <w:rPr>
                <w:rFonts w:ascii="Sylfaen" w:eastAsia="Times New Roman" w:hAnsi="Sylfaen" w:cs="Times New Roman"/>
                <w:b/>
                <w:bCs/>
                <w:color w:val="000000"/>
                <w:sz w:val="18"/>
                <w:szCs w:val="18"/>
              </w:rPr>
            </w:pPr>
            <w:r w:rsidRPr="0060038B">
              <w:rPr>
                <w:rFonts w:ascii="Sylfaen" w:eastAsia="Times New Roman" w:hAnsi="Sylfaen" w:cs="Times New Roman"/>
                <w:b/>
                <w:bCs/>
                <w:color w:val="000000"/>
                <w:sz w:val="18"/>
                <w:szCs w:val="18"/>
              </w:rPr>
              <w:t>#</w:t>
            </w:r>
          </w:p>
        </w:tc>
        <w:tc>
          <w:tcPr>
            <w:tcW w:w="647" w:type="pct"/>
            <w:tcBorders>
              <w:top w:val="single" w:sz="4" w:space="0" w:color="auto"/>
              <w:left w:val="nil"/>
              <w:bottom w:val="single" w:sz="4" w:space="0" w:color="auto"/>
              <w:right w:val="single" w:sz="4" w:space="0" w:color="000000"/>
            </w:tcBorders>
            <w:shd w:val="clear" w:color="000000" w:fill="FFFFFF"/>
            <w:vAlign w:val="center"/>
            <w:hideMark/>
          </w:tcPr>
          <w:p w:rsidR="00A95C69" w:rsidRPr="0060038B" w:rsidRDefault="00A95C69" w:rsidP="00A33DF0">
            <w:pPr>
              <w:spacing w:after="0" w:line="240" w:lineRule="auto"/>
              <w:jc w:val="center"/>
              <w:rPr>
                <w:rFonts w:ascii="Sylfaen" w:eastAsia="Times New Roman" w:hAnsi="Sylfaen" w:cs="Times New Roman"/>
                <w:b/>
                <w:bCs/>
                <w:color w:val="000000"/>
                <w:sz w:val="18"/>
                <w:szCs w:val="18"/>
              </w:rPr>
            </w:pPr>
            <w:r w:rsidRPr="0060038B">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87" w:type="pct"/>
            <w:tcBorders>
              <w:top w:val="single" w:sz="4" w:space="0" w:color="auto"/>
              <w:left w:val="nil"/>
              <w:bottom w:val="single" w:sz="4" w:space="0" w:color="auto"/>
              <w:right w:val="single" w:sz="4" w:space="0" w:color="auto"/>
            </w:tcBorders>
            <w:shd w:val="clear" w:color="000000" w:fill="FFFFFF"/>
            <w:vAlign w:val="center"/>
            <w:hideMark/>
          </w:tcPr>
          <w:p w:rsidR="00A95C69" w:rsidRPr="0060038B" w:rsidRDefault="00A95C69" w:rsidP="00A33DF0">
            <w:pPr>
              <w:spacing w:after="0" w:line="240" w:lineRule="auto"/>
              <w:jc w:val="center"/>
              <w:rPr>
                <w:rFonts w:ascii="Sylfaen" w:eastAsia="Times New Roman" w:hAnsi="Sylfaen" w:cs="Times New Roman"/>
                <w:b/>
                <w:bCs/>
                <w:color w:val="000000"/>
                <w:sz w:val="18"/>
                <w:szCs w:val="18"/>
              </w:rPr>
            </w:pPr>
            <w:r w:rsidRPr="0060038B">
              <w:rPr>
                <w:rFonts w:ascii="Sylfaen" w:eastAsia="Times New Roman" w:hAnsi="Sylfaen" w:cs="Times New Roman"/>
                <w:b/>
                <w:bCs/>
                <w:color w:val="000000"/>
                <w:sz w:val="18"/>
                <w:szCs w:val="18"/>
              </w:rPr>
              <w:t>ინდიკატორის საბაზისო მაჩვენებელი</w:t>
            </w:r>
          </w:p>
        </w:tc>
        <w:tc>
          <w:tcPr>
            <w:tcW w:w="748" w:type="pct"/>
            <w:tcBorders>
              <w:top w:val="single" w:sz="4" w:space="0" w:color="auto"/>
              <w:left w:val="nil"/>
              <w:bottom w:val="single" w:sz="4" w:space="0" w:color="auto"/>
              <w:right w:val="single" w:sz="4" w:space="0" w:color="auto"/>
            </w:tcBorders>
            <w:shd w:val="clear" w:color="000000" w:fill="FFFFFF"/>
            <w:vAlign w:val="center"/>
            <w:hideMark/>
          </w:tcPr>
          <w:p w:rsidR="00A95C69" w:rsidRPr="0060038B" w:rsidRDefault="00A95C69" w:rsidP="000570DF">
            <w:pPr>
              <w:spacing w:after="0" w:line="240" w:lineRule="auto"/>
              <w:jc w:val="center"/>
              <w:rPr>
                <w:rFonts w:ascii="Sylfaen" w:eastAsia="Times New Roman" w:hAnsi="Sylfaen" w:cs="Times New Roman"/>
                <w:b/>
                <w:bCs/>
                <w:color w:val="000000"/>
                <w:sz w:val="18"/>
                <w:szCs w:val="18"/>
              </w:rPr>
            </w:pPr>
            <w:r w:rsidRPr="0060038B">
              <w:rPr>
                <w:rFonts w:ascii="Sylfaen" w:eastAsia="Times New Roman" w:hAnsi="Sylfaen" w:cs="Times New Roman"/>
                <w:b/>
                <w:bCs/>
                <w:color w:val="000000"/>
                <w:sz w:val="18"/>
                <w:szCs w:val="18"/>
              </w:rPr>
              <w:t>ინდიკატორის მიზნობრივი მაჩვენებელი 202</w:t>
            </w:r>
            <w:r w:rsidRPr="0060038B">
              <w:rPr>
                <w:rFonts w:ascii="Sylfaen" w:eastAsia="Times New Roman" w:hAnsi="Sylfaen" w:cs="Times New Roman"/>
                <w:b/>
                <w:bCs/>
                <w:color w:val="000000"/>
                <w:sz w:val="18"/>
                <w:szCs w:val="18"/>
                <w:lang w:val="ka-GE"/>
              </w:rPr>
              <w:t>3</w:t>
            </w:r>
            <w:r w:rsidRPr="0060038B">
              <w:rPr>
                <w:rFonts w:ascii="Sylfaen" w:eastAsia="Times New Roman" w:hAnsi="Sylfaen" w:cs="Times New Roman"/>
                <w:b/>
                <w:bCs/>
                <w:color w:val="000000"/>
                <w:sz w:val="18"/>
                <w:szCs w:val="18"/>
              </w:rPr>
              <w:t xml:space="preserve"> წელს</w:t>
            </w:r>
          </w:p>
        </w:tc>
        <w:tc>
          <w:tcPr>
            <w:tcW w:w="595" w:type="pct"/>
            <w:tcBorders>
              <w:top w:val="single" w:sz="4" w:space="0" w:color="auto"/>
              <w:left w:val="nil"/>
              <w:bottom w:val="single" w:sz="4" w:space="0" w:color="auto"/>
              <w:right w:val="single" w:sz="4" w:space="0" w:color="000000"/>
            </w:tcBorders>
            <w:shd w:val="clear" w:color="000000" w:fill="FFFFFF"/>
            <w:vAlign w:val="center"/>
            <w:hideMark/>
          </w:tcPr>
          <w:p w:rsidR="00A95C69" w:rsidRPr="0060038B" w:rsidRDefault="00A95C69" w:rsidP="00A33DF0">
            <w:pPr>
              <w:spacing w:after="0" w:line="240" w:lineRule="auto"/>
              <w:jc w:val="center"/>
              <w:rPr>
                <w:rFonts w:ascii="Sylfaen" w:eastAsia="Times New Roman" w:hAnsi="Sylfaen" w:cs="Times New Roman"/>
                <w:b/>
                <w:bCs/>
                <w:color w:val="000000"/>
                <w:sz w:val="18"/>
                <w:szCs w:val="18"/>
              </w:rPr>
            </w:pPr>
            <w:r w:rsidRPr="0060038B">
              <w:rPr>
                <w:rFonts w:ascii="Sylfaen" w:eastAsia="Times New Roman" w:hAnsi="Sylfaen" w:cs="Times New Roman"/>
                <w:b/>
                <w:bCs/>
                <w:color w:val="000000"/>
                <w:sz w:val="18"/>
                <w:szCs w:val="18"/>
              </w:rPr>
              <w:t>ცდომილების ალბათობა (%/აღწერა)</w:t>
            </w:r>
          </w:p>
        </w:tc>
        <w:tc>
          <w:tcPr>
            <w:tcW w:w="686" w:type="pct"/>
            <w:tcBorders>
              <w:top w:val="single" w:sz="4" w:space="0" w:color="auto"/>
              <w:left w:val="nil"/>
              <w:bottom w:val="single" w:sz="4" w:space="0" w:color="auto"/>
              <w:right w:val="single" w:sz="4" w:space="0" w:color="auto"/>
            </w:tcBorders>
            <w:shd w:val="clear" w:color="000000" w:fill="FFFFFF"/>
            <w:vAlign w:val="center"/>
            <w:hideMark/>
          </w:tcPr>
          <w:p w:rsidR="00A95C69" w:rsidRPr="0060038B" w:rsidRDefault="00A95C69" w:rsidP="000570DF">
            <w:pPr>
              <w:spacing w:after="0" w:line="240" w:lineRule="auto"/>
              <w:jc w:val="center"/>
              <w:rPr>
                <w:rFonts w:ascii="Sylfaen" w:eastAsia="Times New Roman" w:hAnsi="Sylfaen" w:cs="Times New Roman"/>
                <w:b/>
                <w:bCs/>
                <w:color w:val="000000"/>
                <w:sz w:val="18"/>
                <w:szCs w:val="18"/>
              </w:rPr>
            </w:pPr>
            <w:r w:rsidRPr="0060038B">
              <w:rPr>
                <w:rFonts w:ascii="Sylfaen" w:eastAsia="Times New Roman" w:hAnsi="Sylfaen" w:cs="Times New Roman"/>
                <w:b/>
                <w:bCs/>
                <w:color w:val="000000"/>
                <w:sz w:val="18"/>
                <w:szCs w:val="18"/>
              </w:rPr>
              <w:t>ინდიკატორის მიზნობრივი მაჩვენებელი 202</w:t>
            </w:r>
            <w:r w:rsidRPr="0060038B">
              <w:rPr>
                <w:rFonts w:ascii="Sylfaen" w:eastAsia="Times New Roman" w:hAnsi="Sylfaen" w:cs="Times New Roman"/>
                <w:b/>
                <w:bCs/>
                <w:color w:val="000000"/>
                <w:sz w:val="18"/>
                <w:szCs w:val="18"/>
                <w:lang w:val="ka-GE"/>
              </w:rPr>
              <w:t>4</w:t>
            </w:r>
            <w:r w:rsidRPr="0060038B">
              <w:rPr>
                <w:rFonts w:ascii="Sylfaen" w:eastAsia="Times New Roman" w:hAnsi="Sylfaen" w:cs="Times New Roman"/>
                <w:b/>
                <w:bCs/>
                <w:color w:val="000000"/>
                <w:sz w:val="18"/>
                <w:szCs w:val="18"/>
              </w:rPr>
              <w:t xml:space="preserve"> წელს</w:t>
            </w:r>
          </w:p>
        </w:tc>
        <w:tc>
          <w:tcPr>
            <w:tcW w:w="686" w:type="pct"/>
            <w:tcBorders>
              <w:top w:val="single" w:sz="4" w:space="0" w:color="auto"/>
              <w:left w:val="nil"/>
              <w:bottom w:val="single" w:sz="4" w:space="0" w:color="auto"/>
              <w:right w:val="single" w:sz="4" w:space="0" w:color="auto"/>
            </w:tcBorders>
            <w:shd w:val="clear" w:color="000000" w:fill="FFFFFF"/>
            <w:vAlign w:val="center"/>
            <w:hideMark/>
          </w:tcPr>
          <w:p w:rsidR="00A95C69" w:rsidRPr="0060038B" w:rsidRDefault="00A95C69" w:rsidP="000570DF">
            <w:pPr>
              <w:spacing w:after="0" w:line="240" w:lineRule="auto"/>
              <w:jc w:val="center"/>
              <w:rPr>
                <w:rFonts w:ascii="Sylfaen" w:eastAsia="Times New Roman" w:hAnsi="Sylfaen" w:cs="Times New Roman"/>
                <w:b/>
                <w:bCs/>
                <w:color w:val="000000"/>
                <w:sz w:val="18"/>
                <w:szCs w:val="18"/>
              </w:rPr>
            </w:pPr>
            <w:r w:rsidRPr="0060038B">
              <w:rPr>
                <w:rFonts w:ascii="Sylfaen" w:eastAsia="Times New Roman" w:hAnsi="Sylfaen" w:cs="Times New Roman"/>
                <w:b/>
                <w:bCs/>
                <w:color w:val="000000"/>
                <w:sz w:val="18"/>
                <w:szCs w:val="18"/>
              </w:rPr>
              <w:t>ინდიკატორის მიზნობრივი მაჩვენებელი 202</w:t>
            </w:r>
            <w:r w:rsidRPr="0060038B">
              <w:rPr>
                <w:rFonts w:ascii="Sylfaen" w:eastAsia="Times New Roman" w:hAnsi="Sylfaen" w:cs="Times New Roman"/>
                <w:b/>
                <w:bCs/>
                <w:color w:val="000000"/>
                <w:sz w:val="18"/>
                <w:szCs w:val="18"/>
                <w:lang w:val="ka-GE"/>
              </w:rPr>
              <w:t>5</w:t>
            </w:r>
            <w:r w:rsidRPr="0060038B">
              <w:rPr>
                <w:rFonts w:ascii="Sylfaen" w:eastAsia="Times New Roman" w:hAnsi="Sylfaen" w:cs="Times New Roman"/>
                <w:b/>
                <w:bCs/>
                <w:color w:val="000000"/>
                <w:sz w:val="18"/>
                <w:szCs w:val="18"/>
              </w:rPr>
              <w:t xml:space="preserve"> წელს</w:t>
            </w:r>
          </w:p>
        </w:tc>
        <w:tc>
          <w:tcPr>
            <w:tcW w:w="686" w:type="pct"/>
            <w:tcBorders>
              <w:top w:val="single" w:sz="4" w:space="0" w:color="auto"/>
              <w:left w:val="nil"/>
              <w:bottom w:val="single" w:sz="4" w:space="0" w:color="auto"/>
              <w:right w:val="single" w:sz="4" w:space="0" w:color="auto"/>
            </w:tcBorders>
            <w:shd w:val="clear" w:color="000000" w:fill="FFFFFF"/>
            <w:vAlign w:val="center"/>
            <w:hideMark/>
          </w:tcPr>
          <w:p w:rsidR="00A95C69" w:rsidRPr="0060038B" w:rsidRDefault="00A95C69" w:rsidP="000570DF">
            <w:pPr>
              <w:spacing w:after="0" w:line="240" w:lineRule="auto"/>
              <w:jc w:val="center"/>
              <w:rPr>
                <w:rFonts w:ascii="Sylfaen" w:eastAsia="Times New Roman" w:hAnsi="Sylfaen" w:cs="Times New Roman"/>
                <w:b/>
                <w:bCs/>
                <w:color w:val="000000"/>
                <w:sz w:val="18"/>
                <w:szCs w:val="18"/>
              </w:rPr>
            </w:pPr>
            <w:r w:rsidRPr="0060038B">
              <w:rPr>
                <w:rFonts w:ascii="Sylfaen" w:eastAsia="Times New Roman" w:hAnsi="Sylfaen" w:cs="Times New Roman"/>
                <w:b/>
                <w:bCs/>
                <w:color w:val="000000"/>
                <w:sz w:val="18"/>
                <w:szCs w:val="18"/>
              </w:rPr>
              <w:t>ინდიკატორის მიზნობრივი მაჩვენებელი 202</w:t>
            </w:r>
            <w:r w:rsidRPr="0060038B">
              <w:rPr>
                <w:rFonts w:ascii="Sylfaen" w:eastAsia="Times New Roman" w:hAnsi="Sylfaen" w:cs="Times New Roman"/>
                <w:b/>
                <w:bCs/>
                <w:color w:val="000000"/>
                <w:sz w:val="18"/>
                <w:szCs w:val="18"/>
                <w:lang w:val="ka-GE"/>
              </w:rPr>
              <w:t>6</w:t>
            </w:r>
            <w:r w:rsidRPr="0060038B">
              <w:rPr>
                <w:rFonts w:ascii="Sylfaen" w:eastAsia="Times New Roman" w:hAnsi="Sylfaen" w:cs="Times New Roman"/>
                <w:b/>
                <w:bCs/>
                <w:color w:val="000000"/>
                <w:sz w:val="18"/>
                <w:szCs w:val="18"/>
              </w:rPr>
              <w:t xml:space="preserve"> წელს</w:t>
            </w:r>
          </w:p>
        </w:tc>
      </w:tr>
      <w:tr w:rsidR="0060038B" w:rsidRPr="0060038B" w:rsidTr="00A95C69">
        <w:trPr>
          <w:trHeight w:val="683"/>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60038B" w:rsidRPr="0060038B" w:rsidRDefault="0060038B" w:rsidP="0060038B">
            <w:pPr>
              <w:spacing w:after="0" w:line="240" w:lineRule="auto"/>
              <w:jc w:val="center"/>
              <w:rPr>
                <w:rFonts w:ascii="Sylfaen" w:eastAsia="Times New Roman" w:hAnsi="Sylfaen"/>
                <w:color w:val="000000"/>
                <w:sz w:val="18"/>
                <w:szCs w:val="18"/>
              </w:rPr>
            </w:pPr>
            <w:r w:rsidRPr="0060038B">
              <w:rPr>
                <w:rFonts w:ascii="Sylfaen" w:hAnsi="Sylfaen"/>
                <w:color w:val="000000"/>
                <w:sz w:val="18"/>
                <w:szCs w:val="18"/>
              </w:rPr>
              <w:t>1</w:t>
            </w:r>
          </w:p>
        </w:tc>
        <w:tc>
          <w:tcPr>
            <w:tcW w:w="647" w:type="pct"/>
            <w:tcBorders>
              <w:top w:val="single" w:sz="4" w:space="0" w:color="auto"/>
              <w:left w:val="nil"/>
              <w:bottom w:val="single" w:sz="4" w:space="0" w:color="auto"/>
              <w:right w:val="single" w:sz="4" w:space="0" w:color="000000"/>
            </w:tcBorders>
            <w:shd w:val="clear" w:color="000000" w:fill="FFFFFF"/>
            <w:vAlign w:val="center"/>
          </w:tcPr>
          <w:p w:rsidR="0060038B" w:rsidRPr="0060038B" w:rsidRDefault="0060038B" w:rsidP="0060038B">
            <w:pPr>
              <w:jc w:val="center"/>
              <w:rPr>
                <w:rFonts w:ascii="Sylfaen" w:hAnsi="Sylfaen"/>
                <w:color w:val="000000"/>
                <w:sz w:val="18"/>
                <w:szCs w:val="18"/>
                <w:lang w:val="ka-GE"/>
              </w:rPr>
            </w:pPr>
            <w:r w:rsidRPr="0060038B">
              <w:rPr>
                <w:rFonts w:ascii="Sylfaen" w:hAnsi="Sylfaen"/>
                <w:color w:val="000000"/>
                <w:sz w:val="18"/>
                <w:szCs w:val="18"/>
                <w:lang w:val="ka-GE"/>
              </w:rPr>
              <w:t>ჭაბურღილების რაოდენობა</w:t>
            </w:r>
          </w:p>
        </w:tc>
        <w:tc>
          <w:tcPr>
            <w:tcW w:w="687" w:type="pct"/>
            <w:tcBorders>
              <w:top w:val="nil"/>
              <w:left w:val="nil"/>
              <w:bottom w:val="single" w:sz="4" w:space="0" w:color="auto"/>
              <w:right w:val="single" w:sz="4" w:space="0" w:color="auto"/>
            </w:tcBorders>
            <w:shd w:val="clear" w:color="000000" w:fill="FFFFFF"/>
            <w:vAlign w:val="center"/>
          </w:tcPr>
          <w:p w:rsidR="0060038B" w:rsidRPr="0060038B" w:rsidRDefault="0060038B" w:rsidP="0060038B">
            <w:pPr>
              <w:rPr>
                <w:rFonts w:ascii="Sylfaen" w:hAnsi="Sylfaen"/>
                <w:color w:val="000000"/>
                <w:sz w:val="18"/>
                <w:szCs w:val="18"/>
              </w:rPr>
            </w:pPr>
            <w:r w:rsidRPr="0060038B">
              <w:rPr>
                <w:rFonts w:ascii="Sylfaen" w:hAnsi="Sylfaen"/>
                <w:color w:val="000000"/>
                <w:sz w:val="18"/>
                <w:szCs w:val="18"/>
                <w:lang w:val="ka-GE"/>
              </w:rPr>
              <w:t>202</w:t>
            </w:r>
            <w:r w:rsidRPr="0060038B">
              <w:rPr>
                <w:rFonts w:ascii="Sylfaen" w:hAnsi="Sylfaen"/>
                <w:color w:val="000000"/>
                <w:sz w:val="18"/>
                <w:szCs w:val="18"/>
              </w:rPr>
              <w:t>2</w:t>
            </w:r>
            <w:r w:rsidRPr="0060038B">
              <w:rPr>
                <w:rFonts w:ascii="Sylfaen" w:hAnsi="Sylfaen"/>
                <w:color w:val="000000"/>
                <w:sz w:val="18"/>
                <w:szCs w:val="18"/>
                <w:lang w:val="ka-GE"/>
              </w:rPr>
              <w:t xml:space="preserve"> წელი -  9</w:t>
            </w:r>
            <w:r>
              <w:rPr>
                <w:rFonts w:ascii="Sylfaen" w:hAnsi="Sylfaen"/>
                <w:color w:val="000000"/>
                <w:sz w:val="18"/>
                <w:szCs w:val="18"/>
                <w:lang w:val="ka-GE"/>
              </w:rPr>
              <w:t>4</w:t>
            </w:r>
          </w:p>
        </w:tc>
        <w:tc>
          <w:tcPr>
            <w:tcW w:w="748" w:type="pct"/>
            <w:tcBorders>
              <w:top w:val="nil"/>
              <w:left w:val="nil"/>
              <w:bottom w:val="single" w:sz="4" w:space="0" w:color="auto"/>
              <w:right w:val="single" w:sz="4" w:space="0" w:color="auto"/>
            </w:tcBorders>
            <w:shd w:val="clear" w:color="000000" w:fill="FFFFFF"/>
            <w:vAlign w:val="center"/>
          </w:tcPr>
          <w:p w:rsidR="0060038B" w:rsidRPr="0060038B" w:rsidRDefault="0060038B" w:rsidP="0060038B">
            <w:pPr>
              <w:jc w:val="center"/>
              <w:rPr>
                <w:rFonts w:ascii="Sylfaen" w:hAnsi="Sylfaen"/>
                <w:color w:val="000000"/>
                <w:sz w:val="18"/>
                <w:szCs w:val="18"/>
                <w:lang w:val="ka-GE"/>
              </w:rPr>
            </w:pPr>
            <w:r w:rsidRPr="0060038B">
              <w:rPr>
                <w:rFonts w:ascii="Sylfaen" w:hAnsi="Sylfaen"/>
                <w:color w:val="000000"/>
                <w:sz w:val="18"/>
                <w:szCs w:val="18"/>
                <w:lang w:val="ka-GE"/>
              </w:rPr>
              <w:t>საბაზისო მაჩვენებლის შენარჩუნება</w:t>
            </w:r>
          </w:p>
        </w:tc>
        <w:tc>
          <w:tcPr>
            <w:tcW w:w="595" w:type="pct"/>
            <w:tcBorders>
              <w:top w:val="single" w:sz="4" w:space="0" w:color="auto"/>
              <w:left w:val="nil"/>
              <w:bottom w:val="single" w:sz="4" w:space="0" w:color="auto"/>
              <w:right w:val="single" w:sz="4" w:space="0" w:color="000000"/>
            </w:tcBorders>
            <w:shd w:val="clear" w:color="000000" w:fill="FFFFFF"/>
            <w:vAlign w:val="center"/>
          </w:tcPr>
          <w:p w:rsidR="0060038B" w:rsidRPr="0060038B" w:rsidRDefault="0060038B" w:rsidP="0060038B">
            <w:pPr>
              <w:jc w:val="center"/>
              <w:rPr>
                <w:rFonts w:ascii="Sylfaen" w:hAnsi="Sylfaen"/>
                <w:color w:val="000000"/>
                <w:sz w:val="18"/>
                <w:szCs w:val="18"/>
                <w:lang w:val="ka-GE"/>
              </w:rPr>
            </w:pPr>
            <w:r w:rsidRPr="0060038B">
              <w:rPr>
                <w:rFonts w:ascii="Sylfaen" w:hAnsi="Sylfaen"/>
                <w:color w:val="000000"/>
                <w:sz w:val="18"/>
                <w:szCs w:val="18"/>
                <w:lang w:val="ka-GE"/>
              </w:rPr>
              <w:t>5%</w:t>
            </w:r>
          </w:p>
        </w:tc>
        <w:tc>
          <w:tcPr>
            <w:tcW w:w="686" w:type="pct"/>
            <w:tcBorders>
              <w:top w:val="nil"/>
              <w:left w:val="nil"/>
              <w:bottom w:val="single" w:sz="4" w:space="0" w:color="auto"/>
              <w:right w:val="single" w:sz="4" w:space="0" w:color="auto"/>
            </w:tcBorders>
            <w:shd w:val="clear" w:color="000000" w:fill="FFFFFF"/>
            <w:vAlign w:val="center"/>
          </w:tcPr>
          <w:p w:rsidR="0060038B" w:rsidRPr="0060038B" w:rsidRDefault="0060038B" w:rsidP="0060038B">
            <w:pPr>
              <w:jc w:val="center"/>
              <w:rPr>
                <w:rFonts w:ascii="Sylfaen" w:hAnsi="Sylfaen"/>
                <w:color w:val="000000"/>
                <w:sz w:val="18"/>
                <w:szCs w:val="18"/>
                <w:lang w:val="ka-GE"/>
              </w:rPr>
            </w:pPr>
            <w:r w:rsidRPr="0060038B">
              <w:rPr>
                <w:rFonts w:ascii="Sylfaen" w:hAnsi="Sylfaen"/>
                <w:color w:val="000000"/>
                <w:sz w:val="18"/>
                <w:szCs w:val="18"/>
                <w:lang w:val="ka-GE"/>
              </w:rPr>
              <w:t>საბაზისო მაჩვენებლის შენარჩუნება/ზრდა</w:t>
            </w:r>
          </w:p>
        </w:tc>
        <w:tc>
          <w:tcPr>
            <w:tcW w:w="686" w:type="pct"/>
            <w:tcBorders>
              <w:top w:val="nil"/>
              <w:left w:val="nil"/>
              <w:bottom w:val="single" w:sz="4" w:space="0" w:color="auto"/>
              <w:right w:val="single" w:sz="4" w:space="0" w:color="auto"/>
            </w:tcBorders>
            <w:shd w:val="clear" w:color="000000" w:fill="FFFFFF"/>
          </w:tcPr>
          <w:p w:rsidR="0060038B" w:rsidRDefault="0060038B" w:rsidP="0060038B">
            <w:pPr>
              <w:jc w:val="center"/>
            </w:pPr>
            <w:r w:rsidRPr="004B73C3">
              <w:rPr>
                <w:rFonts w:ascii="Sylfaen" w:hAnsi="Sylfaen"/>
                <w:color w:val="000000"/>
                <w:sz w:val="18"/>
                <w:szCs w:val="18"/>
                <w:lang w:val="ka-GE"/>
              </w:rPr>
              <w:t>საბაზისო მაჩვენებლის შენარჩუნება/ზრდა</w:t>
            </w:r>
          </w:p>
        </w:tc>
        <w:tc>
          <w:tcPr>
            <w:tcW w:w="686" w:type="pct"/>
            <w:tcBorders>
              <w:top w:val="nil"/>
              <w:left w:val="nil"/>
              <w:bottom w:val="single" w:sz="4" w:space="0" w:color="auto"/>
              <w:right w:val="single" w:sz="4" w:space="0" w:color="auto"/>
            </w:tcBorders>
            <w:shd w:val="clear" w:color="000000" w:fill="FFFFFF"/>
          </w:tcPr>
          <w:p w:rsidR="0060038B" w:rsidRDefault="0060038B" w:rsidP="0060038B">
            <w:pPr>
              <w:jc w:val="center"/>
            </w:pPr>
            <w:r w:rsidRPr="004B73C3">
              <w:rPr>
                <w:rFonts w:ascii="Sylfaen" w:hAnsi="Sylfaen"/>
                <w:color w:val="000000"/>
                <w:sz w:val="18"/>
                <w:szCs w:val="18"/>
                <w:lang w:val="ka-GE"/>
              </w:rPr>
              <w:t>საბაზისო მაჩვენებლის შენარჩუნება/ზრდა</w:t>
            </w:r>
          </w:p>
        </w:tc>
      </w:tr>
      <w:tr w:rsidR="00A95C69" w:rsidRPr="0060038B" w:rsidTr="00A95C69">
        <w:trPr>
          <w:trHeight w:val="530"/>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tcPr>
          <w:p w:rsidR="00A95C69" w:rsidRPr="0060038B" w:rsidRDefault="00A95C69" w:rsidP="004533BD">
            <w:pPr>
              <w:spacing w:after="0" w:line="240" w:lineRule="auto"/>
              <w:jc w:val="center"/>
              <w:rPr>
                <w:rFonts w:ascii="Sylfaen" w:hAnsi="Sylfaen"/>
                <w:color w:val="000000"/>
                <w:sz w:val="18"/>
                <w:szCs w:val="18"/>
                <w:lang w:val="ka-GE"/>
              </w:rPr>
            </w:pPr>
            <w:r w:rsidRPr="0060038B">
              <w:rPr>
                <w:rFonts w:ascii="Sylfaen" w:hAnsi="Sylfaen"/>
                <w:color w:val="000000"/>
                <w:sz w:val="18"/>
                <w:szCs w:val="18"/>
                <w:lang w:val="ka-GE"/>
              </w:rPr>
              <w:t>2</w:t>
            </w:r>
          </w:p>
        </w:tc>
        <w:tc>
          <w:tcPr>
            <w:tcW w:w="647" w:type="pct"/>
            <w:tcBorders>
              <w:top w:val="single" w:sz="4" w:space="0" w:color="auto"/>
              <w:left w:val="nil"/>
              <w:bottom w:val="single" w:sz="4" w:space="0" w:color="auto"/>
              <w:right w:val="single" w:sz="4" w:space="0" w:color="000000"/>
            </w:tcBorders>
            <w:shd w:val="clear" w:color="000000" w:fill="FFFFFF"/>
            <w:vAlign w:val="center"/>
          </w:tcPr>
          <w:p w:rsidR="00A95C69" w:rsidRPr="0060038B" w:rsidRDefault="00A95C69" w:rsidP="004533BD">
            <w:pPr>
              <w:jc w:val="center"/>
              <w:rPr>
                <w:rFonts w:ascii="Sylfaen" w:hAnsi="Sylfaen"/>
                <w:color w:val="000000"/>
                <w:sz w:val="18"/>
                <w:szCs w:val="18"/>
                <w:lang w:val="ka-GE"/>
              </w:rPr>
            </w:pPr>
            <w:r w:rsidRPr="0060038B">
              <w:rPr>
                <w:rFonts w:ascii="Sylfaen" w:hAnsi="Sylfaen"/>
                <w:color w:val="000000"/>
                <w:sz w:val="18"/>
                <w:szCs w:val="18"/>
                <w:lang w:val="ka-GE"/>
              </w:rPr>
              <w:t>სასმელი წყლის სისტემების წერტილოვანი შეკეთება</w:t>
            </w:r>
          </w:p>
        </w:tc>
        <w:tc>
          <w:tcPr>
            <w:tcW w:w="687" w:type="pct"/>
            <w:tcBorders>
              <w:top w:val="single" w:sz="4" w:space="0" w:color="auto"/>
              <w:left w:val="nil"/>
              <w:bottom w:val="single" w:sz="4" w:space="0" w:color="auto"/>
              <w:right w:val="single" w:sz="4" w:space="0" w:color="auto"/>
            </w:tcBorders>
            <w:shd w:val="clear" w:color="000000" w:fill="FFFFFF"/>
            <w:vAlign w:val="center"/>
          </w:tcPr>
          <w:p w:rsidR="00A95C69" w:rsidRPr="0060038B" w:rsidRDefault="00A95C69" w:rsidP="0038345D">
            <w:pPr>
              <w:rPr>
                <w:rFonts w:ascii="Sylfaen" w:hAnsi="Sylfaen"/>
                <w:color w:val="000000"/>
                <w:sz w:val="18"/>
                <w:szCs w:val="18"/>
                <w:lang w:val="ka-GE"/>
              </w:rPr>
            </w:pPr>
            <w:r w:rsidRPr="0060038B">
              <w:rPr>
                <w:rFonts w:ascii="Sylfaen" w:hAnsi="Sylfaen"/>
                <w:color w:val="000000"/>
                <w:sz w:val="18"/>
                <w:szCs w:val="18"/>
                <w:lang w:val="ka-GE"/>
              </w:rPr>
              <w:t>202</w:t>
            </w:r>
            <w:r w:rsidRPr="0060038B">
              <w:rPr>
                <w:rFonts w:ascii="Sylfaen" w:hAnsi="Sylfaen"/>
                <w:color w:val="000000"/>
                <w:sz w:val="18"/>
                <w:szCs w:val="18"/>
              </w:rPr>
              <w:t>2</w:t>
            </w:r>
            <w:r w:rsidRPr="0060038B">
              <w:rPr>
                <w:rFonts w:ascii="Sylfaen" w:hAnsi="Sylfaen"/>
                <w:color w:val="000000"/>
                <w:sz w:val="18"/>
                <w:szCs w:val="18"/>
                <w:lang w:val="ka-GE"/>
              </w:rPr>
              <w:t xml:space="preserve"> წელ</w:t>
            </w:r>
            <w:r w:rsidR="0038345D" w:rsidRPr="0060038B">
              <w:rPr>
                <w:rFonts w:ascii="Sylfaen" w:hAnsi="Sylfaen"/>
                <w:color w:val="000000"/>
                <w:sz w:val="18"/>
                <w:szCs w:val="18"/>
                <w:lang w:val="ka-GE"/>
              </w:rPr>
              <w:t>ი -</w:t>
            </w:r>
            <w:r w:rsidRPr="0060038B">
              <w:rPr>
                <w:rFonts w:ascii="Sylfaen" w:hAnsi="Sylfaen"/>
                <w:color w:val="000000"/>
                <w:sz w:val="18"/>
                <w:szCs w:val="18"/>
                <w:lang w:val="ka-GE"/>
              </w:rPr>
              <w:t xml:space="preserve"> </w:t>
            </w:r>
            <w:r w:rsidR="0038345D" w:rsidRPr="0060038B">
              <w:rPr>
                <w:rFonts w:ascii="Sylfaen" w:hAnsi="Sylfaen"/>
                <w:color w:val="000000"/>
                <w:sz w:val="18"/>
                <w:szCs w:val="18"/>
                <w:lang w:val="ka-GE"/>
              </w:rPr>
              <w:t>საშუალოდ</w:t>
            </w:r>
            <w:r w:rsidRPr="0060038B">
              <w:rPr>
                <w:rFonts w:ascii="Sylfaen" w:hAnsi="Sylfaen"/>
                <w:color w:val="000000"/>
                <w:sz w:val="18"/>
                <w:szCs w:val="18"/>
                <w:lang w:val="ka-GE"/>
              </w:rPr>
              <w:t xml:space="preserve"> 20000 გრძ.მ </w:t>
            </w:r>
            <w:r w:rsidR="0038345D" w:rsidRPr="0060038B">
              <w:rPr>
                <w:rFonts w:ascii="Sylfaen" w:hAnsi="Sylfaen"/>
                <w:color w:val="000000"/>
                <w:sz w:val="18"/>
                <w:szCs w:val="18"/>
                <w:lang w:val="ka-GE"/>
              </w:rPr>
              <w:t>(მომართვის შესაბამისად)</w:t>
            </w:r>
          </w:p>
        </w:tc>
        <w:tc>
          <w:tcPr>
            <w:tcW w:w="748" w:type="pct"/>
            <w:tcBorders>
              <w:top w:val="single" w:sz="4" w:space="0" w:color="auto"/>
              <w:left w:val="nil"/>
              <w:bottom w:val="single" w:sz="4" w:space="0" w:color="auto"/>
              <w:right w:val="single" w:sz="4" w:space="0" w:color="auto"/>
            </w:tcBorders>
            <w:shd w:val="clear" w:color="000000" w:fill="FFFFFF"/>
            <w:vAlign w:val="center"/>
          </w:tcPr>
          <w:p w:rsidR="00A95C69" w:rsidRPr="0060038B" w:rsidRDefault="00A95C69" w:rsidP="0038345D">
            <w:pPr>
              <w:jc w:val="center"/>
              <w:rPr>
                <w:rFonts w:ascii="Sylfaen" w:hAnsi="Sylfaen"/>
                <w:color w:val="000000"/>
                <w:sz w:val="18"/>
                <w:szCs w:val="18"/>
                <w:lang w:val="ka-GE"/>
              </w:rPr>
            </w:pPr>
            <w:r w:rsidRPr="0060038B">
              <w:rPr>
                <w:rFonts w:ascii="Sylfaen" w:hAnsi="Sylfaen"/>
                <w:color w:val="000000"/>
                <w:sz w:val="18"/>
                <w:szCs w:val="18"/>
                <w:lang w:val="ka-GE"/>
              </w:rPr>
              <w:t>202</w:t>
            </w:r>
            <w:r w:rsidRPr="0060038B">
              <w:rPr>
                <w:rFonts w:ascii="Sylfaen" w:hAnsi="Sylfaen"/>
                <w:color w:val="000000"/>
                <w:sz w:val="18"/>
                <w:szCs w:val="18"/>
              </w:rPr>
              <w:t>3</w:t>
            </w:r>
            <w:r w:rsidRPr="0060038B">
              <w:rPr>
                <w:rFonts w:ascii="Sylfaen" w:hAnsi="Sylfaen"/>
                <w:color w:val="000000"/>
                <w:sz w:val="18"/>
                <w:szCs w:val="18"/>
                <w:lang w:val="ka-GE"/>
              </w:rPr>
              <w:t xml:space="preserve"> წელ</w:t>
            </w:r>
            <w:r w:rsidR="0038345D" w:rsidRPr="0060038B">
              <w:rPr>
                <w:rFonts w:ascii="Sylfaen" w:hAnsi="Sylfaen"/>
                <w:color w:val="000000"/>
                <w:sz w:val="18"/>
                <w:szCs w:val="18"/>
                <w:lang w:val="ka-GE"/>
              </w:rPr>
              <w:t>ი -</w:t>
            </w:r>
            <w:r w:rsidRPr="0060038B">
              <w:rPr>
                <w:rFonts w:ascii="Sylfaen" w:hAnsi="Sylfaen"/>
                <w:color w:val="000000"/>
                <w:sz w:val="18"/>
                <w:szCs w:val="18"/>
                <w:lang w:val="ka-GE"/>
              </w:rPr>
              <w:t xml:space="preserve"> შეკეთდება 20000 გრძ.მ (მომართვის შესაბამისად)</w:t>
            </w:r>
          </w:p>
        </w:tc>
        <w:tc>
          <w:tcPr>
            <w:tcW w:w="595" w:type="pct"/>
            <w:tcBorders>
              <w:top w:val="single" w:sz="4" w:space="0" w:color="auto"/>
              <w:left w:val="nil"/>
              <w:bottom w:val="single" w:sz="4" w:space="0" w:color="auto"/>
              <w:right w:val="single" w:sz="4" w:space="0" w:color="000000"/>
            </w:tcBorders>
            <w:shd w:val="clear" w:color="000000" w:fill="FFFFFF"/>
            <w:vAlign w:val="center"/>
          </w:tcPr>
          <w:p w:rsidR="00A95C69" w:rsidRPr="0060038B" w:rsidRDefault="00A95C69" w:rsidP="004533BD">
            <w:pPr>
              <w:jc w:val="center"/>
              <w:rPr>
                <w:rFonts w:ascii="Sylfaen" w:hAnsi="Sylfaen"/>
                <w:color w:val="000000"/>
                <w:sz w:val="18"/>
                <w:szCs w:val="18"/>
                <w:lang w:val="ka-GE"/>
              </w:rPr>
            </w:pPr>
            <w:r w:rsidRPr="0060038B">
              <w:rPr>
                <w:rFonts w:ascii="Sylfaen" w:hAnsi="Sylfaen"/>
                <w:color w:val="000000"/>
                <w:sz w:val="18"/>
                <w:szCs w:val="18"/>
                <w:lang w:val="ka-GE"/>
              </w:rPr>
              <w:t>5%</w:t>
            </w:r>
          </w:p>
        </w:tc>
        <w:tc>
          <w:tcPr>
            <w:tcW w:w="686" w:type="pct"/>
            <w:tcBorders>
              <w:top w:val="single" w:sz="4" w:space="0" w:color="auto"/>
              <w:left w:val="nil"/>
              <w:bottom w:val="single" w:sz="4" w:space="0" w:color="auto"/>
              <w:right w:val="single" w:sz="4" w:space="0" w:color="auto"/>
            </w:tcBorders>
            <w:shd w:val="clear" w:color="000000" w:fill="FFFFFF"/>
          </w:tcPr>
          <w:p w:rsidR="00A95C69" w:rsidRPr="0060038B" w:rsidRDefault="00A95C69" w:rsidP="004533BD">
            <w:pPr>
              <w:rPr>
                <w:sz w:val="18"/>
                <w:szCs w:val="18"/>
              </w:rPr>
            </w:pPr>
            <w:r w:rsidRPr="0060038B">
              <w:rPr>
                <w:rFonts w:ascii="Sylfaen" w:hAnsi="Sylfaen"/>
                <w:color w:val="000000"/>
                <w:sz w:val="18"/>
                <w:szCs w:val="18"/>
                <w:lang w:val="ka-GE"/>
              </w:rPr>
              <w:t>სამიზნე მაჩვენებლის შენარჩუნება/ზრდა</w:t>
            </w:r>
          </w:p>
        </w:tc>
        <w:tc>
          <w:tcPr>
            <w:tcW w:w="686" w:type="pct"/>
            <w:tcBorders>
              <w:top w:val="single" w:sz="4" w:space="0" w:color="auto"/>
              <w:left w:val="nil"/>
              <w:bottom w:val="single" w:sz="4" w:space="0" w:color="auto"/>
              <w:right w:val="single" w:sz="4" w:space="0" w:color="auto"/>
            </w:tcBorders>
            <w:shd w:val="clear" w:color="000000" w:fill="FFFFFF"/>
          </w:tcPr>
          <w:p w:rsidR="00A95C69" w:rsidRPr="0060038B" w:rsidRDefault="00A95C69" w:rsidP="004533BD">
            <w:pPr>
              <w:rPr>
                <w:sz w:val="18"/>
                <w:szCs w:val="18"/>
              </w:rPr>
            </w:pPr>
            <w:r w:rsidRPr="0060038B">
              <w:rPr>
                <w:rFonts w:ascii="Sylfaen" w:hAnsi="Sylfaen"/>
                <w:color w:val="000000"/>
                <w:sz w:val="18"/>
                <w:szCs w:val="18"/>
                <w:lang w:val="ka-GE"/>
              </w:rPr>
              <w:t>სამიზნე მაჩვენებლის შენარჩუნება/ზრდა</w:t>
            </w:r>
          </w:p>
        </w:tc>
        <w:tc>
          <w:tcPr>
            <w:tcW w:w="686" w:type="pct"/>
            <w:tcBorders>
              <w:top w:val="single" w:sz="4" w:space="0" w:color="auto"/>
              <w:left w:val="nil"/>
              <w:bottom w:val="single" w:sz="4" w:space="0" w:color="auto"/>
              <w:right w:val="single" w:sz="4" w:space="0" w:color="auto"/>
            </w:tcBorders>
            <w:shd w:val="clear" w:color="000000" w:fill="FFFFFF"/>
          </w:tcPr>
          <w:p w:rsidR="00A95C69" w:rsidRPr="0060038B" w:rsidRDefault="00A95C69" w:rsidP="004533BD">
            <w:pPr>
              <w:rPr>
                <w:sz w:val="18"/>
                <w:szCs w:val="18"/>
              </w:rPr>
            </w:pPr>
            <w:r w:rsidRPr="0060038B">
              <w:rPr>
                <w:rFonts w:ascii="Sylfaen" w:hAnsi="Sylfaen"/>
                <w:color w:val="000000"/>
                <w:sz w:val="18"/>
                <w:szCs w:val="18"/>
                <w:lang w:val="ka-GE"/>
              </w:rPr>
              <w:t>სამიზნე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0570DF" w:rsidRPr="00A47C73" w:rsidTr="000570DF">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70DF" w:rsidRPr="00A47C73" w:rsidRDefault="000570DF" w:rsidP="000570DF">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570DF" w:rsidRPr="00A47C73" w:rsidRDefault="000570DF" w:rsidP="000570DF">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570DF" w:rsidRPr="00A47C73" w:rsidRDefault="000570DF" w:rsidP="000570DF">
            <w:pPr>
              <w:spacing w:after="0" w:line="240" w:lineRule="auto"/>
              <w:jc w:val="center"/>
              <w:rPr>
                <w:rFonts w:ascii="Sylfaen" w:eastAsia="Times New Roman" w:hAnsi="Sylfaen" w:cs="Times New Roman"/>
                <w:b/>
                <w:color w:val="000000"/>
                <w:sz w:val="18"/>
                <w:szCs w:val="18"/>
              </w:rPr>
            </w:pPr>
            <w:r w:rsidRPr="00A47C73">
              <w:rPr>
                <w:rFonts w:ascii="Sylfaen" w:eastAsia="Times New Roman" w:hAnsi="Sylfaen" w:cs="Times New Roman"/>
                <w:b/>
                <w:color w:val="000000"/>
                <w:sz w:val="18"/>
                <w:szCs w:val="18"/>
              </w:rPr>
              <w:t>ჩამდინარე წყლების სისტემის მოწყობა-რეაბილიტაციისა და ექსპლოატაციის ღონისძიებებია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0570DF" w:rsidRPr="00A47C73" w:rsidRDefault="000570DF" w:rsidP="000570DF">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2023 წლის დაფინანსება</w:t>
            </w:r>
            <w:r w:rsidRPr="00A47C73">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0570DF" w:rsidRPr="00A47C73" w:rsidRDefault="000570DF" w:rsidP="000570DF">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2024 წლის დაფინანსება</w:t>
            </w:r>
            <w:r w:rsidRPr="00A47C73">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0570DF" w:rsidRPr="00A47C73" w:rsidRDefault="000570DF" w:rsidP="000570DF">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2025 წლის დაფინანსება</w:t>
            </w:r>
            <w:r w:rsidRPr="00A47C73">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0570DF" w:rsidRPr="00A47C73" w:rsidRDefault="000570DF" w:rsidP="000570DF">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202</w:t>
            </w:r>
            <w:r w:rsidRPr="00A47C73">
              <w:rPr>
                <w:rFonts w:ascii="Sylfaen" w:eastAsia="Times New Roman" w:hAnsi="Sylfaen" w:cs="Times New Roman"/>
                <w:b/>
                <w:bCs/>
                <w:color w:val="000000"/>
                <w:sz w:val="18"/>
                <w:szCs w:val="18"/>
                <w:lang w:val="ka-GE"/>
              </w:rPr>
              <w:t>6</w:t>
            </w:r>
            <w:r w:rsidRPr="00A47C73">
              <w:rPr>
                <w:rFonts w:ascii="Sylfaen" w:eastAsia="Times New Roman" w:hAnsi="Sylfaen" w:cs="Times New Roman"/>
                <w:b/>
                <w:bCs/>
                <w:color w:val="000000"/>
                <w:sz w:val="18"/>
                <w:szCs w:val="18"/>
              </w:rPr>
              <w:t xml:space="preserve"> წლის დაფინანსება</w:t>
            </w:r>
            <w:r w:rsidRPr="00A47C73">
              <w:rPr>
                <w:rFonts w:ascii="Sylfaen" w:eastAsia="Times New Roman" w:hAnsi="Sylfaen" w:cs="Times New Roman"/>
                <w:b/>
                <w:bCs/>
                <w:color w:val="000000"/>
                <w:sz w:val="18"/>
                <w:szCs w:val="18"/>
              </w:rPr>
              <w:br/>
              <w:t xml:space="preserve"> ათას ლარში</w:t>
            </w:r>
          </w:p>
        </w:tc>
      </w:tr>
      <w:tr w:rsidR="006022DB" w:rsidRPr="00A47C73" w:rsidTr="000570DF">
        <w:trPr>
          <w:trHeight w:val="49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6022DB" w:rsidRPr="00A47C73" w:rsidRDefault="006022DB" w:rsidP="00A33DF0">
            <w:pPr>
              <w:spacing w:after="0" w:line="240" w:lineRule="auto"/>
              <w:jc w:val="center"/>
              <w:rPr>
                <w:rFonts w:ascii="Sylfaen" w:eastAsia="Times New Roman" w:hAnsi="Sylfaen" w:cs="Times New Roman"/>
                <w:color w:val="000000"/>
                <w:sz w:val="18"/>
                <w:szCs w:val="18"/>
              </w:rPr>
            </w:pPr>
            <w:r w:rsidRPr="00A47C73">
              <w:rPr>
                <w:rFonts w:ascii="Sylfaen" w:eastAsia="Times New Roman" w:hAnsi="Sylfaen" w:cs="Times New Roman"/>
                <w:color w:val="000000"/>
                <w:sz w:val="18"/>
                <w:szCs w:val="18"/>
              </w:rPr>
              <w:t>02 02 03</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6022DB" w:rsidRPr="00A47C73" w:rsidRDefault="006022DB" w:rsidP="00A33DF0">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6022DB" w:rsidRPr="00A47C73" w:rsidRDefault="006022DB" w:rsidP="00A33DF0">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6022DB" w:rsidRPr="00A47C73" w:rsidRDefault="00A47C73" w:rsidP="00023E92">
            <w:pPr>
              <w:spacing w:after="0" w:line="240" w:lineRule="auto"/>
              <w:jc w:val="center"/>
              <w:rPr>
                <w:rFonts w:ascii="Sylfaen" w:hAnsi="Sylfaen" w:cs="Calibri"/>
                <w:b/>
                <w:bCs/>
                <w:color w:val="000000"/>
                <w:sz w:val="18"/>
                <w:szCs w:val="18"/>
              </w:rPr>
            </w:pPr>
            <w:r w:rsidRPr="00A47C73">
              <w:rPr>
                <w:rFonts w:ascii="Sylfaen" w:hAnsi="Sylfaen" w:cs="Calibri"/>
                <w:b/>
                <w:bCs/>
                <w:color w:val="000000"/>
                <w:sz w:val="18"/>
                <w:szCs w:val="18"/>
              </w:rPr>
              <w:t>545.25</w:t>
            </w:r>
            <w:r w:rsidR="006022DB" w:rsidRPr="00A47C73">
              <w:rPr>
                <w:rFonts w:ascii="Sylfaen" w:hAnsi="Sylfaen" w:cs="Calibri"/>
                <w:b/>
                <w:bCs/>
                <w:color w:val="000000"/>
                <w:sz w:val="18"/>
                <w:szCs w:val="18"/>
              </w:rPr>
              <w:t xml:space="preserve">      </w:t>
            </w:r>
          </w:p>
        </w:tc>
        <w:tc>
          <w:tcPr>
            <w:tcW w:w="638" w:type="pct"/>
            <w:tcBorders>
              <w:top w:val="nil"/>
              <w:left w:val="nil"/>
              <w:bottom w:val="single" w:sz="4" w:space="0" w:color="auto"/>
              <w:right w:val="single" w:sz="4" w:space="0" w:color="auto"/>
            </w:tcBorders>
            <w:shd w:val="clear" w:color="000000" w:fill="FFFFFF"/>
            <w:vAlign w:val="center"/>
            <w:hideMark/>
          </w:tcPr>
          <w:p w:rsidR="006022DB" w:rsidRPr="00A47C73" w:rsidRDefault="006022DB" w:rsidP="00C44FFA">
            <w:pPr>
              <w:spacing w:after="0" w:line="240" w:lineRule="auto"/>
              <w:jc w:val="center"/>
              <w:rPr>
                <w:rFonts w:ascii="Sylfaen" w:hAnsi="Sylfaen" w:cs="Calibri"/>
                <w:b/>
                <w:bCs/>
                <w:color w:val="000000"/>
                <w:sz w:val="18"/>
                <w:szCs w:val="18"/>
              </w:rPr>
            </w:pPr>
            <w:r w:rsidRPr="00A47C73">
              <w:rPr>
                <w:rFonts w:ascii="Sylfaen" w:hAnsi="Sylfaen" w:cs="Calibri"/>
                <w:b/>
                <w:bCs/>
                <w:color w:val="000000"/>
                <w:sz w:val="18"/>
                <w:szCs w:val="18"/>
              </w:rPr>
              <w:t xml:space="preserve">   </w:t>
            </w:r>
            <w:r w:rsidR="00C44FFA" w:rsidRPr="00A47C73">
              <w:rPr>
                <w:rFonts w:ascii="Sylfaen" w:hAnsi="Sylfaen" w:cs="Calibri"/>
                <w:b/>
                <w:bCs/>
                <w:color w:val="000000"/>
                <w:sz w:val="18"/>
                <w:szCs w:val="18"/>
                <w:lang w:val="ka-GE"/>
              </w:rPr>
              <w:t>25</w:t>
            </w:r>
            <w:r w:rsidRPr="00A47C73">
              <w:rPr>
                <w:rFonts w:ascii="Sylfaen" w:hAnsi="Sylfaen" w:cs="Calibri"/>
                <w:b/>
                <w:bCs/>
                <w:color w:val="000000"/>
                <w:sz w:val="18"/>
                <w:szCs w:val="18"/>
              </w:rPr>
              <w:t xml:space="preserve">0,0      </w:t>
            </w:r>
          </w:p>
        </w:tc>
        <w:tc>
          <w:tcPr>
            <w:tcW w:w="638" w:type="pct"/>
            <w:tcBorders>
              <w:top w:val="nil"/>
              <w:left w:val="nil"/>
              <w:bottom w:val="single" w:sz="4" w:space="0" w:color="auto"/>
              <w:right w:val="single" w:sz="4" w:space="0" w:color="auto"/>
            </w:tcBorders>
            <w:shd w:val="clear" w:color="000000" w:fill="FFFFFF"/>
            <w:vAlign w:val="center"/>
            <w:hideMark/>
          </w:tcPr>
          <w:p w:rsidR="006022DB" w:rsidRPr="00A47C73" w:rsidRDefault="006022DB" w:rsidP="00C44FFA">
            <w:pPr>
              <w:spacing w:after="0" w:line="240" w:lineRule="auto"/>
              <w:jc w:val="center"/>
              <w:rPr>
                <w:rFonts w:ascii="Sylfaen" w:hAnsi="Sylfaen" w:cs="Calibri"/>
                <w:b/>
                <w:bCs/>
                <w:color w:val="000000"/>
                <w:sz w:val="18"/>
                <w:szCs w:val="18"/>
              </w:rPr>
            </w:pPr>
            <w:r w:rsidRPr="00A47C73">
              <w:rPr>
                <w:rFonts w:ascii="Sylfaen" w:hAnsi="Sylfaen" w:cs="Calibri"/>
                <w:b/>
                <w:bCs/>
                <w:color w:val="000000"/>
                <w:sz w:val="18"/>
                <w:szCs w:val="18"/>
              </w:rPr>
              <w:t xml:space="preserve">  </w:t>
            </w:r>
            <w:r w:rsidR="00C44FFA" w:rsidRPr="00A47C73">
              <w:rPr>
                <w:rFonts w:ascii="Sylfaen" w:hAnsi="Sylfaen" w:cs="Calibri"/>
                <w:b/>
                <w:bCs/>
                <w:color w:val="000000"/>
                <w:sz w:val="18"/>
                <w:szCs w:val="18"/>
                <w:lang w:val="ka-GE"/>
              </w:rPr>
              <w:t>28</w:t>
            </w:r>
            <w:r w:rsidRPr="00A47C73">
              <w:rPr>
                <w:rFonts w:ascii="Sylfaen" w:hAnsi="Sylfaen" w:cs="Calibri"/>
                <w:b/>
                <w:bCs/>
                <w:color w:val="000000"/>
                <w:sz w:val="18"/>
                <w:szCs w:val="18"/>
              </w:rPr>
              <w:t xml:space="preserve">0,0      </w:t>
            </w:r>
          </w:p>
        </w:tc>
        <w:tc>
          <w:tcPr>
            <w:tcW w:w="637" w:type="pct"/>
            <w:tcBorders>
              <w:top w:val="nil"/>
              <w:left w:val="nil"/>
              <w:bottom w:val="single" w:sz="4" w:space="0" w:color="auto"/>
              <w:right w:val="single" w:sz="4" w:space="0" w:color="auto"/>
            </w:tcBorders>
            <w:shd w:val="clear" w:color="000000" w:fill="FFFFFF"/>
            <w:vAlign w:val="center"/>
            <w:hideMark/>
          </w:tcPr>
          <w:p w:rsidR="006022DB" w:rsidRPr="00A47C73" w:rsidRDefault="006022DB" w:rsidP="007F5728">
            <w:pPr>
              <w:spacing w:after="0" w:line="240" w:lineRule="auto"/>
              <w:jc w:val="center"/>
              <w:rPr>
                <w:rFonts w:ascii="Sylfaen" w:hAnsi="Sylfaen" w:cs="Calibri"/>
                <w:b/>
                <w:bCs/>
                <w:color w:val="000000"/>
                <w:sz w:val="18"/>
                <w:szCs w:val="18"/>
              </w:rPr>
            </w:pPr>
            <w:r w:rsidRPr="00A47C73">
              <w:rPr>
                <w:rFonts w:ascii="Sylfaen" w:hAnsi="Sylfaen" w:cs="Calibri"/>
                <w:b/>
                <w:bCs/>
                <w:color w:val="000000"/>
                <w:sz w:val="18"/>
                <w:szCs w:val="18"/>
              </w:rPr>
              <w:t>300,0</w:t>
            </w:r>
          </w:p>
        </w:tc>
      </w:tr>
      <w:tr w:rsidR="006022DB" w:rsidRPr="00A47C73" w:rsidTr="000570DF">
        <w:trPr>
          <w:trHeight w:val="79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A47C73" w:rsidRDefault="006022DB" w:rsidP="00A33DF0">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A47C73" w:rsidRDefault="006022DB" w:rsidP="00A33DF0">
            <w:pPr>
              <w:spacing w:after="0" w:line="240" w:lineRule="auto"/>
              <w:rPr>
                <w:rFonts w:ascii="Sylfaen" w:eastAsia="Times New Roman" w:hAnsi="Sylfaen" w:cs="Times New Roman"/>
                <w:color w:val="000000"/>
                <w:sz w:val="18"/>
                <w:szCs w:val="18"/>
              </w:rPr>
            </w:pPr>
            <w:r w:rsidRPr="00A47C73">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0570DF" w:rsidRPr="00A47C73" w:rsidTr="000570DF">
        <w:trPr>
          <w:trHeight w:val="944"/>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70DF" w:rsidRPr="00A47C73" w:rsidRDefault="000570DF" w:rsidP="000570DF">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0570DF" w:rsidRPr="00A47C73" w:rsidRDefault="00A47C73" w:rsidP="000570DF">
            <w:pPr>
              <w:spacing w:after="0" w:line="240" w:lineRule="auto"/>
              <w:rPr>
                <w:rFonts w:ascii="Sylfaen" w:eastAsia="Times New Roman" w:hAnsi="Sylfaen" w:cs="Times New Roman"/>
                <w:color w:val="000000"/>
                <w:sz w:val="18"/>
                <w:szCs w:val="18"/>
              </w:rPr>
            </w:pPr>
            <w:r w:rsidRPr="00A47C73">
              <w:rPr>
                <w:rFonts w:ascii="Sylfaen" w:hAnsi="Sylfaen"/>
                <w:color w:val="000000"/>
                <w:sz w:val="18"/>
                <w:szCs w:val="18"/>
                <w:lang w:val="ka-GE"/>
              </w:rPr>
              <w:t>ქვეპროგრამის ფარგლებში</w:t>
            </w:r>
            <w:r w:rsidRPr="00A47C73">
              <w:rPr>
                <w:rFonts w:ascii="Sylfaen" w:hAnsi="Sylfaen"/>
                <w:color w:val="000000"/>
                <w:sz w:val="18"/>
                <w:szCs w:val="18"/>
              </w:rPr>
              <w:t xml:space="preserve"> განხორციელ</w:t>
            </w:r>
            <w:r w:rsidRPr="00A47C73">
              <w:rPr>
                <w:rFonts w:ascii="Sylfaen" w:hAnsi="Sylfaen"/>
                <w:color w:val="000000"/>
                <w:sz w:val="18"/>
                <w:szCs w:val="18"/>
                <w:lang w:val="ka-GE"/>
              </w:rPr>
              <w:t>დება</w:t>
            </w:r>
            <w:r w:rsidRPr="00A47C73">
              <w:rPr>
                <w:rFonts w:ascii="Sylfaen" w:hAnsi="Sylfaen"/>
                <w:color w:val="000000"/>
                <w:sz w:val="18"/>
                <w:szCs w:val="18"/>
              </w:rPr>
              <w:t xml:space="preserve"> მუნიციპალიტეტის ტერიტორი</w:t>
            </w:r>
            <w:r w:rsidRPr="00A47C73">
              <w:rPr>
                <w:rFonts w:ascii="Sylfaen" w:hAnsi="Sylfaen"/>
                <w:color w:val="000000"/>
                <w:sz w:val="18"/>
                <w:szCs w:val="18"/>
                <w:lang w:val="ka-GE"/>
              </w:rPr>
              <w:t xml:space="preserve">აზე </w:t>
            </w:r>
            <w:r w:rsidRPr="00A47C73">
              <w:rPr>
                <w:rFonts w:ascii="Sylfaen" w:hAnsi="Sylfaen"/>
                <w:color w:val="000000"/>
                <w:sz w:val="18"/>
                <w:szCs w:val="18"/>
              </w:rPr>
              <w:t xml:space="preserve"> არსებული სანიაღვრე არხების გაწმენდა</w:t>
            </w:r>
            <w:r w:rsidRPr="00A47C73">
              <w:rPr>
                <w:rFonts w:ascii="Sylfaen" w:hAnsi="Sylfaen"/>
                <w:color w:val="000000"/>
                <w:sz w:val="18"/>
                <w:szCs w:val="18"/>
                <w:lang w:val="ka-GE"/>
              </w:rPr>
              <w:t>, მოვლა-პატრონობა.</w:t>
            </w:r>
            <w:r w:rsidRPr="00A47C73">
              <w:rPr>
                <w:rFonts w:ascii="Sylfaen" w:hAnsi="Sylfaen"/>
                <w:color w:val="000000"/>
                <w:sz w:val="18"/>
                <w:szCs w:val="18"/>
              </w:rPr>
              <w:t xml:space="preserve"> </w:t>
            </w:r>
            <w:r w:rsidRPr="00A47C73">
              <w:rPr>
                <w:rFonts w:ascii="Sylfaen" w:hAnsi="Sylfaen"/>
                <w:color w:val="000000"/>
                <w:sz w:val="18"/>
                <w:szCs w:val="18"/>
                <w:lang w:val="ka-GE"/>
              </w:rPr>
              <w:t xml:space="preserve">ქ. თელავში რობაქიძის ქუჩის მონაკვეთზე სანიაღვრე არხის რეაბილიტაცია, სოფელ ჯუღაანში ცენტრალური გზის მიმდებარედ სანიაღვრე არხის მოწყობა, </w:t>
            </w:r>
            <w:r w:rsidRPr="00A47C73">
              <w:rPr>
                <w:rFonts w:ascii="Sylfaen" w:hAnsi="Sylfaen" w:cs="Arial"/>
                <w:sz w:val="18"/>
                <w:szCs w:val="18"/>
                <w:lang w:val="ka-GE"/>
              </w:rPr>
              <w:t>ქ.თელავში რუსთაველის ქუჩის ნაწილში (სარეაბილიტაციო მონაკვეთი) სანიაღვრე კოლექტორის მოწყობის საპროექტო-სახარჯთაღრიცხვო დოკუმენტაციის შესყიდვა.</w:t>
            </w:r>
            <w:r w:rsidRPr="00A47C73">
              <w:rPr>
                <w:rFonts w:ascii="Sylfaen" w:hAnsi="Sylfaen"/>
                <w:color w:val="000000"/>
                <w:sz w:val="18"/>
                <w:szCs w:val="18"/>
                <w:lang w:val="ka-GE"/>
              </w:rPr>
              <w:t xml:space="preserve"> </w:t>
            </w:r>
            <w:r w:rsidRPr="00A47C73">
              <w:rPr>
                <w:rFonts w:ascii="Sylfaen" w:hAnsi="Sylfaen" w:cs="Calibri"/>
                <w:sz w:val="18"/>
                <w:szCs w:val="18"/>
                <w:lang w:val="ka-GE"/>
              </w:rPr>
              <w:t xml:space="preserve">წინა წლებში შესრულებული სამუშაოებიდან </w:t>
            </w:r>
            <w:r w:rsidRPr="00A47C73">
              <w:rPr>
                <w:rFonts w:ascii="Sylfaen" w:hAnsi="Sylfaen" w:cs="Calibri"/>
                <w:sz w:val="18"/>
                <w:szCs w:val="18"/>
                <w:lang w:val="ka-GE"/>
              </w:rPr>
              <w:lastRenderedPageBreak/>
              <w:t>დაკავებული საგარანტიო თანხების ანაზღაურება,</w:t>
            </w:r>
            <w:r w:rsidRPr="00A47C73">
              <w:rPr>
                <w:rFonts w:ascii="Sylfaen" w:hAnsi="Sylfaen"/>
                <w:color w:val="000000"/>
                <w:sz w:val="18"/>
                <w:szCs w:val="18"/>
                <w:lang w:val="ka-GE"/>
              </w:rPr>
              <w:t xml:space="preserve">  </w:t>
            </w:r>
            <w:r w:rsidRPr="00A47C73">
              <w:rPr>
                <w:rFonts w:ascii="Sylfaen" w:hAnsi="Sylfaen"/>
                <w:color w:val="000000"/>
                <w:sz w:val="18"/>
                <w:szCs w:val="18"/>
              </w:rPr>
              <w:t xml:space="preserve">წლის მანძილზე გამოვლენილი ეკონომიების და დამატებით მოძიებული ფინანსებით მოხდება </w:t>
            </w:r>
            <w:r w:rsidRPr="00A47C73">
              <w:rPr>
                <w:rFonts w:ascii="Sylfaen" w:hAnsi="Sylfaen"/>
                <w:color w:val="000000"/>
                <w:sz w:val="18"/>
                <w:szCs w:val="18"/>
                <w:lang w:val="ka-GE"/>
              </w:rPr>
              <w:t xml:space="preserve">ქვეპროგრამის ფარგლებში შესაძლებელია </w:t>
            </w:r>
            <w:r w:rsidRPr="00A47C73">
              <w:rPr>
                <w:rFonts w:ascii="Sylfaen" w:hAnsi="Sylfaen"/>
                <w:color w:val="000000"/>
                <w:sz w:val="18"/>
                <w:szCs w:val="18"/>
              </w:rPr>
              <w:t>სხვა ღონისძიებების განხორციელება</w:t>
            </w:r>
            <w:r w:rsidRPr="00A47C73">
              <w:rPr>
                <w:rFonts w:ascii="Sylfaen" w:hAnsi="Sylfaen"/>
                <w:color w:val="000000"/>
                <w:sz w:val="18"/>
                <w:szCs w:val="18"/>
                <w:lang w:val="ka-GE"/>
              </w:rPr>
              <w:t>.</w:t>
            </w:r>
          </w:p>
        </w:tc>
      </w:tr>
      <w:tr w:rsidR="000570DF" w:rsidRPr="00A47C73" w:rsidTr="000570DF">
        <w:trPr>
          <w:trHeight w:val="79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70DF" w:rsidRPr="00A47C73" w:rsidRDefault="000570DF" w:rsidP="000570DF">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lastRenderedPageBreak/>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0570DF" w:rsidRPr="00A47C73" w:rsidRDefault="000570DF" w:rsidP="000570DF">
            <w:pPr>
              <w:spacing w:after="0" w:line="240" w:lineRule="auto"/>
              <w:rPr>
                <w:rFonts w:ascii="Sylfaen" w:eastAsia="Times New Roman" w:hAnsi="Sylfaen" w:cs="Times New Roman"/>
                <w:color w:val="000000"/>
                <w:sz w:val="18"/>
                <w:szCs w:val="18"/>
              </w:rPr>
            </w:pPr>
            <w:r w:rsidRPr="00A47C73">
              <w:rPr>
                <w:rFonts w:ascii="Sylfaen" w:eastAsia="Times New Roman" w:hAnsi="Sylfaen" w:cs="Times New Roman"/>
                <w:color w:val="000000"/>
                <w:sz w:val="18"/>
                <w:szCs w:val="18"/>
              </w:rPr>
              <w:t>ქვეპროგრამის განხორციელების მიზანია: თავიდან იქნეს აცილებული ქუჩების, ეზოების, სავარგულების დატბორვა და ასფალტის საფარის დაზიანება.                                                                                                                                                                                                                                        ქვეპროგრამის შედეგი: გაუმჯობესდება თელავის მუნიციპალიტეტში არსებული ნიაღვარგამტარი არხების მდგომარეობა.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701"/>
        <w:gridCol w:w="2087"/>
        <w:gridCol w:w="1774"/>
        <w:gridCol w:w="1774"/>
        <w:gridCol w:w="1693"/>
        <w:gridCol w:w="1774"/>
        <w:gridCol w:w="1893"/>
        <w:gridCol w:w="1866"/>
      </w:tblGrid>
      <w:tr w:rsidR="00A95C69" w:rsidRPr="00172749" w:rsidTr="0038345D">
        <w:trPr>
          <w:trHeight w:val="827"/>
        </w:trPr>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w:t>
            </w:r>
          </w:p>
        </w:tc>
        <w:tc>
          <w:tcPr>
            <w:tcW w:w="769" w:type="pct"/>
            <w:tcBorders>
              <w:top w:val="single" w:sz="4" w:space="0" w:color="auto"/>
              <w:left w:val="nil"/>
              <w:bottom w:val="single" w:sz="4" w:space="0" w:color="auto"/>
              <w:right w:val="single" w:sz="4" w:space="0" w:color="000000"/>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საბაზისო მაჩვენებელი</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0570DF">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8929FB">
              <w:rPr>
                <w:rFonts w:ascii="Sylfaen" w:eastAsia="Times New Roman" w:hAnsi="Sylfaen" w:cs="Times New Roman"/>
                <w:b/>
                <w:bCs/>
                <w:color w:val="000000"/>
                <w:sz w:val="18"/>
                <w:szCs w:val="18"/>
              </w:rPr>
              <w:t xml:space="preserve"> წელს</w:t>
            </w:r>
          </w:p>
        </w:tc>
        <w:tc>
          <w:tcPr>
            <w:tcW w:w="624" w:type="pct"/>
            <w:tcBorders>
              <w:top w:val="single" w:sz="4" w:space="0" w:color="auto"/>
              <w:left w:val="nil"/>
              <w:bottom w:val="single" w:sz="4" w:space="0" w:color="auto"/>
              <w:right w:val="single" w:sz="4" w:space="0" w:color="000000"/>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ცდომილების ალბათობა (%/აღწერა)</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0570DF">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8929FB">
              <w:rPr>
                <w:rFonts w:ascii="Sylfaen" w:eastAsia="Times New Roman" w:hAnsi="Sylfaen" w:cs="Times New Roman"/>
                <w:b/>
                <w:bCs/>
                <w:color w:val="000000"/>
                <w:sz w:val="18"/>
                <w:szCs w:val="18"/>
              </w:rPr>
              <w:t xml:space="preserve"> წელს</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0570DF">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8929FB">
              <w:rPr>
                <w:rFonts w:ascii="Sylfaen" w:eastAsia="Times New Roman" w:hAnsi="Sylfaen" w:cs="Times New Roman"/>
                <w:b/>
                <w:bCs/>
                <w:color w:val="000000"/>
                <w:sz w:val="18"/>
                <w:szCs w:val="18"/>
              </w:rPr>
              <w:t xml:space="preserve"> წელს</w:t>
            </w:r>
          </w:p>
        </w:tc>
        <w:tc>
          <w:tcPr>
            <w:tcW w:w="688"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0570DF">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8929FB">
              <w:rPr>
                <w:rFonts w:ascii="Sylfaen" w:eastAsia="Times New Roman" w:hAnsi="Sylfaen" w:cs="Times New Roman"/>
                <w:b/>
                <w:bCs/>
                <w:color w:val="000000"/>
                <w:sz w:val="18"/>
                <w:szCs w:val="18"/>
              </w:rPr>
              <w:t xml:space="preserve"> წელს</w:t>
            </w:r>
          </w:p>
        </w:tc>
      </w:tr>
      <w:tr w:rsidR="00A95C69" w:rsidRPr="00172749" w:rsidTr="0038345D">
        <w:trPr>
          <w:trHeight w:val="1268"/>
        </w:trPr>
        <w:tc>
          <w:tcPr>
            <w:tcW w:w="258" w:type="pct"/>
            <w:tcBorders>
              <w:top w:val="nil"/>
              <w:left w:val="single" w:sz="4" w:space="0" w:color="auto"/>
              <w:bottom w:val="single" w:sz="4" w:space="0" w:color="auto"/>
              <w:right w:val="single" w:sz="4" w:space="0" w:color="auto"/>
            </w:tcBorders>
            <w:shd w:val="clear" w:color="000000" w:fill="FFFFFF"/>
            <w:vAlign w:val="center"/>
            <w:hideMark/>
          </w:tcPr>
          <w:p w:rsidR="00A95C69" w:rsidRPr="00F643AF" w:rsidRDefault="00A95C69" w:rsidP="000570DF">
            <w:pPr>
              <w:spacing w:after="0" w:line="240" w:lineRule="auto"/>
              <w:jc w:val="center"/>
              <w:rPr>
                <w:rFonts w:ascii="Sylfaen" w:eastAsia="Times New Roman" w:hAnsi="Sylfaen"/>
                <w:color w:val="000000"/>
                <w:sz w:val="16"/>
                <w:szCs w:val="16"/>
              </w:rPr>
            </w:pPr>
            <w:r w:rsidRPr="00F643AF">
              <w:rPr>
                <w:rFonts w:ascii="Sylfaen" w:hAnsi="Sylfaen"/>
                <w:color w:val="000000"/>
                <w:sz w:val="16"/>
                <w:szCs w:val="16"/>
              </w:rPr>
              <w:t>1</w:t>
            </w:r>
          </w:p>
        </w:tc>
        <w:tc>
          <w:tcPr>
            <w:tcW w:w="769" w:type="pct"/>
            <w:tcBorders>
              <w:top w:val="single" w:sz="4" w:space="0" w:color="auto"/>
              <w:left w:val="nil"/>
              <w:bottom w:val="single" w:sz="4" w:space="0" w:color="auto"/>
              <w:right w:val="single" w:sz="4" w:space="0" w:color="000000"/>
            </w:tcBorders>
            <w:shd w:val="clear" w:color="000000" w:fill="FFFFFF"/>
            <w:vAlign w:val="center"/>
          </w:tcPr>
          <w:p w:rsidR="00A95C69" w:rsidRPr="00F643AF" w:rsidRDefault="00A95C69" w:rsidP="0038345D">
            <w:pPr>
              <w:spacing w:after="0" w:line="240" w:lineRule="auto"/>
              <w:rPr>
                <w:rFonts w:ascii="Sylfaen" w:eastAsia="Times New Roman" w:hAnsi="Sylfaen"/>
                <w:color w:val="000000"/>
                <w:sz w:val="16"/>
                <w:szCs w:val="16"/>
              </w:rPr>
            </w:pPr>
            <w:r w:rsidRPr="00F643AF">
              <w:rPr>
                <w:rFonts w:ascii="Sylfaen" w:hAnsi="Sylfaen"/>
                <w:color w:val="000000"/>
                <w:sz w:val="16"/>
                <w:szCs w:val="16"/>
              </w:rPr>
              <w:t>გაწმენდილი ნიაღვარგამტარები</w:t>
            </w:r>
            <w:r w:rsidR="0038345D">
              <w:rPr>
                <w:rFonts w:ascii="Sylfaen" w:hAnsi="Sylfaen"/>
                <w:color w:val="000000"/>
                <w:sz w:val="16"/>
                <w:szCs w:val="16"/>
                <w:lang w:val="ka-GE"/>
              </w:rPr>
              <w:t xml:space="preserve"> (გრძ.მ)</w:t>
            </w:r>
            <w:r w:rsidRPr="00F643AF">
              <w:rPr>
                <w:rFonts w:ascii="Sylfaen" w:hAnsi="Sylfaen"/>
                <w:color w:val="000000"/>
                <w:sz w:val="16"/>
                <w:szCs w:val="16"/>
              </w:rPr>
              <w:t xml:space="preserve"> </w:t>
            </w:r>
          </w:p>
        </w:tc>
        <w:tc>
          <w:tcPr>
            <w:tcW w:w="654" w:type="pct"/>
            <w:tcBorders>
              <w:top w:val="nil"/>
              <w:left w:val="nil"/>
              <w:bottom w:val="single" w:sz="4" w:space="0" w:color="auto"/>
              <w:right w:val="single" w:sz="4" w:space="0" w:color="auto"/>
            </w:tcBorders>
            <w:shd w:val="clear" w:color="000000" w:fill="FFFFFF"/>
            <w:vAlign w:val="center"/>
          </w:tcPr>
          <w:p w:rsidR="00A95C69" w:rsidRPr="00F643AF" w:rsidRDefault="00A95C69" w:rsidP="000570DF">
            <w:pPr>
              <w:rPr>
                <w:rFonts w:ascii="Sylfaen" w:hAnsi="Sylfaen"/>
                <w:color w:val="000000"/>
                <w:sz w:val="16"/>
                <w:szCs w:val="16"/>
                <w:lang w:val="ka-GE"/>
              </w:rPr>
            </w:pPr>
            <w:r>
              <w:rPr>
                <w:rFonts w:ascii="Sylfaen" w:hAnsi="Sylfaen"/>
                <w:color w:val="000000"/>
                <w:sz w:val="16"/>
                <w:szCs w:val="16"/>
                <w:lang w:val="ka-GE"/>
              </w:rPr>
              <w:t>1400</w:t>
            </w:r>
            <w:r w:rsidRPr="00F643AF">
              <w:rPr>
                <w:rFonts w:ascii="Sylfaen" w:hAnsi="Sylfaen"/>
                <w:color w:val="000000"/>
                <w:sz w:val="16"/>
                <w:szCs w:val="16"/>
                <w:lang w:val="ka-GE"/>
              </w:rPr>
              <w:t>0 გრძ.მ</w:t>
            </w:r>
            <w:r w:rsidR="0038345D">
              <w:rPr>
                <w:rFonts w:ascii="Sylfaen" w:hAnsi="Sylfaen"/>
                <w:color w:val="000000"/>
                <w:sz w:val="16"/>
                <w:szCs w:val="16"/>
                <w:lang w:val="ka-GE"/>
              </w:rPr>
              <w:t xml:space="preserve"> </w:t>
            </w:r>
            <w:r w:rsidR="0038345D" w:rsidRPr="00F643AF">
              <w:rPr>
                <w:rFonts w:ascii="Sylfaen" w:hAnsi="Sylfaen"/>
                <w:color w:val="000000"/>
                <w:sz w:val="16"/>
                <w:szCs w:val="16"/>
                <w:lang w:val="ka-GE"/>
              </w:rPr>
              <w:t>(საჭიროების შესაბამისად)</w:t>
            </w:r>
          </w:p>
        </w:tc>
        <w:tc>
          <w:tcPr>
            <w:tcW w:w="654" w:type="pct"/>
            <w:tcBorders>
              <w:top w:val="nil"/>
              <w:left w:val="nil"/>
              <w:bottom w:val="single" w:sz="4" w:space="0" w:color="auto"/>
              <w:right w:val="single" w:sz="4" w:space="0" w:color="auto"/>
            </w:tcBorders>
            <w:shd w:val="clear" w:color="000000" w:fill="FFFFFF"/>
            <w:vAlign w:val="center"/>
          </w:tcPr>
          <w:p w:rsidR="00A95C69" w:rsidRPr="00F643AF" w:rsidRDefault="0038345D" w:rsidP="000570DF">
            <w:pPr>
              <w:jc w:val="center"/>
              <w:rPr>
                <w:rFonts w:ascii="Sylfaen" w:hAnsi="Sylfaen"/>
                <w:color w:val="000000"/>
                <w:sz w:val="16"/>
                <w:szCs w:val="16"/>
                <w:lang w:val="ka-GE"/>
              </w:rPr>
            </w:pPr>
            <w:r>
              <w:rPr>
                <w:rFonts w:ascii="Sylfaen" w:hAnsi="Sylfaen"/>
                <w:color w:val="000000"/>
                <w:sz w:val="16"/>
                <w:szCs w:val="16"/>
                <w:lang w:val="ka-GE"/>
              </w:rPr>
              <w:t>10000 გრძ.მ</w:t>
            </w:r>
            <w:r w:rsidR="00A95C69" w:rsidRPr="00F643AF">
              <w:rPr>
                <w:rFonts w:ascii="Sylfaen" w:hAnsi="Sylfaen"/>
                <w:color w:val="000000"/>
                <w:sz w:val="16"/>
                <w:szCs w:val="16"/>
                <w:lang w:val="ka-GE"/>
              </w:rPr>
              <w:t xml:space="preserve"> (საჭიროების შესაბამისად)</w:t>
            </w:r>
          </w:p>
        </w:tc>
        <w:tc>
          <w:tcPr>
            <w:tcW w:w="624" w:type="pct"/>
            <w:tcBorders>
              <w:top w:val="single" w:sz="4" w:space="0" w:color="auto"/>
              <w:left w:val="nil"/>
              <w:bottom w:val="single" w:sz="4" w:space="0" w:color="auto"/>
              <w:right w:val="single" w:sz="4" w:space="0" w:color="000000"/>
            </w:tcBorders>
            <w:shd w:val="clear" w:color="000000" w:fill="FFFFFF"/>
            <w:vAlign w:val="center"/>
          </w:tcPr>
          <w:p w:rsidR="00A95C69" w:rsidRPr="00F643AF" w:rsidRDefault="00A95C69" w:rsidP="000570DF">
            <w:pPr>
              <w:jc w:val="center"/>
              <w:rPr>
                <w:rFonts w:ascii="Sylfaen" w:hAnsi="Sylfaen"/>
                <w:color w:val="000000"/>
                <w:sz w:val="16"/>
                <w:szCs w:val="16"/>
                <w:lang w:val="ka-GE"/>
              </w:rPr>
            </w:pPr>
            <w:r w:rsidRPr="00F643AF">
              <w:rPr>
                <w:rFonts w:ascii="Sylfaen" w:hAnsi="Sylfaen"/>
                <w:color w:val="000000"/>
                <w:sz w:val="16"/>
                <w:szCs w:val="16"/>
                <w:lang w:val="ka-GE"/>
              </w:rPr>
              <w:t>5%</w:t>
            </w:r>
          </w:p>
        </w:tc>
        <w:tc>
          <w:tcPr>
            <w:tcW w:w="654" w:type="pct"/>
            <w:tcBorders>
              <w:top w:val="nil"/>
              <w:left w:val="nil"/>
              <w:bottom w:val="single" w:sz="4" w:space="0" w:color="auto"/>
              <w:right w:val="single" w:sz="4" w:space="0" w:color="auto"/>
            </w:tcBorders>
            <w:shd w:val="clear" w:color="000000" w:fill="FFFFFF"/>
            <w:vAlign w:val="center"/>
          </w:tcPr>
          <w:p w:rsidR="00A95C69" w:rsidRPr="00F643AF" w:rsidRDefault="0038345D" w:rsidP="000570DF">
            <w:pPr>
              <w:jc w:val="center"/>
              <w:rPr>
                <w:rFonts w:ascii="Sylfaen" w:hAnsi="Sylfaen"/>
                <w:color w:val="000000"/>
                <w:sz w:val="16"/>
                <w:szCs w:val="16"/>
                <w:lang w:val="ka-GE"/>
              </w:rPr>
            </w:pPr>
            <w:r>
              <w:rPr>
                <w:rFonts w:ascii="Sylfaen" w:hAnsi="Sylfaen"/>
                <w:color w:val="000000"/>
                <w:sz w:val="16"/>
                <w:szCs w:val="16"/>
                <w:lang w:val="ka-GE"/>
              </w:rPr>
              <w:t>სამიზნე</w:t>
            </w:r>
            <w:r w:rsidR="00A95C69" w:rsidRPr="00F643AF">
              <w:rPr>
                <w:rFonts w:ascii="Sylfaen" w:hAnsi="Sylfaen"/>
                <w:color w:val="000000"/>
                <w:sz w:val="16"/>
                <w:szCs w:val="16"/>
                <w:lang w:val="ka-GE"/>
              </w:rPr>
              <w:t xml:space="preserve"> მაჩვენებლის შენარჩუნება/ზრდა</w:t>
            </w:r>
          </w:p>
        </w:tc>
        <w:tc>
          <w:tcPr>
            <w:tcW w:w="698" w:type="pct"/>
            <w:tcBorders>
              <w:top w:val="nil"/>
              <w:left w:val="nil"/>
              <w:bottom w:val="single" w:sz="4" w:space="0" w:color="auto"/>
              <w:right w:val="single" w:sz="4" w:space="0" w:color="auto"/>
            </w:tcBorders>
            <w:shd w:val="clear" w:color="000000" w:fill="FFFFFF"/>
            <w:vAlign w:val="center"/>
          </w:tcPr>
          <w:p w:rsidR="00A95C69" w:rsidRPr="00F643AF" w:rsidRDefault="0038345D" w:rsidP="000570DF">
            <w:pPr>
              <w:jc w:val="center"/>
              <w:rPr>
                <w:rFonts w:ascii="Sylfaen" w:hAnsi="Sylfaen"/>
                <w:color w:val="000000"/>
                <w:sz w:val="16"/>
                <w:szCs w:val="16"/>
              </w:rPr>
            </w:pPr>
            <w:r>
              <w:rPr>
                <w:rFonts w:ascii="Sylfaen" w:hAnsi="Sylfaen"/>
                <w:color w:val="000000"/>
                <w:sz w:val="16"/>
                <w:szCs w:val="16"/>
                <w:lang w:val="ka-GE"/>
              </w:rPr>
              <w:t>სამიზნე</w:t>
            </w:r>
            <w:r w:rsidRPr="00F643AF">
              <w:rPr>
                <w:rFonts w:ascii="Sylfaen" w:hAnsi="Sylfaen"/>
                <w:color w:val="000000"/>
                <w:sz w:val="16"/>
                <w:szCs w:val="16"/>
                <w:lang w:val="ka-GE"/>
              </w:rPr>
              <w:t xml:space="preserve"> მაჩვენებლის შენარჩუნება/ზრდა</w:t>
            </w:r>
          </w:p>
        </w:tc>
        <w:tc>
          <w:tcPr>
            <w:tcW w:w="688" w:type="pct"/>
            <w:tcBorders>
              <w:top w:val="nil"/>
              <w:left w:val="nil"/>
              <w:bottom w:val="single" w:sz="4" w:space="0" w:color="auto"/>
              <w:right w:val="single" w:sz="4" w:space="0" w:color="auto"/>
            </w:tcBorders>
            <w:shd w:val="clear" w:color="000000" w:fill="FFFFFF"/>
            <w:vAlign w:val="center"/>
          </w:tcPr>
          <w:p w:rsidR="00A95C69" w:rsidRPr="00F643AF" w:rsidRDefault="0038345D" w:rsidP="000570DF">
            <w:pPr>
              <w:jc w:val="center"/>
              <w:rPr>
                <w:rFonts w:ascii="Sylfaen" w:hAnsi="Sylfaen"/>
                <w:color w:val="000000"/>
                <w:sz w:val="16"/>
                <w:szCs w:val="16"/>
              </w:rPr>
            </w:pPr>
            <w:r>
              <w:rPr>
                <w:rFonts w:ascii="Sylfaen" w:hAnsi="Sylfaen"/>
                <w:color w:val="000000"/>
                <w:sz w:val="16"/>
                <w:szCs w:val="16"/>
                <w:lang w:val="ka-GE"/>
              </w:rPr>
              <w:t>სამიზნე</w:t>
            </w:r>
            <w:r w:rsidRPr="00F643AF">
              <w:rPr>
                <w:rFonts w:ascii="Sylfaen" w:hAnsi="Sylfaen"/>
                <w:color w:val="000000"/>
                <w:sz w:val="16"/>
                <w:szCs w:val="16"/>
                <w:lang w:val="ka-GE"/>
              </w:rPr>
              <w:t xml:space="preserve">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4707B" w:rsidRPr="00B71392" w:rsidTr="00D4707B">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4707B" w:rsidRPr="00B71392" w:rsidRDefault="00D4707B" w:rsidP="00D4707B">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4707B" w:rsidRPr="00B71392" w:rsidRDefault="00D4707B" w:rsidP="00D4707B">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4707B" w:rsidRPr="00B71392" w:rsidRDefault="00D4707B" w:rsidP="00D4707B">
            <w:pPr>
              <w:spacing w:after="0" w:line="240" w:lineRule="auto"/>
              <w:jc w:val="center"/>
              <w:rPr>
                <w:rFonts w:ascii="Sylfaen" w:eastAsia="Times New Roman" w:hAnsi="Sylfaen" w:cs="Times New Roman"/>
                <w:b/>
                <w:color w:val="000000"/>
                <w:sz w:val="18"/>
                <w:szCs w:val="18"/>
              </w:rPr>
            </w:pPr>
            <w:r w:rsidRPr="00B71392">
              <w:rPr>
                <w:rFonts w:ascii="Sylfaen" w:eastAsia="Times New Roman" w:hAnsi="Sylfaen" w:cs="Times New Roman"/>
                <w:b/>
                <w:color w:val="000000"/>
                <w:sz w:val="18"/>
                <w:szCs w:val="18"/>
              </w:rPr>
              <w:t xml:space="preserve">გარე </w:t>
            </w:r>
            <w:r w:rsidRPr="00B71392">
              <w:rPr>
                <w:rFonts w:ascii="Sylfaen" w:eastAsia="Times New Roman" w:hAnsi="Sylfaen" w:cs="Times New Roman"/>
                <w:b/>
                <w:color w:val="000000"/>
                <w:sz w:val="18"/>
                <w:szCs w:val="18"/>
                <w:lang w:val="ka-GE"/>
              </w:rPr>
              <w:t xml:space="preserve"> - </w:t>
            </w:r>
            <w:r w:rsidRPr="00B71392">
              <w:rPr>
                <w:rFonts w:ascii="Sylfaen" w:eastAsia="Times New Roman" w:hAnsi="Sylfaen" w:cs="Times New Roman"/>
                <w:b/>
                <w:color w:val="000000"/>
                <w:sz w:val="18"/>
                <w:szCs w:val="18"/>
              </w:rPr>
              <w:t>განათება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4707B" w:rsidRPr="00B71392" w:rsidRDefault="00D4707B" w:rsidP="00D4707B">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2023 წლის დაფინანსება</w:t>
            </w:r>
            <w:r w:rsidRPr="00B71392">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707B" w:rsidRPr="00B71392" w:rsidRDefault="00D4707B" w:rsidP="00D4707B">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2024 წლის დაფინანსება</w:t>
            </w:r>
            <w:r w:rsidRPr="00B71392">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707B" w:rsidRPr="00B71392" w:rsidRDefault="00D4707B" w:rsidP="00D4707B">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2025 წლის დაფინანსება</w:t>
            </w:r>
            <w:r w:rsidRPr="00B71392">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4707B" w:rsidRPr="00B71392" w:rsidRDefault="00D4707B" w:rsidP="00D4707B">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B71392">
              <w:rPr>
                <w:rFonts w:ascii="Sylfaen" w:eastAsia="Times New Roman" w:hAnsi="Sylfaen" w:cs="Times New Roman"/>
                <w:b/>
                <w:bCs/>
                <w:color w:val="000000"/>
                <w:sz w:val="18"/>
                <w:szCs w:val="18"/>
              </w:rPr>
              <w:t xml:space="preserve"> წლის დაფინანსება</w:t>
            </w:r>
            <w:r w:rsidRPr="00B71392">
              <w:rPr>
                <w:rFonts w:ascii="Sylfaen" w:eastAsia="Times New Roman" w:hAnsi="Sylfaen" w:cs="Times New Roman"/>
                <w:b/>
                <w:bCs/>
                <w:color w:val="000000"/>
                <w:sz w:val="18"/>
                <w:szCs w:val="18"/>
              </w:rPr>
              <w:br/>
              <w:t xml:space="preserve"> ათას ლარში</w:t>
            </w:r>
          </w:p>
        </w:tc>
      </w:tr>
      <w:tr w:rsidR="00C60E9D" w:rsidRPr="00B71392" w:rsidTr="00D4707B">
        <w:trPr>
          <w:trHeight w:val="5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C60E9D" w:rsidRPr="00B71392" w:rsidRDefault="00C60E9D" w:rsidP="00C60E9D">
            <w:pPr>
              <w:spacing w:after="0" w:line="240" w:lineRule="auto"/>
              <w:jc w:val="center"/>
              <w:rPr>
                <w:rFonts w:ascii="Sylfaen" w:eastAsia="Times New Roman" w:hAnsi="Sylfaen" w:cs="Times New Roman"/>
                <w:color w:val="000000"/>
                <w:sz w:val="18"/>
                <w:szCs w:val="18"/>
              </w:rPr>
            </w:pPr>
            <w:r w:rsidRPr="00B71392">
              <w:rPr>
                <w:rFonts w:ascii="Sylfaen" w:eastAsia="Times New Roman" w:hAnsi="Sylfaen" w:cs="Times New Roman"/>
                <w:color w:val="000000"/>
                <w:sz w:val="18"/>
                <w:szCs w:val="18"/>
              </w:rPr>
              <w:t>02 03</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C60E9D" w:rsidRPr="00B71392" w:rsidRDefault="00C60E9D" w:rsidP="00C60E9D">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C60E9D" w:rsidRPr="00B71392" w:rsidRDefault="00C60E9D" w:rsidP="00C60E9D">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C60E9D" w:rsidRPr="00F14A3F" w:rsidRDefault="008B42E2" w:rsidP="001B217D">
            <w:pPr>
              <w:spacing w:after="0" w:line="240" w:lineRule="auto"/>
              <w:jc w:val="center"/>
              <w:rPr>
                <w:rFonts w:ascii="Sylfaen" w:eastAsia="Times New Roman" w:hAnsi="Sylfaen" w:cs="Times New Roman"/>
                <w:b/>
                <w:color w:val="000000"/>
                <w:sz w:val="18"/>
                <w:szCs w:val="18"/>
                <w:lang w:val="ka-GE"/>
              </w:rPr>
            </w:pPr>
            <w:r>
              <w:rPr>
                <w:rFonts w:ascii="Sylfaen" w:eastAsia="Times New Roman" w:hAnsi="Sylfaen" w:cs="Times New Roman"/>
                <w:b/>
                <w:color w:val="000000"/>
                <w:sz w:val="18"/>
                <w:szCs w:val="18"/>
                <w:lang w:val="ka-GE"/>
              </w:rPr>
              <w:t>1818,58</w:t>
            </w:r>
          </w:p>
        </w:tc>
        <w:tc>
          <w:tcPr>
            <w:tcW w:w="638" w:type="pct"/>
            <w:tcBorders>
              <w:top w:val="nil"/>
              <w:left w:val="nil"/>
              <w:bottom w:val="single" w:sz="4" w:space="0" w:color="auto"/>
              <w:right w:val="single" w:sz="4" w:space="0" w:color="auto"/>
            </w:tcBorders>
            <w:shd w:val="clear" w:color="000000" w:fill="FFFFFF"/>
            <w:vAlign w:val="center"/>
            <w:hideMark/>
          </w:tcPr>
          <w:p w:rsidR="00C60E9D" w:rsidRPr="00F14A3F" w:rsidRDefault="00C60E9D" w:rsidP="001B217D">
            <w:pPr>
              <w:spacing w:after="0" w:line="240" w:lineRule="auto"/>
              <w:jc w:val="center"/>
              <w:rPr>
                <w:rFonts w:ascii="Sylfaen" w:eastAsia="Times New Roman" w:hAnsi="Sylfaen" w:cs="Times New Roman"/>
                <w:b/>
                <w:color w:val="000000"/>
                <w:sz w:val="18"/>
                <w:szCs w:val="18"/>
                <w:lang w:val="ka-GE"/>
              </w:rPr>
            </w:pPr>
            <w:r w:rsidRPr="00F14A3F">
              <w:rPr>
                <w:rFonts w:ascii="Sylfaen" w:eastAsia="Times New Roman" w:hAnsi="Sylfaen" w:cs="Times New Roman"/>
                <w:b/>
                <w:color w:val="000000"/>
                <w:sz w:val="18"/>
                <w:szCs w:val="18"/>
                <w:lang w:val="ka-GE"/>
              </w:rPr>
              <w:t>1</w:t>
            </w:r>
            <w:r w:rsidR="001B217D">
              <w:rPr>
                <w:rFonts w:ascii="Sylfaen" w:eastAsia="Times New Roman" w:hAnsi="Sylfaen" w:cs="Times New Roman"/>
                <w:b/>
                <w:color w:val="000000"/>
                <w:sz w:val="18"/>
                <w:szCs w:val="18"/>
                <w:lang w:val="ka-GE"/>
              </w:rPr>
              <w:t>6</w:t>
            </w:r>
            <w:r>
              <w:rPr>
                <w:rFonts w:ascii="Sylfaen" w:eastAsia="Times New Roman" w:hAnsi="Sylfaen" w:cs="Times New Roman"/>
                <w:b/>
                <w:color w:val="000000"/>
                <w:sz w:val="18"/>
                <w:szCs w:val="18"/>
                <w:lang w:val="ka-GE"/>
              </w:rPr>
              <w:t>5</w:t>
            </w:r>
            <w:r w:rsidRPr="00F14A3F">
              <w:rPr>
                <w:rFonts w:ascii="Sylfaen" w:eastAsia="Times New Roman" w:hAnsi="Sylfaen" w:cs="Times New Roman"/>
                <w:b/>
                <w:color w:val="000000"/>
                <w:sz w:val="18"/>
                <w:szCs w:val="18"/>
                <w:lang w:val="ka-GE"/>
              </w:rPr>
              <w:t>0,0</w:t>
            </w:r>
          </w:p>
        </w:tc>
        <w:tc>
          <w:tcPr>
            <w:tcW w:w="638" w:type="pct"/>
            <w:tcBorders>
              <w:top w:val="nil"/>
              <w:left w:val="nil"/>
              <w:bottom w:val="single" w:sz="4" w:space="0" w:color="auto"/>
              <w:right w:val="single" w:sz="4" w:space="0" w:color="auto"/>
            </w:tcBorders>
            <w:shd w:val="clear" w:color="000000" w:fill="FFFFFF"/>
            <w:vAlign w:val="center"/>
            <w:hideMark/>
          </w:tcPr>
          <w:p w:rsidR="00C60E9D" w:rsidRPr="00F14A3F" w:rsidRDefault="00C60E9D" w:rsidP="001B217D">
            <w:pPr>
              <w:spacing w:after="0" w:line="240" w:lineRule="auto"/>
              <w:jc w:val="center"/>
              <w:rPr>
                <w:rFonts w:ascii="Sylfaen" w:eastAsia="Times New Roman" w:hAnsi="Sylfaen" w:cs="Times New Roman"/>
                <w:b/>
                <w:color w:val="000000"/>
                <w:sz w:val="18"/>
                <w:szCs w:val="18"/>
                <w:lang w:val="ka-GE"/>
              </w:rPr>
            </w:pPr>
            <w:r w:rsidRPr="00F14A3F">
              <w:rPr>
                <w:rFonts w:ascii="Sylfaen" w:eastAsia="Times New Roman" w:hAnsi="Sylfaen" w:cs="Times New Roman"/>
                <w:b/>
                <w:color w:val="000000"/>
                <w:sz w:val="18"/>
                <w:szCs w:val="18"/>
                <w:lang w:val="ka-GE"/>
              </w:rPr>
              <w:t>1</w:t>
            </w:r>
            <w:r w:rsidR="001B217D">
              <w:rPr>
                <w:rFonts w:ascii="Sylfaen" w:eastAsia="Times New Roman" w:hAnsi="Sylfaen" w:cs="Times New Roman"/>
                <w:b/>
                <w:color w:val="000000"/>
                <w:sz w:val="18"/>
                <w:szCs w:val="18"/>
                <w:lang w:val="ka-GE"/>
              </w:rPr>
              <w:t>8</w:t>
            </w:r>
            <w:r w:rsidRPr="00F14A3F">
              <w:rPr>
                <w:rFonts w:ascii="Sylfaen" w:eastAsia="Times New Roman" w:hAnsi="Sylfaen" w:cs="Times New Roman"/>
                <w:b/>
                <w:color w:val="000000"/>
                <w:sz w:val="18"/>
                <w:szCs w:val="18"/>
                <w:lang w:val="ka-GE"/>
              </w:rPr>
              <w:t>00,0</w:t>
            </w:r>
          </w:p>
        </w:tc>
        <w:tc>
          <w:tcPr>
            <w:tcW w:w="637" w:type="pct"/>
            <w:tcBorders>
              <w:top w:val="nil"/>
              <w:left w:val="nil"/>
              <w:bottom w:val="single" w:sz="4" w:space="0" w:color="auto"/>
              <w:right w:val="single" w:sz="4" w:space="0" w:color="auto"/>
            </w:tcBorders>
            <w:shd w:val="clear" w:color="000000" w:fill="FFFFFF"/>
            <w:vAlign w:val="center"/>
            <w:hideMark/>
          </w:tcPr>
          <w:p w:rsidR="00C60E9D" w:rsidRPr="00F14A3F" w:rsidRDefault="001B217D" w:rsidP="00C60E9D">
            <w:pPr>
              <w:spacing w:after="0" w:line="240" w:lineRule="auto"/>
              <w:jc w:val="center"/>
              <w:rPr>
                <w:rFonts w:ascii="Sylfaen" w:eastAsia="Times New Roman" w:hAnsi="Sylfaen" w:cs="Times New Roman"/>
                <w:b/>
                <w:color w:val="000000"/>
                <w:sz w:val="18"/>
                <w:szCs w:val="18"/>
                <w:lang w:val="ka-GE"/>
              </w:rPr>
            </w:pPr>
            <w:r>
              <w:rPr>
                <w:rFonts w:ascii="Sylfaen" w:eastAsia="Times New Roman" w:hAnsi="Sylfaen" w:cs="Times New Roman"/>
                <w:b/>
                <w:color w:val="000000"/>
                <w:sz w:val="18"/>
                <w:szCs w:val="18"/>
                <w:lang w:val="ka-GE"/>
              </w:rPr>
              <w:t>1870</w:t>
            </w:r>
            <w:r w:rsidR="00C60E9D" w:rsidRPr="00F14A3F">
              <w:rPr>
                <w:rFonts w:ascii="Sylfaen" w:eastAsia="Times New Roman" w:hAnsi="Sylfaen" w:cs="Times New Roman"/>
                <w:b/>
                <w:color w:val="000000"/>
                <w:sz w:val="18"/>
                <w:szCs w:val="18"/>
                <w:lang w:val="ka-GE"/>
              </w:rPr>
              <w:t>,0</w:t>
            </w:r>
          </w:p>
        </w:tc>
      </w:tr>
      <w:tr w:rsidR="006022DB" w:rsidRPr="00B71392" w:rsidTr="00D4707B">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B71392" w:rsidRDefault="006022DB" w:rsidP="00A33DF0">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B71392" w:rsidRDefault="006022DB" w:rsidP="00A33DF0">
            <w:pPr>
              <w:spacing w:after="0" w:line="240" w:lineRule="auto"/>
              <w:rPr>
                <w:rFonts w:ascii="Sylfaen" w:eastAsia="Times New Roman" w:hAnsi="Sylfaen" w:cs="Times New Roman"/>
                <w:color w:val="000000"/>
                <w:sz w:val="18"/>
                <w:szCs w:val="18"/>
              </w:rPr>
            </w:pPr>
            <w:r w:rsidRPr="00B71392">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D4707B" w:rsidRPr="00B71392" w:rsidTr="00D4707B">
        <w:trPr>
          <w:trHeight w:val="217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4707B" w:rsidRPr="00B71392" w:rsidRDefault="00D4707B" w:rsidP="00D4707B">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D4707B" w:rsidRPr="00F14A3F" w:rsidRDefault="00D4707B" w:rsidP="00E70DF8">
            <w:pPr>
              <w:spacing w:after="0" w:line="240" w:lineRule="auto"/>
              <w:rPr>
                <w:rFonts w:ascii="Sylfaen" w:eastAsia="Times New Roman" w:hAnsi="Sylfaen" w:cs="Times New Roman"/>
                <w:color w:val="000000"/>
                <w:sz w:val="18"/>
                <w:szCs w:val="18"/>
                <w:lang w:val="ka-GE"/>
              </w:rPr>
            </w:pPr>
            <w:r w:rsidRPr="00F14A3F">
              <w:rPr>
                <w:rFonts w:ascii="Sylfaen" w:eastAsia="Times New Roman" w:hAnsi="Sylfaen" w:cs="Times New Roman"/>
                <w:color w:val="000000"/>
                <w:sz w:val="18"/>
                <w:szCs w:val="18"/>
              </w:rPr>
              <w:t xml:space="preserve">პროგრამის ფარგლებში მუნიციპალიტეტის უსაფრთხო და კომფორტული გარემოს შექმნისათვის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მისი პერიოდული შეკეთება. მუნიციპალიტეტის მასშტაბით არსებული წერტილების რაოდენობა </w:t>
            </w:r>
            <w:r w:rsidR="00E72C96">
              <w:rPr>
                <w:rFonts w:ascii="Sylfaen" w:eastAsia="Times New Roman" w:hAnsi="Sylfaen" w:cs="Times New Roman"/>
                <w:color w:val="000000"/>
                <w:sz w:val="18"/>
                <w:szCs w:val="18"/>
                <w:lang w:val="ka-GE"/>
              </w:rPr>
              <w:t xml:space="preserve">დაახლოებით </w:t>
            </w:r>
            <w:r w:rsidRPr="00F14A3F">
              <w:rPr>
                <w:rFonts w:ascii="Sylfaen" w:eastAsia="Times New Roman" w:hAnsi="Sylfaen" w:cs="Times New Roman"/>
                <w:color w:val="000000"/>
                <w:sz w:val="18"/>
                <w:szCs w:val="18"/>
              </w:rPr>
              <w:t xml:space="preserve">შეადგენს </w:t>
            </w:r>
            <w:r w:rsidR="00E72C96">
              <w:rPr>
                <w:rFonts w:ascii="Sylfaen" w:eastAsia="Times New Roman" w:hAnsi="Sylfaen" w:cs="Times New Roman"/>
                <w:sz w:val="18"/>
                <w:szCs w:val="18"/>
                <w:lang w:val="ka-GE"/>
              </w:rPr>
              <w:t>9000</w:t>
            </w:r>
            <w:r w:rsidRPr="00F14A3F">
              <w:rPr>
                <w:rFonts w:ascii="Sylfaen" w:eastAsia="Times New Roman" w:hAnsi="Sylfaen" w:cs="Times New Roman"/>
                <w:color w:val="000000"/>
                <w:sz w:val="18"/>
                <w:szCs w:val="18"/>
              </w:rPr>
              <w:t xml:space="preserve"> ცალს. პროგრამის ფარგლებში დაფინანსდება გარე განათების არსებული ქსელის ექსპლ</w:t>
            </w:r>
            <w:r w:rsidRPr="00F14A3F">
              <w:rPr>
                <w:rFonts w:ascii="Sylfaen" w:eastAsia="Times New Roman" w:hAnsi="Sylfaen" w:cs="Times New Roman"/>
                <w:color w:val="000000"/>
                <w:sz w:val="18"/>
                <w:szCs w:val="18"/>
                <w:lang w:val="ka-GE"/>
              </w:rPr>
              <w:t>უ</w:t>
            </w:r>
            <w:r w:rsidRPr="00F14A3F">
              <w:rPr>
                <w:rFonts w:ascii="Sylfaen" w:eastAsia="Times New Roman" w:hAnsi="Sylfaen" w:cs="Times New Roman"/>
                <w:color w:val="000000"/>
                <w:sz w:val="18"/>
                <w:szCs w:val="18"/>
              </w:rPr>
              <w:t xml:space="preserve">ატაცია,  რომელიც მოიცავს შემდეგ ღონისძიებებს: გარე განათების დაზიანებულ მონაკვეთების შეკეთება, სადენების აღდგენა, მწყობრიდან გამოსული სანათების შეცვლა,   ექსპლუატაცია გაეწევა მუნიციპალიტეტის ტერიტორიაზე არსებულ </w:t>
            </w:r>
            <w:r w:rsidR="00E72C96">
              <w:rPr>
                <w:rFonts w:ascii="Sylfaen" w:eastAsia="Times New Roman" w:hAnsi="Sylfaen" w:cs="Times New Roman"/>
                <w:color w:val="000000"/>
                <w:sz w:val="18"/>
                <w:szCs w:val="18"/>
                <w:lang w:val="ka-GE"/>
              </w:rPr>
              <w:t xml:space="preserve">დაახლოებით </w:t>
            </w:r>
            <w:r w:rsidRPr="00F14A3F">
              <w:rPr>
                <w:rFonts w:ascii="Sylfaen" w:eastAsia="Times New Roman" w:hAnsi="Sylfaen" w:cs="Times New Roman"/>
                <w:color w:val="000000"/>
                <w:sz w:val="18"/>
                <w:szCs w:val="18"/>
                <w:lang w:val="ka-GE"/>
              </w:rPr>
              <w:t>4</w:t>
            </w:r>
            <w:r w:rsidR="00E72C96">
              <w:rPr>
                <w:rFonts w:ascii="Sylfaen" w:eastAsia="Times New Roman" w:hAnsi="Sylfaen" w:cs="Times New Roman"/>
                <w:color w:val="000000"/>
                <w:sz w:val="18"/>
                <w:szCs w:val="18"/>
                <w:lang w:val="ka-GE"/>
              </w:rPr>
              <w:t>70</w:t>
            </w:r>
            <w:r w:rsidRPr="00F14A3F">
              <w:rPr>
                <w:rFonts w:ascii="Sylfaen" w:eastAsia="Times New Roman" w:hAnsi="Sylfaen" w:cs="Times New Roman"/>
                <w:color w:val="000000"/>
                <w:sz w:val="18"/>
                <w:szCs w:val="18"/>
              </w:rPr>
              <w:t xml:space="preserve"> კმ სიგრძის გზის გარე განათების ქსელს, </w:t>
            </w:r>
            <w:r w:rsidR="00E70DF8">
              <w:rPr>
                <w:rFonts w:ascii="Sylfaen" w:eastAsia="Times New Roman" w:hAnsi="Sylfaen" w:cs="Times New Roman"/>
                <w:color w:val="000000"/>
                <w:sz w:val="18"/>
                <w:szCs w:val="18"/>
                <w:lang w:val="ka-GE"/>
              </w:rPr>
              <w:t xml:space="preserve">მოხდება </w:t>
            </w:r>
            <w:r w:rsidRPr="00F14A3F">
              <w:rPr>
                <w:rFonts w:ascii="Sylfaen" w:eastAsia="Times New Roman" w:hAnsi="Sylfaen" w:cs="Times New Roman"/>
                <w:color w:val="000000"/>
                <w:sz w:val="18"/>
                <w:szCs w:val="18"/>
              </w:rPr>
              <w:t xml:space="preserve">გარე </w:t>
            </w:r>
            <w:r w:rsidRPr="00F14A3F">
              <w:rPr>
                <w:rFonts w:ascii="Sylfaen" w:eastAsia="Times New Roman" w:hAnsi="Sylfaen" w:cs="Times New Roman"/>
                <w:color w:val="000000"/>
                <w:sz w:val="18"/>
                <w:szCs w:val="18"/>
                <w:lang w:val="ka-GE"/>
              </w:rPr>
              <w:t xml:space="preserve">- </w:t>
            </w:r>
            <w:r w:rsidRPr="00F14A3F">
              <w:rPr>
                <w:rFonts w:ascii="Sylfaen" w:eastAsia="Times New Roman" w:hAnsi="Sylfaen" w:cs="Times New Roman"/>
                <w:color w:val="000000"/>
                <w:sz w:val="18"/>
                <w:szCs w:val="18"/>
              </w:rPr>
              <w:t>განათებ</w:t>
            </w:r>
            <w:r w:rsidRPr="00F14A3F">
              <w:rPr>
                <w:rFonts w:ascii="Sylfaen" w:eastAsia="Times New Roman" w:hAnsi="Sylfaen" w:cs="Times New Roman"/>
                <w:color w:val="000000"/>
                <w:sz w:val="18"/>
                <w:szCs w:val="18"/>
                <w:lang w:val="ka-GE"/>
              </w:rPr>
              <w:t>აზე გახარჯული</w:t>
            </w:r>
            <w:r w:rsidRPr="00F14A3F">
              <w:rPr>
                <w:rFonts w:ascii="Sylfaen" w:eastAsia="Times New Roman" w:hAnsi="Sylfaen" w:cs="Times New Roman"/>
                <w:color w:val="000000"/>
                <w:sz w:val="18"/>
                <w:szCs w:val="18"/>
              </w:rPr>
              <w:t xml:space="preserve"> ელექტრო ენერგიის ხარჯის ანაზღაურება. იმ </w:t>
            </w:r>
            <w:r w:rsidRPr="00F14A3F">
              <w:rPr>
                <w:rFonts w:ascii="Sylfaen" w:eastAsia="Times New Roman" w:hAnsi="Sylfaen" w:cs="Times New Roman"/>
                <w:color w:val="000000"/>
                <w:sz w:val="18"/>
                <w:szCs w:val="18"/>
                <w:lang w:val="ka-GE"/>
              </w:rPr>
              <w:t>მონაკვეთებში,</w:t>
            </w:r>
            <w:r w:rsidRPr="00F14A3F">
              <w:rPr>
                <w:rFonts w:ascii="Sylfaen" w:eastAsia="Times New Roman" w:hAnsi="Sylfaen" w:cs="Times New Roman"/>
                <w:color w:val="000000"/>
                <w:sz w:val="18"/>
                <w:szCs w:val="18"/>
              </w:rPr>
              <w:t xml:space="preserve"> სადაც არ არსებობს გარე</w:t>
            </w:r>
            <w:r w:rsidRPr="00F14A3F">
              <w:rPr>
                <w:rFonts w:ascii="Sylfaen" w:eastAsia="Times New Roman" w:hAnsi="Sylfaen" w:cs="Times New Roman"/>
                <w:color w:val="000000"/>
                <w:sz w:val="18"/>
                <w:szCs w:val="18"/>
                <w:lang w:val="ka-GE"/>
              </w:rPr>
              <w:t xml:space="preserve"> -</w:t>
            </w:r>
            <w:r w:rsidRPr="00F14A3F">
              <w:rPr>
                <w:rFonts w:ascii="Sylfaen" w:eastAsia="Times New Roman" w:hAnsi="Sylfaen" w:cs="Times New Roman"/>
                <w:color w:val="000000"/>
                <w:sz w:val="18"/>
                <w:szCs w:val="18"/>
              </w:rPr>
              <w:t xml:space="preserve"> განათება მოეწყობა ახალი გარე განათების ქსელი და აგრეთვე </w:t>
            </w:r>
            <w:r w:rsidR="00E70DF8">
              <w:rPr>
                <w:rFonts w:ascii="Sylfaen" w:eastAsia="Times New Roman" w:hAnsi="Sylfaen" w:cs="Times New Roman"/>
                <w:color w:val="000000"/>
                <w:sz w:val="18"/>
                <w:szCs w:val="18"/>
                <w:lang w:val="ka-GE"/>
              </w:rPr>
              <w:t>განხორციელდება</w:t>
            </w:r>
            <w:r w:rsidRPr="00F14A3F">
              <w:rPr>
                <w:rFonts w:ascii="Sylfaen" w:eastAsia="Times New Roman" w:hAnsi="Sylfaen" w:cs="Times New Roman"/>
                <w:color w:val="000000"/>
                <w:sz w:val="18"/>
                <w:szCs w:val="18"/>
              </w:rPr>
              <w:t xml:space="preserve"> არსებულის რეაბილიტაცია/ა</w:t>
            </w:r>
            <w:r w:rsidRPr="00F14A3F">
              <w:rPr>
                <w:rFonts w:ascii="Sylfaen" w:eastAsia="Times New Roman" w:hAnsi="Sylfaen" w:cs="Times New Roman"/>
                <w:color w:val="000000"/>
                <w:sz w:val="18"/>
                <w:szCs w:val="18"/>
                <w:lang w:val="ka-GE"/>
              </w:rPr>
              <w:t>ღ</w:t>
            </w:r>
            <w:r w:rsidRPr="00F14A3F">
              <w:rPr>
                <w:rFonts w:ascii="Sylfaen" w:eastAsia="Times New Roman" w:hAnsi="Sylfaen" w:cs="Times New Roman"/>
                <w:color w:val="000000"/>
                <w:sz w:val="18"/>
                <w:szCs w:val="18"/>
              </w:rPr>
              <w:t>დგენა</w:t>
            </w:r>
            <w:r w:rsidRPr="00F14A3F">
              <w:rPr>
                <w:rFonts w:ascii="Sylfaen" w:eastAsia="Times New Roman" w:hAnsi="Sylfaen" w:cs="Times New Roman"/>
                <w:color w:val="000000"/>
                <w:sz w:val="18"/>
                <w:szCs w:val="18"/>
                <w:lang w:val="ka-GE"/>
              </w:rPr>
              <w:t xml:space="preserve"> და ახალი კვანძების მოწყობა.</w:t>
            </w:r>
          </w:p>
        </w:tc>
      </w:tr>
      <w:tr w:rsidR="00D4707B" w:rsidRPr="00B71392" w:rsidTr="00D4707B">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4707B" w:rsidRPr="00B71392" w:rsidRDefault="00D4707B" w:rsidP="00D4707B">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lastRenderedPageBreak/>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D4707B" w:rsidRDefault="00D4707B" w:rsidP="00D4707B">
            <w:pPr>
              <w:spacing w:after="0" w:line="240" w:lineRule="auto"/>
              <w:rPr>
                <w:rFonts w:ascii="Sylfaen" w:eastAsia="Times New Roman" w:hAnsi="Sylfaen" w:cs="Times New Roman"/>
                <w:color w:val="000000"/>
                <w:sz w:val="18"/>
                <w:szCs w:val="18"/>
              </w:rPr>
            </w:pPr>
            <w:r w:rsidRPr="00F14A3F">
              <w:rPr>
                <w:rFonts w:ascii="Sylfaen" w:eastAsia="Times New Roman" w:hAnsi="Sylfaen" w:cs="Times New Roman"/>
                <w:color w:val="000000"/>
                <w:sz w:val="18"/>
                <w:szCs w:val="18"/>
              </w:rPr>
              <w:t xml:space="preserve">მიზანი: გარე განათების </w:t>
            </w:r>
            <w:r w:rsidRPr="00F14A3F">
              <w:rPr>
                <w:rFonts w:ascii="Sylfaen" w:eastAsia="Times New Roman" w:hAnsi="Sylfaen" w:cs="Times New Roman"/>
                <w:color w:val="000000"/>
                <w:sz w:val="18"/>
                <w:szCs w:val="18"/>
                <w:lang w:val="ka-GE"/>
              </w:rPr>
              <w:t>ქსელის</w:t>
            </w:r>
            <w:r w:rsidRPr="00F14A3F">
              <w:rPr>
                <w:rFonts w:ascii="Sylfaen" w:eastAsia="Times New Roman" w:hAnsi="Sylfaen" w:cs="Times New Roman"/>
                <w:color w:val="000000"/>
                <w:sz w:val="18"/>
                <w:szCs w:val="18"/>
              </w:rPr>
              <w:t xml:space="preserve"> გაფართოება და გამართული ფუნქციონირების უზრუნველყოფა</w:t>
            </w:r>
          </w:p>
          <w:p w:rsidR="003E5D08" w:rsidRPr="00A71615" w:rsidRDefault="003E5D08" w:rsidP="003E5D08">
            <w:pPr>
              <w:spacing w:after="0"/>
              <w:rPr>
                <w:rFonts w:ascii="Sylfaen" w:hAnsi="Sylfaen"/>
                <w:color w:val="000000"/>
                <w:sz w:val="16"/>
                <w:szCs w:val="16"/>
                <w:lang w:val="ka-GE"/>
              </w:rPr>
            </w:pPr>
            <w:r w:rsidRPr="00A71615">
              <w:rPr>
                <w:rFonts w:ascii="Sylfaen" w:hAnsi="Sylfaen"/>
                <w:b/>
                <w:bCs/>
                <w:color w:val="000000"/>
                <w:sz w:val="16"/>
                <w:szCs w:val="16"/>
                <w:lang w:val="ka-GE"/>
              </w:rPr>
              <w:t>პროგრამა ემსახურება მდგრადი განვითარების მიზნებ</w:t>
            </w:r>
            <w:r>
              <w:rPr>
                <w:rFonts w:ascii="Sylfaen" w:hAnsi="Sylfaen"/>
                <w:b/>
                <w:bCs/>
                <w:color w:val="000000"/>
                <w:sz w:val="16"/>
                <w:szCs w:val="16"/>
                <w:lang w:val="ka-GE"/>
              </w:rPr>
              <w:t>ი</w:t>
            </w:r>
            <w:r w:rsidRPr="00A71615">
              <w:rPr>
                <w:rFonts w:ascii="Sylfaen" w:hAnsi="Sylfaen"/>
                <w:b/>
                <w:bCs/>
                <w:color w:val="000000"/>
                <w:sz w:val="16"/>
                <w:szCs w:val="16"/>
                <w:lang w:val="ka-GE"/>
              </w:rPr>
              <w:t>ს მიღწევას</w:t>
            </w:r>
            <w:r w:rsidRPr="00A71615">
              <w:rPr>
                <w:rFonts w:ascii="Sylfaen" w:hAnsi="Sylfaen"/>
                <w:b/>
                <w:bCs/>
                <w:color w:val="000000"/>
                <w:sz w:val="16"/>
                <w:szCs w:val="16"/>
              </w:rPr>
              <w:t xml:space="preserve">:  </w:t>
            </w:r>
            <w:r w:rsidRPr="00A71615">
              <w:rPr>
                <w:rFonts w:ascii="Sylfaen" w:hAnsi="Sylfaen"/>
                <w:color w:val="000000"/>
                <w:sz w:val="16"/>
                <w:szCs w:val="16"/>
                <w:lang w:val="ka-GE"/>
              </w:rPr>
              <w:t>მიზანი 3: ჯანსაღი ცხოვრებისა და კეთილდღეობის უზრუნველყოფა ყველა ასაკის ადამიანისათვის;</w:t>
            </w:r>
          </w:p>
          <w:p w:rsidR="003E5D08" w:rsidRPr="00A71615" w:rsidRDefault="003E5D08" w:rsidP="003E5D08">
            <w:pPr>
              <w:spacing w:after="0"/>
              <w:rPr>
                <w:rFonts w:ascii="Sylfaen" w:hAnsi="Sylfaen"/>
                <w:color w:val="000000"/>
                <w:sz w:val="16"/>
                <w:szCs w:val="16"/>
                <w:lang w:val="ka-GE"/>
              </w:rPr>
            </w:pPr>
            <w:r w:rsidRPr="00A71615">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3E5D08" w:rsidRPr="00F14A3F" w:rsidRDefault="003E5D08" w:rsidP="003E5D08">
            <w:pPr>
              <w:spacing w:after="0" w:line="240" w:lineRule="auto"/>
              <w:rPr>
                <w:rFonts w:ascii="Sylfaen" w:eastAsia="Times New Roman" w:hAnsi="Sylfaen" w:cs="Times New Roman"/>
                <w:color w:val="000000"/>
                <w:sz w:val="18"/>
                <w:szCs w:val="18"/>
              </w:rPr>
            </w:pPr>
            <w:r w:rsidRPr="00A71615">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r w:rsidRPr="00777279">
              <w:rPr>
                <w:rFonts w:ascii="Sylfaen" w:hAnsi="Sylfaen"/>
                <w:color w:val="000000"/>
                <w:sz w:val="16"/>
                <w:szCs w:val="16"/>
              </w:rPr>
              <w:t xml:space="preserve">   </w:t>
            </w:r>
          </w:p>
          <w:p w:rsidR="00D4707B" w:rsidRPr="00F14A3F" w:rsidRDefault="00D4707B" w:rsidP="00D4707B">
            <w:pPr>
              <w:spacing w:after="0" w:line="240" w:lineRule="auto"/>
              <w:rPr>
                <w:rFonts w:ascii="Sylfaen" w:eastAsia="Times New Roman" w:hAnsi="Sylfaen" w:cs="Times New Roman"/>
                <w:color w:val="000000"/>
                <w:sz w:val="18"/>
                <w:szCs w:val="18"/>
              </w:rPr>
            </w:pPr>
            <w:r w:rsidRPr="00F14A3F">
              <w:rPr>
                <w:rFonts w:ascii="Sylfaen" w:eastAsia="Times New Roman" w:hAnsi="Sylfaen" w:cs="Times New Roman"/>
                <w:color w:val="000000"/>
                <w:sz w:val="18"/>
                <w:szCs w:val="18"/>
              </w:rPr>
              <w:t>შედეგი: ღამის საათებში უსაფრთხო და კომფორტული გადაადგილება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693"/>
        <w:gridCol w:w="1681"/>
        <w:gridCol w:w="1530"/>
        <w:gridCol w:w="1674"/>
        <w:gridCol w:w="1603"/>
        <w:gridCol w:w="2127"/>
        <w:gridCol w:w="2127"/>
        <w:gridCol w:w="2127"/>
      </w:tblGrid>
      <w:tr w:rsidR="00A95C69" w:rsidRPr="00172749" w:rsidTr="00A95C69">
        <w:trPr>
          <w:trHeight w:val="827"/>
        </w:trPr>
        <w:tc>
          <w:tcPr>
            <w:tcW w:w="2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w:t>
            </w:r>
          </w:p>
        </w:tc>
        <w:tc>
          <w:tcPr>
            <w:tcW w:w="620" w:type="pct"/>
            <w:tcBorders>
              <w:top w:val="single" w:sz="4" w:space="0" w:color="auto"/>
              <w:left w:val="nil"/>
              <w:bottom w:val="single" w:sz="4" w:space="0" w:color="auto"/>
              <w:right w:val="single" w:sz="4" w:space="0" w:color="000000"/>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64"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საბაზისო მაჩვენებელი</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D4707B">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8929FB">
              <w:rPr>
                <w:rFonts w:ascii="Sylfaen" w:eastAsia="Times New Roman" w:hAnsi="Sylfaen" w:cs="Times New Roman"/>
                <w:b/>
                <w:bCs/>
                <w:color w:val="000000"/>
                <w:sz w:val="18"/>
                <w:szCs w:val="18"/>
              </w:rPr>
              <w:t xml:space="preserve"> წელს</w:t>
            </w:r>
          </w:p>
        </w:tc>
        <w:tc>
          <w:tcPr>
            <w:tcW w:w="591" w:type="pct"/>
            <w:tcBorders>
              <w:top w:val="single" w:sz="4" w:space="0" w:color="auto"/>
              <w:left w:val="nil"/>
              <w:bottom w:val="single" w:sz="4" w:space="0" w:color="auto"/>
              <w:right w:val="single" w:sz="4" w:space="0" w:color="000000"/>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ცდომილების ალბათობა (%/აღწერა)</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D4707B">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8929FB">
              <w:rPr>
                <w:rFonts w:ascii="Sylfaen" w:eastAsia="Times New Roman" w:hAnsi="Sylfaen" w:cs="Times New Roman"/>
                <w:b/>
                <w:bCs/>
                <w:color w:val="000000"/>
                <w:sz w:val="18"/>
                <w:szCs w:val="18"/>
              </w:rPr>
              <w:t xml:space="preserve"> წელს</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D4707B">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8929FB">
              <w:rPr>
                <w:rFonts w:ascii="Sylfaen" w:eastAsia="Times New Roman" w:hAnsi="Sylfaen" w:cs="Times New Roman"/>
                <w:b/>
                <w:bCs/>
                <w:color w:val="000000"/>
                <w:sz w:val="18"/>
                <w:szCs w:val="18"/>
              </w:rPr>
              <w:t xml:space="preserve"> წელს</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D4707B">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8929FB">
              <w:rPr>
                <w:rFonts w:ascii="Sylfaen" w:eastAsia="Times New Roman" w:hAnsi="Sylfaen" w:cs="Times New Roman"/>
                <w:b/>
                <w:bCs/>
                <w:color w:val="000000"/>
                <w:sz w:val="18"/>
                <w:szCs w:val="18"/>
              </w:rPr>
              <w:t xml:space="preserve"> წელს</w:t>
            </w:r>
          </w:p>
        </w:tc>
      </w:tr>
      <w:tr w:rsidR="00A95C69" w:rsidRPr="00172749" w:rsidTr="00A95C69">
        <w:trPr>
          <w:trHeight w:val="854"/>
        </w:trPr>
        <w:tc>
          <w:tcPr>
            <w:tcW w:w="256" w:type="pct"/>
            <w:tcBorders>
              <w:top w:val="nil"/>
              <w:left w:val="single" w:sz="4" w:space="0" w:color="auto"/>
              <w:bottom w:val="single" w:sz="4" w:space="0" w:color="auto"/>
              <w:right w:val="single" w:sz="4" w:space="0" w:color="auto"/>
            </w:tcBorders>
            <w:shd w:val="clear" w:color="000000" w:fill="FFFFFF"/>
            <w:vAlign w:val="center"/>
            <w:hideMark/>
          </w:tcPr>
          <w:p w:rsidR="00A95C69" w:rsidRPr="00172749" w:rsidRDefault="00A95C69" w:rsidP="00A33DF0">
            <w:pPr>
              <w:spacing w:after="0" w:line="240" w:lineRule="auto"/>
              <w:jc w:val="center"/>
              <w:rPr>
                <w:rFonts w:ascii="Sylfaen" w:eastAsia="Times New Roman" w:hAnsi="Sylfaen"/>
                <w:color w:val="000000"/>
                <w:sz w:val="18"/>
                <w:szCs w:val="18"/>
              </w:rPr>
            </w:pPr>
            <w:r w:rsidRPr="00172749">
              <w:rPr>
                <w:rFonts w:ascii="Sylfaen" w:hAnsi="Sylfaen"/>
                <w:color w:val="000000"/>
                <w:sz w:val="18"/>
                <w:szCs w:val="18"/>
              </w:rPr>
              <w:t>1</w:t>
            </w:r>
          </w:p>
        </w:tc>
        <w:tc>
          <w:tcPr>
            <w:tcW w:w="620" w:type="pct"/>
            <w:tcBorders>
              <w:top w:val="single" w:sz="4" w:space="0" w:color="auto"/>
              <w:left w:val="nil"/>
              <w:bottom w:val="single" w:sz="4" w:space="0" w:color="auto"/>
              <w:right w:val="single" w:sz="4" w:space="0" w:color="000000"/>
            </w:tcBorders>
            <w:shd w:val="clear" w:color="000000" w:fill="FFFFFF"/>
            <w:vAlign w:val="center"/>
          </w:tcPr>
          <w:p w:rsidR="00A95C69" w:rsidRPr="00172749" w:rsidRDefault="00A95C69" w:rsidP="00A33DF0">
            <w:pPr>
              <w:spacing w:after="0" w:line="240" w:lineRule="auto"/>
              <w:rPr>
                <w:rFonts w:ascii="Sylfaen" w:eastAsia="Times New Roman" w:hAnsi="Sylfaen"/>
                <w:color w:val="000000"/>
                <w:sz w:val="18"/>
                <w:szCs w:val="18"/>
                <w:lang w:val="ka-GE"/>
              </w:rPr>
            </w:pPr>
            <w:r w:rsidRPr="00172749">
              <w:rPr>
                <w:rFonts w:ascii="Sylfaen" w:eastAsia="Times New Roman" w:hAnsi="Sylfaen"/>
                <w:color w:val="000000"/>
                <w:sz w:val="18"/>
                <w:szCs w:val="18"/>
                <w:lang w:val="ka-GE"/>
              </w:rPr>
              <w:t>განათებული ტერიტორია</w:t>
            </w:r>
          </w:p>
        </w:tc>
        <w:tc>
          <w:tcPr>
            <w:tcW w:w="564" w:type="pct"/>
            <w:tcBorders>
              <w:top w:val="nil"/>
              <w:left w:val="nil"/>
              <w:bottom w:val="single" w:sz="4" w:space="0" w:color="auto"/>
              <w:right w:val="single" w:sz="4" w:space="0" w:color="auto"/>
            </w:tcBorders>
            <w:shd w:val="clear" w:color="000000" w:fill="FFFFFF"/>
            <w:vAlign w:val="center"/>
          </w:tcPr>
          <w:p w:rsidR="00A95C69" w:rsidRPr="00172749" w:rsidRDefault="00A95C69" w:rsidP="009040B0">
            <w:pPr>
              <w:jc w:val="center"/>
              <w:rPr>
                <w:rFonts w:ascii="Sylfaen" w:hAnsi="Sylfaen"/>
                <w:color w:val="000000"/>
                <w:sz w:val="18"/>
                <w:szCs w:val="18"/>
                <w:lang w:val="ka-GE"/>
              </w:rPr>
            </w:pPr>
            <w:r w:rsidRPr="00172749">
              <w:rPr>
                <w:rFonts w:ascii="Sylfaen" w:hAnsi="Sylfaen"/>
                <w:color w:val="000000"/>
                <w:sz w:val="18"/>
                <w:szCs w:val="18"/>
                <w:lang w:val="ka-GE"/>
              </w:rPr>
              <w:t>80%</w:t>
            </w:r>
          </w:p>
        </w:tc>
        <w:tc>
          <w:tcPr>
            <w:tcW w:w="617" w:type="pct"/>
            <w:tcBorders>
              <w:top w:val="nil"/>
              <w:left w:val="nil"/>
              <w:bottom w:val="single" w:sz="4" w:space="0" w:color="auto"/>
              <w:right w:val="single" w:sz="4" w:space="0" w:color="auto"/>
            </w:tcBorders>
            <w:shd w:val="clear" w:color="000000" w:fill="FFFFFF"/>
            <w:vAlign w:val="center"/>
          </w:tcPr>
          <w:p w:rsidR="00A95C69" w:rsidRPr="00172749" w:rsidRDefault="00A95C69" w:rsidP="00A33DF0">
            <w:pPr>
              <w:jc w:val="center"/>
              <w:rPr>
                <w:rFonts w:ascii="Sylfaen" w:hAnsi="Sylfaen"/>
                <w:color w:val="000000"/>
                <w:sz w:val="18"/>
                <w:szCs w:val="18"/>
                <w:lang w:val="ka-GE"/>
              </w:rPr>
            </w:pPr>
            <w:r w:rsidRPr="00172749">
              <w:rPr>
                <w:rFonts w:ascii="Sylfaen" w:hAnsi="Sylfaen"/>
                <w:color w:val="000000"/>
                <w:sz w:val="18"/>
                <w:szCs w:val="18"/>
                <w:lang w:val="ka-GE"/>
              </w:rPr>
              <w:t>85%</w:t>
            </w:r>
          </w:p>
        </w:tc>
        <w:tc>
          <w:tcPr>
            <w:tcW w:w="591" w:type="pct"/>
            <w:tcBorders>
              <w:top w:val="single" w:sz="4" w:space="0" w:color="auto"/>
              <w:left w:val="nil"/>
              <w:bottom w:val="single" w:sz="4" w:space="0" w:color="auto"/>
              <w:right w:val="single" w:sz="4" w:space="0" w:color="000000"/>
            </w:tcBorders>
            <w:shd w:val="clear" w:color="000000" w:fill="FFFFFF"/>
            <w:vAlign w:val="center"/>
          </w:tcPr>
          <w:p w:rsidR="00A95C69" w:rsidRPr="00172749" w:rsidRDefault="00A95C69" w:rsidP="00A33DF0">
            <w:pPr>
              <w:jc w:val="center"/>
              <w:rPr>
                <w:rFonts w:ascii="Sylfaen" w:hAnsi="Sylfaen"/>
                <w:color w:val="000000"/>
                <w:sz w:val="18"/>
                <w:szCs w:val="18"/>
                <w:lang w:val="ka-GE"/>
              </w:rPr>
            </w:pPr>
            <w:r w:rsidRPr="00172749">
              <w:rPr>
                <w:rFonts w:ascii="Sylfaen" w:hAnsi="Sylfaen"/>
                <w:color w:val="000000"/>
                <w:sz w:val="18"/>
                <w:szCs w:val="18"/>
                <w:lang w:val="ka-GE"/>
              </w:rPr>
              <w:t>5%</w:t>
            </w:r>
          </w:p>
        </w:tc>
        <w:tc>
          <w:tcPr>
            <w:tcW w:w="784" w:type="pct"/>
            <w:tcBorders>
              <w:top w:val="nil"/>
              <w:left w:val="nil"/>
              <w:bottom w:val="single" w:sz="4" w:space="0" w:color="auto"/>
              <w:right w:val="single" w:sz="4" w:space="0" w:color="auto"/>
            </w:tcBorders>
            <w:shd w:val="clear" w:color="000000" w:fill="FFFFFF"/>
            <w:vAlign w:val="center"/>
          </w:tcPr>
          <w:p w:rsidR="00A95C69" w:rsidRPr="00172749" w:rsidRDefault="00A95C69" w:rsidP="00A33DF0">
            <w:pPr>
              <w:jc w:val="center"/>
              <w:rPr>
                <w:rFonts w:ascii="Sylfaen" w:hAnsi="Sylfaen"/>
                <w:color w:val="000000"/>
                <w:sz w:val="18"/>
                <w:szCs w:val="18"/>
                <w:lang w:val="ka-GE"/>
              </w:rPr>
            </w:pPr>
            <w:r w:rsidRPr="00172749">
              <w:rPr>
                <w:rFonts w:ascii="Sylfaen" w:hAnsi="Sylfaen"/>
                <w:color w:val="000000"/>
                <w:sz w:val="18"/>
                <w:szCs w:val="18"/>
                <w:lang w:val="ka-GE"/>
              </w:rPr>
              <w:t>მიზნობრივი მაჩვენებლის შენარჩუნება/ზრდა</w:t>
            </w:r>
          </w:p>
        </w:tc>
        <w:tc>
          <w:tcPr>
            <w:tcW w:w="784" w:type="pct"/>
            <w:tcBorders>
              <w:top w:val="nil"/>
              <w:left w:val="nil"/>
              <w:bottom w:val="single" w:sz="4" w:space="0" w:color="auto"/>
              <w:right w:val="single" w:sz="4" w:space="0" w:color="auto"/>
            </w:tcBorders>
            <w:shd w:val="clear" w:color="000000" w:fill="FFFFFF"/>
            <w:vAlign w:val="center"/>
          </w:tcPr>
          <w:p w:rsidR="00A95C69" w:rsidRPr="00172749" w:rsidRDefault="00A95C69" w:rsidP="00A33DF0">
            <w:pPr>
              <w:jc w:val="center"/>
              <w:rPr>
                <w:rFonts w:ascii="Sylfaen" w:hAnsi="Sylfaen"/>
                <w:color w:val="000000"/>
                <w:sz w:val="18"/>
                <w:szCs w:val="18"/>
                <w:lang w:val="ka-GE"/>
              </w:rPr>
            </w:pPr>
            <w:r w:rsidRPr="00172749">
              <w:rPr>
                <w:rFonts w:ascii="Sylfaen" w:hAnsi="Sylfaen"/>
                <w:color w:val="000000"/>
                <w:sz w:val="18"/>
                <w:szCs w:val="18"/>
                <w:lang w:val="ka-GE"/>
              </w:rPr>
              <w:t>მიზნობრივი მაჩვენებლის შენარჩუნება/ზრდა</w:t>
            </w:r>
          </w:p>
        </w:tc>
        <w:tc>
          <w:tcPr>
            <w:tcW w:w="784" w:type="pct"/>
            <w:tcBorders>
              <w:top w:val="nil"/>
              <w:left w:val="nil"/>
              <w:bottom w:val="single" w:sz="4" w:space="0" w:color="auto"/>
              <w:right w:val="single" w:sz="4" w:space="0" w:color="auto"/>
            </w:tcBorders>
            <w:shd w:val="clear" w:color="000000" w:fill="FFFFFF"/>
            <w:vAlign w:val="center"/>
          </w:tcPr>
          <w:p w:rsidR="00A95C69" w:rsidRPr="00172749" w:rsidRDefault="00A95C69" w:rsidP="00A33DF0">
            <w:pPr>
              <w:jc w:val="center"/>
              <w:rPr>
                <w:rFonts w:ascii="Sylfaen" w:hAnsi="Sylfaen"/>
                <w:color w:val="000000"/>
                <w:sz w:val="18"/>
                <w:szCs w:val="18"/>
                <w:lang w:val="ka-GE"/>
              </w:rPr>
            </w:pPr>
            <w:r w:rsidRPr="00172749">
              <w:rPr>
                <w:rFonts w:ascii="Sylfaen" w:hAnsi="Sylfaen"/>
                <w:color w:val="000000"/>
                <w:sz w:val="18"/>
                <w:szCs w:val="18"/>
                <w:lang w:val="ka-GE"/>
              </w:rPr>
              <w:t>მიზნობრივი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4707B" w:rsidRPr="00B71392" w:rsidTr="00C60E9D">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4707B" w:rsidRPr="00B71392" w:rsidRDefault="00D4707B" w:rsidP="00D4707B">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4707B" w:rsidRPr="00B71392" w:rsidRDefault="00D4707B" w:rsidP="00D4707B">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4707B" w:rsidRPr="00B71392" w:rsidRDefault="00D4707B" w:rsidP="00D4707B">
            <w:pPr>
              <w:spacing w:after="0" w:line="240" w:lineRule="auto"/>
              <w:jc w:val="center"/>
              <w:rPr>
                <w:rFonts w:ascii="Sylfaen" w:eastAsia="Times New Roman" w:hAnsi="Sylfaen" w:cs="Times New Roman"/>
                <w:b/>
                <w:color w:val="000000"/>
                <w:sz w:val="18"/>
                <w:szCs w:val="18"/>
              </w:rPr>
            </w:pPr>
            <w:r w:rsidRPr="00B71392">
              <w:rPr>
                <w:rFonts w:ascii="Sylfaen" w:eastAsia="Times New Roman" w:hAnsi="Sylfaen" w:cs="Times New Roman"/>
                <w:b/>
                <w:color w:val="000000"/>
                <w:sz w:val="18"/>
                <w:szCs w:val="18"/>
              </w:rPr>
              <w:t>გარე განათების სისტემის ექსპლ</w:t>
            </w:r>
            <w:r w:rsidRPr="00B71392">
              <w:rPr>
                <w:rFonts w:ascii="Sylfaen" w:eastAsia="Times New Roman" w:hAnsi="Sylfaen" w:cs="Times New Roman"/>
                <w:b/>
                <w:color w:val="000000"/>
                <w:sz w:val="18"/>
                <w:szCs w:val="18"/>
                <w:lang w:val="ka-GE"/>
              </w:rPr>
              <w:t>უ</w:t>
            </w:r>
            <w:r w:rsidRPr="00B71392">
              <w:rPr>
                <w:rFonts w:ascii="Sylfaen" w:eastAsia="Times New Roman" w:hAnsi="Sylfaen" w:cs="Times New Roman"/>
                <w:b/>
                <w:color w:val="000000"/>
                <w:sz w:val="18"/>
                <w:szCs w:val="18"/>
              </w:rPr>
              <w:t>ატაცია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4707B" w:rsidRPr="004E0885" w:rsidRDefault="00D4707B" w:rsidP="00D4707B">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2023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707B" w:rsidRPr="004E0885" w:rsidRDefault="00D4707B" w:rsidP="00D4707B">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2024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707B" w:rsidRPr="004E0885" w:rsidRDefault="00D4707B" w:rsidP="00D4707B">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2025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4707B" w:rsidRPr="004E0885" w:rsidRDefault="00D4707B" w:rsidP="00D4707B">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rPr>
              <w:t>6</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r>
      <w:tr w:rsidR="00C60E9D" w:rsidRPr="00B71392" w:rsidTr="00C60E9D">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C60E9D" w:rsidRPr="00B71392" w:rsidRDefault="00C60E9D" w:rsidP="00C60E9D">
            <w:pPr>
              <w:spacing w:after="0" w:line="240" w:lineRule="auto"/>
              <w:jc w:val="center"/>
              <w:rPr>
                <w:rFonts w:ascii="Sylfaen" w:eastAsia="Times New Roman" w:hAnsi="Sylfaen" w:cs="Times New Roman"/>
                <w:color w:val="000000"/>
                <w:sz w:val="18"/>
                <w:szCs w:val="18"/>
              </w:rPr>
            </w:pPr>
            <w:r w:rsidRPr="00B71392">
              <w:rPr>
                <w:rFonts w:ascii="Sylfaen" w:eastAsia="Times New Roman" w:hAnsi="Sylfaen" w:cs="Times New Roman"/>
                <w:color w:val="000000"/>
                <w:sz w:val="18"/>
                <w:szCs w:val="18"/>
              </w:rPr>
              <w:t>02 03 01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C60E9D" w:rsidRPr="00B71392" w:rsidRDefault="00C60E9D" w:rsidP="00C60E9D">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C60E9D" w:rsidRPr="00B71392" w:rsidRDefault="00C60E9D" w:rsidP="00C60E9D">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C60E9D" w:rsidRPr="00E95B44" w:rsidRDefault="00C60E9D" w:rsidP="00C60E9D">
            <w:pPr>
              <w:spacing w:after="0" w:line="240" w:lineRule="auto"/>
              <w:jc w:val="center"/>
              <w:rPr>
                <w:rFonts w:ascii="Sylfaen" w:eastAsia="Times New Roman" w:hAnsi="Sylfaen" w:cs="Times New Roman"/>
                <w:b/>
                <w:color w:val="000000"/>
                <w:sz w:val="18"/>
                <w:szCs w:val="18"/>
              </w:rPr>
            </w:pPr>
            <w:r w:rsidRPr="00E95B44">
              <w:rPr>
                <w:rFonts w:ascii="Sylfaen" w:eastAsia="Times New Roman" w:hAnsi="Sylfaen" w:cs="Times New Roman"/>
                <w:b/>
                <w:color w:val="000000"/>
                <w:sz w:val="18"/>
                <w:szCs w:val="18"/>
              </w:rPr>
              <w:t xml:space="preserve">       </w:t>
            </w:r>
            <w:r w:rsidRPr="00E95B44">
              <w:rPr>
                <w:rFonts w:ascii="Sylfaen" w:eastAsia="Times New Roman" w:hAnsi="Sylfaen" w:cs="Times New Roman"/>
                <w:b/>
                <w:color w:val="000000"/>
                <w:sz w:val="18"/>
                <w:szCs w:val="18"/>
                <w:lang w:val="ka-GE"/>
              </w:rPr>
              <w:t>1400,0</w:t>
            </w:r>
            <w:r w:rsidRPr="00E95B44">
              <w:rPr>
                <w:rFonts w:ascii="Sylfaen" w:eastAsia="Times New Roman" w:hAnsi="Sylfaen" w:cs="Times New Roman"/>
                <w:b/>
                <w:color w:val="000000"/>
                <w:sz w:val="18"/>
                <w:szCs w:val="18"/>
              </w:rPr>
              <w:t xml:space="preserve">      </w:t>
            </w:r>
          </w:p>
        </w:tc>
        <w:tc>
          <w:tcPr>
            <w:tcW w:w="638" w:type="pct"/>
            <w:tcBorders>
              <w:top w:val="nil"/>
              <w:left w:val="nil"/>
              <w:bottom w:val="single" w:sz="4" w:space="0" w:color="auto"/>
              <w:right w:val="single" w:sz="4" w:space="0" w:color="auto"/>
            </w:tcBorders>
            <w:shd w:val="clear" w:color="000000" w:fill="FFFFFF"/>
            <w:vAlign w:val="center"/>
            <w:hideMark/>
          </w:tcPr>
          <w:p w:rsidR="00C60E9D" w:rsidRPr="00E95B44" w:rsidRDefault="00C60E9D" w:rsidP="001B217D">
            <w:pPr>
              <w:spacing w:after="0" w:line="240" w:lineRule="auto"/>
              <w:jc w:val="center"/>
              <w:rPr>
                <w:rFonts w:ascii="Sylfaen" w:eastAsia="Times New Roman" w:hAnsi="Sylfaen" w:cs="Times New Roman"/>
                <w:b/>
                <w:color w:val="000000"/>
                <w:sz w:val="18"/>
                <w:szCs w:val="18"/>
                <w:lang w:val="ka-GE"/>
              </w:rPr>
            </w:pPr>
            <w:r w:rsidRPr="00E95B44">
              <w:rPr>
                <w:rFonts w:ascii="Sylfaen" w:eastAsia="Times New Roman" w:hAnsi="Sylfaen" w:cs="Times New Roman"/>
                <w:b/>
                <w:color w:val="000000"/>
                <w:sz w:val="18"/>
                <w:szCs w:val="18"/>
                <w:lang w:val="ka-GE"/>
              </w:rPr>
              <w:t>14</w:t>
            </w:r>
            <w:r w:rsidR="001B217D">
              <w:rPr>
                <w:rFonts w:ascii="Sylfaen" w:eastAsia="Times New Roman" w:hAnsi="Sylfaen" w:cs="Times New Roman"/>
                <w:b/>
                <w:color w:val="000000"/>
                <w:sz w:val="18"/>
                <w:szCs w:val="18"/>
                <w:lang w:val="ka-GE"/>
              </w:rPr>
              <w:t>5</w:t>
            </w:r>
            <w:r w:rsidRPr="00E95B44">
              <w:rPr>
                <w:rFonts w:ascii="Sylfaen" w:eastAsia="Times New Roman" w:hAnsi="Sylfaen" w:cs="Times New Roman"/>
                <w:b/>
                <w:color w:val="000000"/>
                <w:sz w:val="18"/>
                <w:szCs w:val="18"/>
                <w:lang w:val="ka-GE"/>
              </w:rPr>
              <w:t>0,0</w:t>
            </w:r>
          </w:p>
        </w:tc>
        <w:tc>
          <w:tcPr>
            <w:tcW w:w="638" w:type="pct"/>
            <w:tcBorders>
              <w:top w:val="nil"/>
              <w:left w:val="nil"/>
              <w:bottom w:val="single" w:sz="4" w:space="0" w:color="auto"/>
              <w:right w:val="single" w:sz="4" w:space="0" w:color="auto"/>
            </w:tcBorders>
            <w:shd w:val="clear" w:color="000000" w:fill="FFFFFF"/>
            <w:vAlign w:val="center"/>
            <w:hideMark/>
          </w:tcPr>
          <w:p w:rsidR="00C60E9D" w:rsidRPr="00E95B44" w:rsidRDefault="00C60E9D" w:rsidP="00C60E9D">
            <w:pPr>
              <w:spacing w:after="0" w:line="240" w:lineRule="auto"/>
              <w:jc w:val="center"/>
              <w:rPr>
                <w:rFonts w:ascii="Sylfaen" w:eastAsia="Times New Roman" w:hAnsi="Sylfaen" w:cs="Times New Roman"/>
                <w:b/>
                <w:color w:val="000000"/>
                <w:sz w:val="18"/>
                <w:szCs w:val="18"/>
                <w:lang w:val="ka-GE"/>
              </w:rPr>
            </w:pPr>
            <w:r w:rsidRPr="00E95B44">
              <w:rPr>
                <w:rFonts w:ascii="Sylfaen" w:eastAsia="Times New Roman" w:hAnsi="Sylfaen" w:cs="Times New Roman"/>
                <w:b/>
                <w:color w:val="000000"/>
                <w:sz w:val="18"/>
                <w:szCs w:val="18"/>
                <w:lang w:val="ka-GE"/>
              </w:rPr>
              <w:t>1550,0</w:t>
            </w:r>
          </w:p>
        </w:tc>
        <w:tc>
          <w:tcPr>
            <w:tcW w:w="637" w:type="pct"/>
            <w:tcBorders>
              <w:top w:val="nil"/>
              <w:left w:val="nil"/>
              <w:bottom w:val="single" w:sz="4" w:space="0" w:color="auto"/>
              <w:right w:val="single" w:sz="4" w:space="0" w:color="auto"/>
            </w:tcBorders>
            <w:shd w:val="clear" w:color="000000" w:fill="FFFFFF"/>
            <w:vAlign w:val="center"/>
            <w:hideMark/>
          </w:tcPr>
          <w:p w:rsidR="00C60E9D" w:rsidRPr="00E95B44" w:rsidRDefault="00C60E9D" w:rsidP="00C60E9D">
            <w:pPr>
              <w:spacing w:after="0" w:line="240" w:lineRule="auto"/>
              <w:jc w:val="center"/>
              <w:rPr>
                <w:rFonts w:ascii="Sylfaen" w:eastAsia="Times New Roman" w:hAnsi="Sylfaen" w:cs="Times New Roman"/>
                <w:b/>
                <w:color w:val="000000"/>
                <w:sz w:val="18"/>
                <w:szCs w:val="18"/>
              </w:rPr>
            </w:pPr>
            <w:r w:rsidRPr="00E95B44">
              <w:rPr>
                <w:rFonts w:ascii="Sylfaen" w:eastAsia="Times New Roman" w:hAnsi="Sylfaen" w:cs="Times New Roman"/>
                <w:b/>
                <w:color w:val="000000"/>
                <w:sz w:val="18"/>
                <w:szCs w:val="18"/>
              </w:rPr>
              <w:t xml:space="preserve">  </w:t>
            </w:r>
            <w:r w:rsidRPr="00E95B44">
              <w:rPr>
                <w:rFonts w:ascii="Sylfaen" w:eastAsia="Times New Roman" w:hAnsi="Sylfaen" w:cs="Times New Roman"/>
                <w:b/>
                <w:color w:val="000000"/>
                <w:sz w:val="18"/>
                <w:szCs w:val="18"/>
                <w:lang w:val="ka-GE"/>
              </w:rPr>
              <w:t>1620,0</w:t>
            </w:r>
            <w:r w:rsidRPr="00E95B44">
              <w:rPr>
                <w:rFonts w:ascii="Sylfaen" w:eastAsia="Times New Roman" w:hAnsi="Sylfaen" w:cs="Times New Roman"/>
                <w:b/>
                <w:color w:val="000000"/>
                <w:sz w:val="18"/>
                <w:szCs w:val="18"/>
              </w:rPr>
              <w:t xml:space="preserve">      </w:t>
            </w:r>
          </w:p>
        </w:tc>
      </w:tr>
      <w:tr w:rsidR="006022DB" w:rsidRPr="00B71392" w:rsidTr="00D4707B">
        <w:trPr>
          <w:trHeight w:val="69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B71392" w:rsidRDefault="006022DB" w:rsidP="00A33DF0">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B71392" w:rsidRDefault="006022DB" w:rsidP="00A33DF0">
            <w:pPr>
              <w:spacing w:after="0" w:line="240" w:lineRule="auto"/>
              <w:rPr>
                <w:rFonts w:ascii="Sylfaen" w:eastAsia="Times New Roman" w:hAnsi="Sylfaen" w:cs="Times New Roman"/>
                <w:color w:val="000000"/>
                <w:sz w:val="18"/>
                <w:szCs w:val="18"/>
              </w:rPr>
            </w:pPr>
            <w:r w:rsidRPr="00B71392">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B71392" w:rsidTr="00D4707B">
        <w:trPr>
          <w:trHeight w:val="1214"/>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B71392" w:rsidRDefault="006022DB" w:rsidP="00A33DF0">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B71392" w:rsidRDefault="00B71392" w:rsidP="00E72C96">
            <w:pPr>
              <w:spacing w:after="240" w:line="240" w:lineRule="auto"/>
              <w:rPr>
                <w:rFonts w:ascii="Sylfaen" w:eastAsia="Times New Roman" w:hAnsi="Sylfaen" w:cs="Times New Roman"/>
                <w:color w:val="000000"/>
                <w:sz w:val="18"/>
                <w:szCs w:val="18"/>
              </w:rPr>
            </w:pPr>
            <w:r w:rsidRPr="00B71392">
              <w:rPr>
                <w:rFonts w:ascii="Sylfaen" w:hAnsi="Sylfaen"/>
                <w:color w:val="000000"/>
                <w:sz w:val="18"/>
                <w:szCs w:val="18"/>
              </w:rPr>
              <w:t>ქვეპროგრამის ფარგლებში განხორციელდება მუნიციპალიტეტის ტერიტორიაზე არსებული გარე</w:t>
            </w:r>
            <w:r w:rsidRPr="00B71392">
              <w:rPr>
                <w:rFonts w:ascii="Sylfaen" w:hAnsi="Sylfaen"/>
                <w:color w:val="000000"/>
                <w:sz w:val="18"/>
                <w:szCs w:val="18"/>
                <w:lang w:val="ka-GE"/>
              </w:rPr>
              <w:t xml:space="preserve"> -</w:t>
            </w:r>
            <w:r w:rsidRPr="00B71392">
              <w:rPr>
                <w:rFonts w:ascii="Sylfaen" w:hAnsi="Sylfaen"/>
                <w:color w:val="000000"/>
                <w:sz w:val="18"/>
                <w:szCs w:val="18"/>
              </w:rPr>
              <w:t xml:space="preserve"> განათების ქსელის გამართული ფუნქციონირებისათვის საჭირო ღონისძიებების დაფინანსება: გარე</w:t>
            </w:r>
            <w:r w:rsidRPr="00B71392">
              <w:rPr>
                <w:rFonts w:ascii="Sylfaen" w:hAnsi="Sylfaen"/>
                <w:color w:val="000000"/>
                <w:sz w:val="18"/>
                <w:szCs w:val="18"/>
                <w:lang w:val="ka-GE"/>
              </w:rPr>
              <w:t xml:space="preserve"> -</w:t>
            </w:r>
            <w:r w:rsidRPr="00B71392">
              <w:rPr>
                <w:rFonts w:ascii="Sylfaen" w:hAnsi="Sylfaen"/>
                <w:color w:val="000000"/>
                <w:sz w:val="18"/>
                <w:szCs w:val="18"/>
              </w:rPr>
              <w:t xml:space="preserve"> განათებაზე გახარჯული ელექტრო ენერგიის ხარჯის ანაზღაურება, გარე </w:t>
            </w:r>
            <w:r w:rsidRPr="00B71392">
              <w:rPr>
                <w:rFonts w:ascii="Sylfaen" w:hAnsi="Sylfaen"/>
                <w:color w:val="000000"/>
                <w:sz w:val="18"/>
                <w:szCs w:val="18"/>
                <w:lang w:val="ka-GE"/>
              </w:rPr>
              <w:t xml:space="preserve">- </w:t>
            </w:r>
            <w:r w:rsidRPr="00B71392">
              <w:rPr>
                <w:rFonts w:ascii="Sylfaen" w:hAnsi="Sylfaen"/>
                <w:color w:val="000000"/>
                <w:sz w:val="18"/>
                <w:szCs w:val="18"/>
              </w:rPr>
              <w:t xml:space="preserve">განათების დაზიანებულ მონაკვეთების შეკეთება, სადენების აღდგენა, მწყობრიდან გამოსული სანათების შეცვლა და სხვა.   ექსპლუატაცია გაეწევა მუნიციპალიტეტის ტერიტორიაზე არსებულ </w:t>
            </w:r>
            <w:r w:rsidRPr="00B71392">
              <w:rPr>
                <w:rFonts w:ascii="Sylfaen" w:hAnsi="Sylfaen"/>
                <w:color w:val="000000"/>
                <w:sz w:val="18"/>
                <w:szCs w:val="18"/>
                <w:lang w:val="ka-GE"/>
              </w:rPr>
              <w:t>დაახლოებით 4</w:t>
            </w:r>
            <w:r w:rsidR="00E72C96">
              <w:rPr>
                <w:rFonts w:ascii="Sylfaen" w:hAnsi="Sylfaen"/>
                <w:color w:val="000000"/>
                <w:sz w:val="18"/>
                <w:szCs w:val="18"/>
                <w:lang w:val="ka-GE"/>
              </w:rPr>
              <w:t>7</w:t>
            </w:r>
            <w:r w:rsidRPr="00B71392">
              <w:rPr>
                <w:rFonts w:ascii="Sylfaen" w:hAnsi="Sylfaen"/>
                <w:color w:val="000000"/>
                <w:sz w:val="18"/>
                <w:szCs w:val="18"/>
                <w:lang w:val="ka-GE"/>
              </w:rPr>
              <w:t>0</w:t>
            </w:r>
            <w:r w:rsidRPr="00B71392">
              <w:rPr>
                <w:rFonts w:ascii="Sylfaen" w:hAnsi="Sylfaen"/>
                <w:color w:val="000000"/>
                <w:sz w:val="18"/>
                <w:szCs w:val="18"/>
              </w:rPr>
              <w:t xml:space="preserve"> კმ სიგრძის გზის გარე</w:t>
            </w:r>
            <w:r w:rsidRPr="00B71392">
              <w:rPr>
                <w:rFonts w:ascii="Sylfaen" w:hAnsi="Sylfaen"/>
                <w:color w:val="000000"/>
                <w:sz w:val="18"/>
                <w:szCs w:val="18"/>
                <w:lang w:val="ka-GE"/>
              </w:rPr>
              <w:t xml:space="preserve"> -</w:t>
            </w:r>
            <w:r w:rsidRPr="00B71392">
              <w:rPr>
                <w:rFonts w:ascii="Sylfaen" w:hAnsi="Sylfaen"/>
                <w:color w:val="000000"/>
                <w:sz w:val="18"/>
                <w:szCs w:val="18"/>
              </w:rPr>
              <w:t xml:space="preserve"> განათების ქსელს.</w:t>
            </w:r>
          </w:p>
        </w:tc>
      </w:tr>
      <w:tr w:rsidR="006022DB" w:rsidRPr="00B71392" w:rsidTr="00D4707B">
        <w:trPr>
          <w:trHeight w:val="99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B71392" w:rsidRDefault="006022DB" w:rsidP="00A33DF0">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B71392" w:rsidRDefault="00B71392" w:rsidP="00850090">
            <w:pPr>
              <w:spacing w:after="0" w:line="240" w:lineRule="auto"/>
              <w:rPr>
                <w:rFonts w:ascii="Sylfaen" w:eastAsia="Times New Roman" w:hAnsi="Sylfaen" w:cs="Times New Roman"/>
                <w:color w:val="000000"/>
                <w:sz w:val="18"/>
                <w:szCs w:val="18"/>
              </w:rPr>
            </w:pPr>
            <w:r w:rsidRPr="00B71392">
              <w:rPr>
                <w:rFonts w:ascii="Sylfaen" w:hAnsi="Sylfaen"/>
                <w:color w:val="000000"/>
                <w:sz w:val="18"/>
                <w:szCs w:val="18"/>
              </w:rPr>
              <w:t xml:space="preserve">მიზანი: გარე </w:t>
            </w:r>
            <w:r w:rsidRPr="00B71392">
              <w:rPr>
                <w:rFonts w:ascii="Sylfaen" w:hAnsi="Sylfaen"/>
                <w:color w:val="000000"/>
                <w:sz w:val="18"/>
                <w:szCs w:val="18"/>
                <w:lang w:val="ka-GE"/>
              </w:rPr>
              <w:t xml:space="preserve">- </w:t>
            </w:r>
            <w:r w:rsidRPr="00B71392">
              <w:rPr>
                <w:rFonts w:ascii="Sylfaen" w:hAnsi="Sylfaen"/>
                <w:color w:val="000000"/>
                <w:sz w:val="18"/>
                <w:szCs w:val="18"/>
              </w:rPr>
              <w:t>განათების სისტემის ფუნქციონირების უზრუნველყოფა, პერიოდულად წარმოქმნილი შეფერხებების ოპერატიულად აღმოფხვრა.                                                                                                                                                                                                                                                                 შედეგი: ღამის საათებში უსაფრთხო და კომფორტული გადაადგილება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681"/>
        <w:gridCol w:w="2091"/>
        <w:gridCol w:w="2086"/>
        <w:gridCol w:w="1615"/>
        <w:gridCol w:w="1386"/>
        <w:gridCol w:w="1948"/>
        <w:gridCol w:w="1948"/>
        <w:gridCol w:w="1807"/>
      </w:tblGrid>
      <w:tr w:rsidR="00A95C69" w:rsidRPr="00172749" w:rsidTr="00A95C69">
        <w:trPr>
          <w:trHeight w:val="827"/>
        </w:trPr>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lastRenderedPageBreak/>
              <w:t>#</w:t>
            </w:r>
          </w:p>
        </w:tc>
        <w:tc>
          <w:tcPr>
            <w:tcW w:w="775" w:type="pct"/>
            <w:tcBorders>
              <w:top w:val="single" w:sz="4" w:space="0" w:color="auto"/>
              <w:left w:val="nil"/>
              <w:bottom w:val="single" w:sz="4" w:space="0" w:color="auto"/>
              <w:right w:val="single" w:sz="4" w:space="0" w:color="000000"/>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773"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საბაზისო მაჩვენებელი</w:t>
            </w:r>
          </w:p>
        </w:tc>
        <w:tc>
          <w:tcPr>
            <w:tcW w:w="568"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D4707B">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8929FB">
              <w:rPr>
                <w:rFonts w:ascii="Sylfaen" w:eastAsia="Times New Roman" w:hAnsi="Sylfaen" w:cs="Times New Roman"/>
                <w:b/>
                <w:bCs/>
                <w:color w:val="000000"/>
                <w:sz w:val="18"/>
                <w:szCs w:val="18"/>
              </w:rPr>
              <w:t xml:space="preserve"> წელს</w:t>
            </w:r>
          </w:p>
        </w:tc>
        <w:tc>
          <w:tcPr>
            <w:tcW w:w="515" w:type="pct"/>
            <w:tcBorders>
              <w:top w:val="single" w:sz="4" w:space="0" w:color="auto"/>
              <w:left w:val="nil"/>
              <w:bottom w:val="single" w:sz="4" w:space="0" w:color="auto"/>
              <w:right w:val="single" w:sz="4" w:space="0" w:color="000000"/>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ცდომილების ალბათობა (%/აღწერა)</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D4707B">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8929FB">
              <w:rPr>
                <w:rFonts w:ascii="Sylfaen" w:eastAsia="Times New Roman" w:hAnsi="Sylfaen" w:cs="Times New Roman"/>
                <w:b/>
                <w:bCs/>
                <w:color w:val="000000"/>
                <w:sz w:val="18"/>
                <w:szCs w:val="18"/>
              </w:rPr>
              <w:t xml:space="preserve"> წელს</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D4707B">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8929FB">
              <w:rPr>
                <w:rFonts w:ascii="Sylfaen" w:eastAsia="Times New Roman" w:hAnsi="Sylfaen" w:cs="Times New Roman"/>
                <w:b/>
                <w:bCs/>
                <w:color w:val="000000"/>
                <w:sz w:val="18"/>
                <w:szCs w:val="18"/>
              </w:rPr>
              <w:t xml:space="preserve"> წელს</w:t>
            </w:r>
          </w:p>
        </w:tc>
        <w:tc>
          <w:tcPr>
            <w:tcW w:w="670"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D4707B">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8929FB">
              <w:rPr>
                <w:rFonts w:ascii="Sylfaen" w:eastAsia="Times New Roman" w:hAnsi="Sylfaen" w:cs="Times New Roman"/>
                <w:b/>
                <w:bCs/>
                <w:color w:val="000000"/>
                <w:sz w:val="18"/>
                <w:szCs w:val="18"/>
              </w:rPr>
              <w:t xml:space="preserve"> წელს</w:t>
            </w:r>
          </w:p>
        </w:tc>
      </w:tr>
      <w:tr w:rsidR="00A95C69" w:rsidRPr="00172749" w:rsidTr="00A95C69">
        <w:trPr>
          <w:trHeight w:val="1124"/>
        </w:trPr>
        <w:tc>
          <w:tcPr>
            <w:tcW w:w="255" w:type="pct"/>
            <w:tcBorders>
              <w:top w:val="nil"/>
              <w:left w:val="single" w:sz="4" w:space="0" w:color="auto"/>
              <w:bottom w:val="single" w:sz="4" w:space="0" w:color="auto"/>
              <w:right w:val="single" w:sz="4" w:space="0" w:color="auto"/>
            </w:tcBorders>
            <w:shd w:val="clear" w:color="000000" w:fill="FFFFFF"/>
            <w:vAlign w:val="center"/>
            <w:hideMark/>
          </w:tcPr>
          <w:p w:rsidR="00A95C69" w:rsidRPr="00F643AF" w:rsidRDefault="00A95C69" w:rsidP="00D4707B">
            <w:pPr>
              <w:spacing w:after="0" w:line="240" w:lineRule="auto"/>
              <w:jc w:val="center"/>
              <w:rPr>
                <w:rFonts w:ascii="Sylfaen" w:eastAsia="Times New Roman" w:hAnsi="Sylfaen"/>
                <w:color w:val="000000"/>
                <w:sz w:val="16"/>
                <w:szCs w:val="16"/>
              </w:rPr>
            </w:pPr>
            <w:r w:rsidRPr="00F643AF">
              <w:rPr>
                <w:rFonts w:ascii="Sylfaen" w:hAnsi="Sylfaen"/>
                <w:color w:val="000000"/>
                <w:sz w:val="16"/>
                <w:szCs w:val="16"/>
              </w:rPr>
              <w:t>1</w:t>
            </w:r>
          </w:p>
        </w:tc>
        <w:tc>
          <w:tcPr>
            <w:tcW w:w="775" w:type="pct"/>
            <w:tcBorders>
              <w:top w:val="single" w:sz="4" w:space="0" w:color="auto"/>
              <w:left w:val="nil"/>
              <w:bottom w:val="single" w:sz="4" w:space="0" w:color="auto"/>
              <w:right w:val="single" w:sz="4" w:space="0" w:color="000000"/>
            </w:tcBorders>
            <w:shd w:val="clear" w:color="000000" w:fill="FFFFFF"/>
            <w:vAlign w:val="center"/>
          </w:tcPr>
          <w:p w:rsidR="00A95C69" w:rsidRPr="00F643AF" w:rsidRDefault="00A95C69" w:rsidP="00D4707B">
            <w:pPr>
              <w:spacing w:after="0" w:line="240" w:lineRule="auto"/>
              <w:rPr>
                <w:rFonts w:ascii="Sylfaen" w:eastAsia="Times New Roman" w:hAnsi="Sylfaen"/>
                <w:color w:val="000000"/>
                <w:sz w:val="16"/>
                <w:szCs w:val="16"/>
                <w:lang w:val="ka-GE"/>
              </w:rPr>
            </w:pPr>
            <w:r w:rsidRPr="00F643AF">
              <w:rPr>
                <w:rFonts w:ascii="Sylfaen" w:eastAsia="Times New Roman" w:hAnsi="Sylfaen"/>
                <w:color w:val="000000"/>
                <w:sz w:val="16"/>
                <w:szCs w:val="16"/>
                <w:lang w:val="ka-GE"/>
              </w:rPr>
              <w:t>არსებული გარე განათების ქსელის მომსახურება</w:t>
            </w:r>
          </w:p>
        </w:tc>
        <w:tc>
          <w:tcPr>
            <w:tcW w:w="773" w:type="pct"/>
            <w:tcBorders>
              <w:top w:val="nil"/>
              <w:left w:val="nil"/>
              <w:bottom w:val="single" w:sz="4" w:space="0" w:color="auto"/>
              <w:right w:val="single" w:sz="4" w:space="0" w:color="auto"/>
            </w:tcBorders>
            <w:shd w:val="clear" w:color="000000" w:fill="FFFFFF"/>
            <w:vAlign w:val="center"/>
          </w:tcPr>
          <w:p w:rsidR="00A95C69" w:rsidRPr="00F643AF" w:rsidRDefault="00A95C69" w:rsidP="00E72C96">
            <w:pPr>
              <w:rPr>
                <w:rFonts w:ascii="Sylfaen" w:hAnsi="Sylfaen"/>
                <w:color w:val="000000"/>
                <w:sz w:val="16"/>
                <w:szCs w:val="16"/>
                <w:lang w:val="ka-GE"/>
              </w:rPr>
            </w:pPr>
            <w:r w:rsidRPr="00F643AF">
              <w:rPr>
                <w:rFonts w:ascii="Sylfaen" w:hAnsi="Sylfaen"/>
                <w:color w:val="000000"/>
                <w:sz w:val="16"/>
                <w:szCs w:val="16"/>
                <w:lang w:val="ka-GE"/>
              </w:rPr>
              <w:t>202</w:t>
            </w:r>
            <w:r>
              <w:rPr>
                <w:rFonts w:ascii="Sylfaen" w:hAnsi="Sylfaen"/>
                <w:color w:val="000000"/>
                <w:sz w:val="16"/>
                <w:szCs w:val="16"/>
              </w:rPr>
              <w:t>2</w:t>
            </w:r>
            <w:r w:rsidRPr="00F643AF">
              <w:rPr>
                <w:rFonts w:ascii="Sylfaen" w:hAnsi="Sylfaen"/>
                <w:color w:val="000000"/>
                <w:sz w:val="16"/>
                <w:szCs w:val="16"/>
                <w:lang w:val="ka-GE"/>
              </w:rPr>
              <w:t xml:space="preserve"> წელი -4</w:t>
            </w:r>
            <w:r>
              <w:rPr>
                <w:rFonts w:ascii="Sylfaen" w:hAnsi="Sylfaen"/>
                <w:color w:val="000000"/>
                <w:sz w:val="16"/>
                <w:szCs w:val="16"/>
                <w:lang w:val="ka-GE"/>
              </w:rPr>
              <w:t>7</w:t>
            </w:r>
            <w:r w:rsidRPr="00F643AF">
              <w:rPr>
                <w:rFonts w:ascii="Sylfaen" w:hAnsi="Sylfaen"/>
                <w:color w:val="000000"/>
                <w:sz w:val="16"/>
                <w:szCs w:val="16"/>
                <w:lang w:val="ka-GE"/>
              </w:rPr>
              <w:t>0 კმ</w:t>
            </w:r>
          </w:p>
        </w:tc>
        <w:tc>
          <w:tcPr>
            <w:tcW w:w="568" w:type="pct"/>
            <w:tcBorders>
              <w:top w:val="nil"/>
              <w:left w:val="nil"/>
              <w:bottom w:val="single" w:sz="4" w:space="0" w:color="auto"/>
              <w:right w:val="single" w:sz="4" w:space="0" w:color="auto"/>
            </w:tcBorders>
            <w:shd w:val="clear" w:color="000000" w:fill="FFFFFF"/>
            <w:vAlign w:val="center"/>
          </w:tcPr>
          <w:p w:rsidR="00A95C69" w:rsidRPr="00F643AF" w:rsidRDefault="00A95C69" w:rsidP="00D4707B">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515" w:type="pct"/>
            <w:tcBorders>
              <w:top w:val="single" w:sz="4" w:space="0" w:color="auto"/>
              <w:left w:val="nil"/>
              <w:bottom w:val="single" w:sz="4" w:space="0" w:color="auto"/>
              <w:right w:val="single" w:sz="4" w:space="0" w:color="000000"/>
            </w:tcBorders>
            <w:shd w:val="clear" w:color="000000" w:fill="FFFFFF"/>
            <w:vAlign w:val="center"/>
          </w:tcPr>
          <w:p w:rsidR="00A95C69" w:rsidRPr="00F643AF" w:rsidRDefault="00A95C69" w:rsidP="00D4707B">
            <w:pPr>
              <w:jc w:val="center"/>
              <w:rPr>
                <w:rFonts w:ascii="Sylfaen" w:hAnsi="Sylfaen"/>
                <w:color w:val="000000"/>
                <w:sz w:val="16"/>
                <w:szCs w:val="16"/>
                <w:lang w:val="ka-GE"/>
              </w:rPr>
            </w:pPr>
            <w:r w:rsidRPr="00F643AF">
              <w:rPr>
                <w:rFonts w:ascii="Sylfaen" w:hAnsi="Sylfaen"/>
                <w:color w:val="000000"/>
                <w:sz w:val="16"/>
                <w:szCs w:val="16"/>
                <w:lang w:val="ka-GE"/>
              </w:rPr>
              <w:t>5%</w:t>
            </w:r>
          </w:p>
        </w:tc>
        <w:tc>
          <w:tcPr>
            <w:tcW w:w="722" w:type="pct"/>
            <w:tcBorders>
              <w:top w:val="nil"/>
              <w:left w:val="nil"/>
              <w:bottom w:val="single" w:sz="4" w:space="0" w:color="auto"/>
              <w:right w:val="single" w:sz="4" w:space="0" w:color="auto"/>
            </w:tcBorders>
            <w:shd w:val="clear" w:color="000000" w:fill="FFFFFF"/>
            <w:vAlign w:val="center"/>
          </w:tcPr>
          <w:p w:rsidR="00A95C69" w:rsidRPr="00F643AF" w:rsidRDefault="00A95C69" w:rsidP="00D4707B">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722" w:type="pct"/>
            <w:tcBorders>
              <w:top w:val="nil"/>
              <w:left w:val="nil"/>
              <w:bottom w:val="single" w:sz="4" w:space="0" w:color="auto"/>
              <w:right w:val="single" w:sz="4" w:space="0" w:color="auto"/>
            </w:tcBorders>
            <w:shd w:val="clear" w:color="000000" w:fill="FFFFFF"/>
            <w:vAlign w:val="center"/>
          </w:tcPr>
          <w:p w:rsidR="00A95C69" w:rsidRPr="00F643AF" w:rsidRDefault="00A95C69" w:rsidP="00D4707B">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670" w:type="pct"/>
            <w:tcBorders>
              <w:top w:val="nil"/>
              <w:left w:val="nil"/>
              <w:bottom w:val="single" w:sz="4" w:space="0" w:color="auto"/>
              <w:right w:val="single" w:sz="4" w:space="0" w:color="auto"/>
            </w:tcBorders>
            <w:shd w:val="clear" w:color="000000" w:fill="FFFFFF"/>
            <w:vAlign w:val="center"/>
          </w:tcPr>
          <w:p w:rsidR="00A95C69" w:rsidRPr="00F643AF" w:rsidRDefault="00A95C69" w:rsidP="00D4707B">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r>
      <w:tr w:rsidR="00A95C69" w:rsidRPr="00172749" w:rsidTr="00A95C69">
        <w:trPr>
          <w:trHeight w:val="1970"/>
        </w:trPr>
        <w:tc>
          <w:tcPr>
            <w:tcW w:w="255" w:type="pct"/>
            <w:tcBorders>
              <w:top w:val="single" w:sz="4" w:space="0" w:color="auto"/>
              <w:left w:val="single" w:sz="4" w:space="0" w:color="auto"/>
              <w:bottom w:val="single" w:sz="4" w:space="0" w:color="auto"/>
              <w:right w:val="single" w:sz="4" w:space="0" w:color="auto"/>
            </w:tcBorders>
            <w:shd w:val="clear" w:color="000000" w:fill="FFFFFF"/>
            <w:vAlign w:val="center"/>
          </w:tcPr>
          <w:p w:rsidR="00A95C69" w:rsidRPr="00F643AF" w:rsidRDefault="00A95C69" w:rsidP="00D4707B">
            <w:pPr>
              <w:spacing w:after="0" w:line="240" w:lineRule="auto"/>
              <w:jc w:val="center"/>
              <w:rPr>
                <w:rFonts w:ascii="Sylfaen" w:hAnsi="Sylfaen"/>
                <w:color w:val="000000"/>
                <w:sz w:val="16"/>
                <w:szCs w:val="16"/>
                <w:lang w:val="ka-GE"/>
              </w:rPr>
            </w:pPr>
            <w:r w:rsidRPr="00F643AF">
              <w:rPr>
                <w:rFonts w:ascii="Sylfaen" w:hAnsi="Sylfaen"/>
                <w:color w:val="000000"/>
                <w:sz w:val="16"/>
                <w:szCs w:val="16"/>
                <w:lang w:val="ka-GE"/>
              </w:rPr>
              <w:t>2</w:t>
            </w:r>
          </w:p>
        </w:tc>
        <w:tc>
          <w:tcPr>
            <w:tcW w:w="775" w:type="pct"/>
            <w:tcBorders>
              <w:top w:val="single" w:sz="4" w:space="0" w:color="auto"/>
              <w:left w:val="nil"/>
              <w:bottom w:val="single" w:sz="4" w:space="0" w:color="auto"/>
              <w:right w:val="single" w:sz="4" w:space="0" w:color="000000"/>
            </w:tcBorders>
            <w:shd w:val="clear" w:color="000000" w:fill="FFFFFF"/>
            <w:vAlign w:val="center"/>
          </w:tcPr>
          <w:p w:rsidR="00A95C69" w:rsidRPr="00F643AF" w:rsidRDefault="00A95C69" w:rsidP="00D4707B">
            <w:pPr>
              <w:rPr>
                <w:rFonts w:ascii="Sylfaen" w:hAnsi="Sylfaen"/>
                <w:color w:val="000000"/>
                <w:sz w:val="16"/>
                <w:szCs w:val="16"/>
                <w:lang w:val="ka-GE"/>
              </w:rPr>
            </w:pPr>
            <w:r w:rsidRPr="00F643AF">
              <w:rPr>
                <w:rFonts w:ascii="Sylfaen" w:hAnsi="Sylfaen"/>
                <w:color w:val="000000"/>
                <w:sz w:val="16"/>
                <w:szCs w:val="16"/>
                <w:lang w:val="ka-GE"/>
              </w:rPr>
              <w:t>გარე განათების წერტების რაოდენობა, რომელთა მოვლა პატრონობა ხორციელდება ქვეპროგრამის ფარგლებში</w:t>
            </w:r>
          </w:p>
        </w:tc>
        <w:tc>
          <w:tcPr>
            <w:tcW w:w="773" w:type="pct"/>
            <w:tcBorders>
              <w:top w:val="single" w:sz="4" w:space="0" w:color="auto"/>
              <w:left w:val="nil"/>
              <w:bottom w:val="single" w:sz="4" w:space="0" w:color="auto"/>
              <w:right w:val="single" w:sz="4" w:space="0" w:color="auto"/>
            </w:tcBorders>
            <w:shd w:val="clear" w:color="000000" w:fill="FFFFFF"/>
            <w:vAlign w:val="center"/>
          </w:tcPr>
          <w:p w:rsidR="00A95C69" w:rsidRPr="00F643AF" w:rsidRDefault="00A95C69" w:rsidP="00E72C96">
            <w:pPr>
              <w:rPr>
                <w:rFonts w:ascii="Sylfaen" w:hAnsi="Sylfaen"/>
                <w:color w:val="000000"/>
                <w:sz w:val="16"/>
                <w:szCs w:val="16"/>
                <w:lang w:val="ka-GE"/>
              </w:rPr>
            </w:pPr>
            <w:r w:rsidRPr="00F643AF">
              <w:rPr>
                <w:rFonts w:ascii="Sylfaen" w:hAnsi="Sylfaen"/>
                <w:color w:val="000000"/>
                <w:sz w:val="16"/>
                <w:szCs w:val="16"/>
                <w:lang w:val="ka-GE"/>
              </w:rPr>
              <w:t>202</w:t>
            </w:r>
            <w:r>
              <w:rPr>
                <w:rFonts w:ascii="Sylfaen" w:hAnsi="Sylfaen"/>
                <w:color w:val="000000"/>
                <w:sz w:val="16"/>
                <w:szCs w:val="16"/>
              </w:rPr>
              <w:t>2</w:t>
            </w:r>
            <w:r w:rsidRPr="00F643AF">
              <w:rPr>
                <w:rFonts w:ascii="Sylfaen" w:hAnsi="Sylfaen"/>
                <w:color w:val="000000"/>
                <w:sz w:val="16"/>
                <w:szCs w:val="16"/>
                <w:lang w:val="ka-GE"/>
              </w:rPr>
              <w:t xml:space="preserve"> წელი- </w:t>
            </w:r>
            <w:r>
              <w:rPr>
                <w:rFonts w:ascii="Sylfaen" w:hAnsi="Sylfaen"/>
                <w:color w:val="000000"/>
                <w:sz w:val="16"/>
                <w:szCs w:val="16"/>
                <w:lang w:val="ka-GE"/>
              </w:rPr>
              <w:t>9000</w:t>
            </w:r>
          </w:p>
        </w:tc>
        <w:tc>
          <w:tcPr>
            <w:tcW w:w="568" w:type="pct"/>
            <w:tcBorders>
              <w:top w:val="single" w:sz="4" w:space="0" w:color="auto"/>
              <w:left w:val="nil"/>
              <w:bottom w:val="single" w:sz="4" w:space="0" w:color="auto"/>
              <w:right w:val="single" w:sz="4" w:space="0" w:color="auto"/>
            </w:tcBorders>
            <w:shd w:val="clear" w:color="000000" w:fill="FFFFFF"/>
            <w:vAlign w:val="center"/>
          </w:tcPr>
          <w:p w:rsidR="00A95C69" w:rsidRPr="00F643AF" w:rsidRDefault="00A95C69" w:rsidP="00D4707B">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515" w:type="pct"/>
            <w:tcBorders>
              <w:top w:val="single" w:sz="4" w:space="0" w:color="auto"/>
              <w:left w:val="nil"/>
              <w:bottom w:val="single" w:sz="4" w:space="0" w:color="auto"/>
              <w:right w:val="single" w:sz="4" w:space="0" w:color="000000"/>
            </w:tcBorders>
            <w:shd w:val="clear" w:color="000000" w:fill="FFFFFF"/>
            <w:vAlign w:val="center"/>
          </w:tcPr>
          <w:p w:rsidR="00A95C69" w:rsidRPr="00F643AF" w:rsidRDefault="00A95C69" w:rsidP="00D4707B">
            <w:pPr>
              <w:jc w:val="center"/>
              <w:rPr>
                <w:rFonts w:ascii="Sylfaen" w:hAnsi="Sylfaen"/>
                <w:color w:val="000000"/>
                <w:sz w:val="16"/>
                <w:szCs w:val="16"/>
                <w:lang w:val="ka-GE"/>
              </w:rPr>
            </w:pPr>
            <w:r w:rsidRPr="00F643AF">
              <w:rPr>
                <w:rFonts w:ascii="Sylfaen" w:hAnsi="Sylfaen"/>
                <w:color w:val="000000"/>
                <w:sz w:val="16"/>
                <w:szCs w:val="16"/>
                <w:lang w:val="ka-GE"/>
              </w:rPr>
              <w:t>3%</w:t>
            </w:r>
          </w:p>
        </w:tc>
        <w:tc>
          <w:tcPr>
            <w:tcW w:w="722" w:type="pct"/>
            <w:tcBorders>
              <w:top w:val="single" w:sz="4" w:space="0" w:color="auto"/>
              <w:left w:val="nil"/>
              <w:bottom w:val="single" w:sz="4" w:space="0" w:color="auto"/>
              <w:right w:val="single" w:sz="4" w:space="0" w:color="auto"/>
            </w:tcBorders>
            <w:shd w:val="clear" w:color="000000" w:fill="FFFFFF"/>
            <w:vAlign w:val="center"/>
          </w:tcPr>
          <w:p w:rsidR="00A95C69" w:rsidRPr="00F643AF" w:rsidRDefault="00A95C69" w:rsidP="00D4707B">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722" w:type="pct"/>
            <w:tcBorders>
              <w:top w:val="single" w:sz="4" w:space="0" w:color="auto"/>
              <w:left w:val="nil"/>
              <w:bottom w:val="single" w:sz="4" w:space="0" w:color="auto"/>
              <w:right w:val="single" w:sz="4" w:space="0" w:color="auto"/>
            </w:tcBorders>
            <w:shd w:val="clear" w:color="000000" w:fill="FFFFFF"/>
            <w:vAlign w:val="center"/>
          </w:tcPr>
          <w:p w:rsidR="00A95C69" w:rsidRPr="00F643AF" w:rsidRDefault="00A95C69" w:rsidP="00D4707B">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A95C69" w:rsidRPr="00F643AF" w:rsidRDefault="00A95C69" w:rsidP="00D4707B">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4707B" w:rsidRPr="00263228" w:rsidTr="00C60E9D">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4707B" w:rsidRPr="00263228" w:rsidRDefault="00D4707B" w:rsidP="00D4707B">
            <w:pPr>
              <w:spacing w:after="0" w:line="240" w:lineRule="auto"/>
              <w:jc w:val="center"/>
              <w:rPr>
                <w:rFonts w:ascii="Sylfaen" w:eastAsia="Times New Roman" w:hAnsi="Sylfaen" w:cs="Times New Roman"/>
                <w:b/>
                <w:bCs/>
                <w:color w:val="000000"/>
                <w:sz w:val="18"/>
                <w:szCs w:val="18"/>
              </w:rPr>
            </w:pPr>
            <w:r w:rsidRPr="00263228">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4707B" w:rsidRPr="00263228" w:rsidRDefault="00D4707B" w:rsidP="00D4707B">
            <w:pPr>
              <w:spacing w:after="0" w:line="240" w:lineRule="auto"/>
              <w:jc w:val="center"/>
              <w:rPr>
                <w:rFonts w:ascii="Sylfaen" w:eastAsia="Times New Roman" w:hAnsi="Sylfaen" w:cs="Times New Roman"/>
                <w:b/>
                <w:bCs/>
                <w:color w:val="000000"/>
                <w:sz w:val="18"/>
                <w:szCs w:val="18"/>
              </w:rPr>
            </w:pPr>
            <w:r w:rsidRPr="00263228">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4707B" w:rsidRPr="00263228" w:rsidRDefault="00D4707B" w:rsidP="00D4707B">
            <w:pPr>
              <w:spacing w:after="0" w:line="240" w:lineRule="auto"/>
              <w:jc w:val="center"/>
              <w:rPr>
                <w:rFonts w:ascii="Sylfaen" w:eastAsia="Times New Roman" w:hAnsi="Sylfaen" w:cs="Times New Roman"/>
                <w:b/>
                <w:color w:val="000000"/>
                <w:sz w:val="18"/>
                <w:szCs w:val="18"/>
              </w:rPr>
            </w:pPr>
            <w:r w:rsidRPr="00263228">
              <w:rPr>
                <w:rFonts w:ascii="Sylfaen" w:eastAsia="Times New Roman" w:hAnsi="Sylfaen" w:cs="Times New Roman"/>
                <w:b/>
                <w:color w:val="000000"/>
                <w:sz w:val="18"/>
                <w:szCs w:val="18"/>
              </w:rPr>
              <w:t xml:space="preserve">გარე </w:t>
            </w:r>
            <w:r w:rsidRPr="00263228">
              <w:rPr>
                <w:rFonts w:ascii="Sylfaen" w:eastAsia="Times New Roman" w:hAnsi="Sylfaen" w:cs="Times New Roman"/>
                <w:b/>
                <w:color w:val="000000"/>
                <w:sz w:val="18"/>
                <w:szCs w:val="18"/>
                <w:lang w:val="ka-GE"/>
              </w:rPr>
              <w:t xml:space="preserve">- </w:t>
            </w:r>
            <w:r w:rsidRPr="00263228">
              <w:rPr>
                <w:rFonts w:ascii="Sylfaen" w:eastAsia="Times New Roman" w:hAnsi="Sylfaen" w:cs="Times New Roman"/>
                <w:b/>
                <w:color w:val="000000"/>
                <w:sz w:val="18"/>
                <w:szCs w:val="18"/>
              </w:rPr>
              <w:t>განათების სისტემის რეაბლიტაცია/მოწყობა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4707B" w:rsidRPr="00263228" w:rsidRDefault="00D4707B" w:rsidP="00D4707B">
            <w:pPr>
              <w:spacing w:after="0" w:line="240" w:lineRule="auto"/>
              <w:jc w:val="center"/>
              <w:rPr>
                <w:rFonts w:ascii="Sylfaen" w:eastAsia="Times New Roman" w:hAnsi="Sylfaen" w:cs="Times New Roman"/>
                <w:b/>
                <w:bCs/>
                <w:color w:val="000000"/>
                <w:sz w:val="18"/>
                <w:szCs w:val="18"/>
              </w:rPr>
            </w:pPr>
            <w:r w:rsidRPr="00263228">
              <w:rPr>
                <w:rFonts w:ascii="Sylfaen" w:eastAsia="Times New Roman" w:hAnsi="Sylfaen" w:cs="Times New Roman"/>
                <w:b/>
                <w:bCs/>
                <w:color w:val="000000"/>
                <w:sz w:val="18"/>
                <w:szCs w:val="18"/>
              </w:rPr>
              <w:t>2023 წლის დაფინანსება</w:t>
            </w:r>
            <w:r w:rsidRPr="00263228">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707B" w:rsidRPr="00263228" w:rsidRDefault="00D4707B" w:rsidP="00D4707B">
            <w:pPr>
              <w:spacing w:after="0" w:line="240" w:lineRule="auto"/>
              <w:jc w:val="center"/>
              <w:rPr>
                <w:rFonts w:ascii="Sylfaen" w:eastAsia="Times New Roman" w:hAnsi="Sylfaen" w:cs="Times New Roman"/>
                <w:b/>
                <w:bCs/>
                <w:color w:val="000000"/>
                <w:sz w:val="18"/>
                <w:szCs w:val="18"/>
              </w:rPr>
            </w:pPr>
            <w:r w:rsidRPr="00263228">
              <w:rPr>
                <w:rFonts w:ascii="Sylfaen" w:eastAsia="Times New Roman" w:hAnsi="Sylfaen" w:cs="Times New Roman"/>
                <w:b/>
                <w:bCs/>
                <w:color w:val="000000"/>
                <w:sz w:val="18"/>
                <w:szCs w:val="18"/>
              </w:rPr>
              <w:t>2024 წლის დაფინანსება</w:t>
            </w:r>
            <w:r w:rsidRPr="00263228">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707B" w:rsidRPr="00263228" w:rsidRDefault="00D4707B" w:rsidP="00D4707B">
            <w:pPr>
              <w:spacing w:after="0" w:line="240" w:lineRule="auto"/>
              <w:jc w:val="center"/>
              <w:rPr>
                <w:rFonts w:ascii="Sylfaen" w:eastAsia="Times New Roman" w:hAnsi="Sylfaen" w:cs="Times New Roman"/>
                <w:b/>
                <w:bCs/>
                <w:color w:val="000000"/>
                <w:sz w:val="18"/>
                <w:szCs w:val="18"/>
              </w:rPr>
            </w:pPr>
            <w:r w:rsidRPr="00263228">
              <w:rPr>
                <w:rFonts w:ascii="Sylfaen" w:eastAsia="Times New Roman" w:hAnsi="Sylfaen" w:cs="Times New Roman"/>
                <w:b/>
                <w:bCs/>
                <w:color w:val="000000"/>
                <w:sz w:val="18"/>
                <w:szCs w:val="18"/>
              </w:rPr>
              <w:t>2025 წლის დაფინანსება</w:t>
            </w:r>
            <w:r w:rsidRPr="00263228">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4707B" w:rsidRPr="00263228" w:rsidRDefault="00D4707B" w:rsidP="00D4707B">
            <w:pPr>
              <w:spacing w:after="0" w:line="240" w:lineRule="auto"/>
              <w:jc w:val="center"/>
              <w:rPr>
                <w:rFonts w:ascii="Sylfaen" w:eastAsia="Times New Roman" w:hAnsi="Sylfaen" w:cs="Times New Roman"/>
                <w:b/>
                <w:bCs/>
                <w:color w:val="000000"/>
                <w:sz w:val="18"/>
                <w:szCs w:val="18"/>
              </w:rPr>
            </w:pPr>
            <w:r w:rsidRPr="00263228">
              <w:rPr>
                <w:rFonts w:ascii="Sylfaen" w:eastAsia="Times New Roman" w:hAnsi="Sylfaen" w:cs="Times New Roman"/>
                <w:b/>
                <w:bCs/>
                <w:color w:val="000000"/>
                <w:sz w:val="18"/>
                <w:szCs w:val="18"/>
              </w:rPr>
              <w:t>202</w:t>
            </w:r>
            <w:r w:rsidRPr="00263228">
              <w:rPr>
                <w:rFonts w:ascii="Sylfaen" w:eastAsia="Times New Roman" w:hAnsi="Sylfaen" w:cs="Times New Roman"/>
                <w:b/>
                <w:bCs/>
                <w:color w:val="000000"/>
                <w:sz w:val="18"/>
                <w:szCs w:val="18"/>
                <w:lang w:val="ka-GE"/>
              </w:rPr>
              <w:t>6</w:t>
            </w:r>
            <w:r w:rsidRPr="00263228">
              <w:rPr>
                <w:rFonts w:ascii="Sylfaen" w:eastAsia="Times New Roman" w:hAnsi="Sylfaen" w:cs="Times New Roman"/>
                <w:b/>
                <w:bCs/>
                <w:color w:val="000000"/>
                <w:sz w:val="18"/>
                <w:szCs w:val="18"/>
              </w:rPr>
              <w:t xml:space="preserve"> წლის დაფინანსება</w:t>
            </w:r>
            <w:r w:rsidRPr="00263228">
              <w:rPr>
                <w:rFonts w:ascii="Sylfaen" w:eastAsia="Times New Roman" w:hAnsi="Sylfaen" w:cs="Times New Roman"/>
                <w:b/>
                <w:bCs/>
                <w:color w:val="000000"/>
                <w:sz w:val="18"/>
                <w:szCs w:val="18"/>
              </w:rPr>
              <w:br/>
              <w:t xml:space="preserve"> ათას ლარში</w:t>
            </w:r>
          </w:p>
        </w:tc>
      </w:tr>
      <w:tr w:rsidR="00C60E9D" w:rsidRPr="00263228" w:rsidTr="00C60E9D">
        <w:trPr>
          <w:trHeight w:val="51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C60E9D" w:rsidRPr="00263228" w:rsidRDefault="00C60E9D" w:rsidP="00C60E9D">
            <w:pPr>
              <w:spacing w:after="0" w:line="240" w:lineRule="auto"/>
              <w:jc w:val="center"/>
              <w:rPr>
                <w:rFonts w:ascii="Sylfaen" w:eastAsia="Times New Roman" w:hAnsi="Sylfaen" w:cs="Times New Roman"/>
                <w:color w:val="000000"/>
                <w:sz w:val="18"/>
                <w:szCs w:val="18"/>
              </w:rPr>
            </w:pPr>
            <w:r w:rsidRPr="00263228">
              <w:rPr>
                <w:rFonts w:ascii="Sylfaen" w:eastAsia="Times New Roman" w:hAnsi="Sylfaen" w:cs="Times New Roman"/>
                <w:color w:val="000000"/>
                <w:sz w:val="18"/>
                <w:szCs w:val="18"/>
              </w:rPr>
              <w:t>02 03 02</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C60E9D" w:rsidRPr="00263228" w:rsidRDefault="00C60E9D" w:rsidP="00C60E9D">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C60E9D" w:rsidRPr="00263228" w:rsidRDefault="00C60E9D" w:rsidP="00C60E9D">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C60E9D" w:rsidRPr="00263228" w:rsidRDefault="008B42E2" w:rsidP="001B217D">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418,58</w:t>
            </w:r>
          </w:p>
        </w:tc>
        <w:tc>
          <w:tcPr>
            <w:tcW w:w="638" w:type="pct"/>
            <w:tcBorders>
              <w:top w:val="nil"/>
              <w:left w:val="nil"/>
              <w:bottom w:val="single" w:sz="4" w:space="0" w:color="auto"/>
              <w:right w:val="single" w:sz="4" w:space="0" w:color="auto"/>
            </w:tcBorders>
            <w:shd w:val="clear" w:color="000000" w:fill="FFFFFF"/>
            <w:vAlign w:val="center"/>
            <w:hideMark/>
          </w:tcPr>
          <w:p w:rsidR="00C60E9D" w:rsidRPr="00263228" w:rsidRDefault="001B217D" w:rsidP="00C60E9D">
            <w:pPr>
              <w:spacing w:after="0" w:line="240" w:lineRule="auto"/>
              <w:jc w:val="center"/>
              <w:rPr>
                <w:rFonts w:ascii="Sylfaen" w:eastAsia="Times New Roman" w:hAnsi="Sylfaen" w:cs="Times New Roman"/>
                <w:b/>
                <w:color w:val="000000"/>
                <w:sz w:val="18"/>
                <w:szCs w:val="18"/>
                <w:lang w:val="ka-GE"/>
              </w:rPr>
            </w:pPr>
            <w:r>
              <w:rPr>
                <w:rFonts w:ascii="Sylfaen" w:eastAsia="Times New Roman" w:hAnsi="Sylfaen" w:cs="Times New Roman"/>
                <w:b/>
                <w:color w:val="000000"/>
                <w:sz w:val="18"/>
                <w:szCs w:val="18"/>
                <w:lang w:val="ka-GE"/>
              </w:rPr>
              <w:t>2</w:t>
            </w:r>
            <w:r w:rsidR="00C60E9D" w:rsidRPr="00263228">
              <w:rPr>
                <w:rFonts w:ascii="Sylfaen" w:eastAsia="Times New Roman" w:hAnsi="Sylfaen" w:cs="Times New Roman"/>
                <w:b/>
                <w:color w:val="000000"/>
                <w:sz w:val="18"/>
                <w:szCs w:val="18"/>
                <w:lang w:val="ka-GE"/>
              </w:rPr>
              <w:t>00,00</w:t>
            </w:r>
          </w:p>
        </w:tc>
        <w:tc>
          <w:tcPr>
            <w:tcW w:w="638" w:type="pct"/>
            <w:tcBorders>
              <w:top w:val="nil"/>
              <w:left w:val="nil"/>
              <w:bottom w:val="single" w:sz="4" w:space="0" w:color="auto"/>
              <w:right w:val="single" w:sz="4" w:space="0" w:color="auto"/>
            </w:tcBorders>
            <w:shd w:val="clear" w:color="000000" w:fill="FFFFFF"/>
            <w:vAlign w:val="center"/>
            <w:hideMark/>
          </w:tcPr>
          <w:p w:rsidR="00C60E9D" w:rsidRPr="00263228" w:rsidRDefault="001B217D" w:rsidP="00C60E9D">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2</w:t>
            </w:r>
            <w:r w:rsidR="00C60E9D" w:rsidRPr="00263228">
              <w:rPr>
                <w:rFonts w:ascii="Sylfaen" w:eastAsia="Times New Roman" w:hAnsi="Sylfaen" w:cs="Times New Roman"/>
                <w:b/>
                <w:color w:val="000000"/>
                <w:sz w:val="18"/>
                <w:szCs w:val="18"/>
                <w:lang w:val="ka-GE"/>
              </w:rPr>
              <w:t>5</w:t>
            </w:r>
            <w:r w:rsidR="00C60E9D" w:rsidRPr="00263228">
              <w:rPr>
                <w:rFonts w:ascii="Sylfaen" w:eastAsia="Times New Roman" w:hAnsi="Sylfaen" w:cs="Times New Roman"/>
                <w:b/>
                <w:color w:val="000000"/>
                <w:sz w:val="18"/>
                <w:szCs w:val="18"/>
              </w:rPr>
              <w:t>0,00</w:t>
            </w:r>
          </w:p>
        </w:tc>
        <w:tc>
          <w:tcPr>
            <w:tcW w:w="637" w:type="pct"/>
            <w:tcBorders>
              <w:top w:val="nil"/>
              <w:left w:val="nil"/>
              <w:bottom w:val="single" w:sz="4" w:space="0" w:color="auto"/>
              <w:right w:val="single" w:sz="4" w:space="0" w:color="auto"/>
            </w:tcBorders>
            <w:shd w:val="clear" w:color="000000" w:fill="FFFFFF"/>
            <w:vAlign w:val="center"/>
            <w:hideMark/>
          </w:tcPr>
          <w:p w:rsidR="00C60E9D" w:rsidRPr="00263228" w:rsidRDefault="001B217D" w:rsidP="00C60E9D">
            <w:pPr>
              <w:spacing w:after="0" w:line="240" w:lineRule="auto"/>
              <w:jc w:val="center"/>
              <w:rPr>
                <w:rFonts w:ascii="Sylfaen" w:hAnsi="Sylfaen" w:cs="Calibri"/>
                <w:b/>
                <w:bCs/>
                <w:color w:val="000000"/>
                <w:sz w:val="18"/>
                <w:szCs w:val="18"/>
              </w:rPr>
            </w:pPr>
            <w:r>
              <w:rPr>
                <w:rFonts w:ascii="Sylfaen" w:hAnsi="Sylfaen" w:cs="Calibri"/>
                <w:b/>
                <w:bCs/>
                <w:color w:val="000000"/>
                <w:sz w:val="18"/>
                <w:szCs w:val="18"/>
                <w:lang w:val="ka-GE"/>
              </w:rPr>
              <w:t>25</w:t>
            </w:r>
            <w:r w:rsidR="00C60E9D" w:rsidRPr="00263228">
              <w:rPr>
                <w:rFonts w:ascii="Sylfaen" w:hAnsi="Sylfaen" w:cs="Calibri"/>
                <w:b/>
                <w:bCs/>
                <w:color w:val="000000"/>
                <w:sz w:val="18"/>
                <w:szCs w:val="18"/>
              </w:rPr>
              <w:t>0,00</w:t>
            </w:r>
          </w:p>
        </w:tc>
      </w:tr>
      <w:tr w:rsidR="006022DB" w:rsidRPr="00263228" w:rsidTr="00D4707B">
        <w:trPr>
          <w:trHeight w:val="557"/>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263228" w:rsidRDefault="006022DB" w:rsidP="00A33DF0">
            <w:pPr>
              <w:spacing w:after="0" w:line="240" w:lineRule="auto"/>
              <w:jc w:val="center"/>
              <w:rPr>
                <w:rFonts w:ascii="Sylfaen" w:eastAsia="Times New Roman" w:hAnsi="Sylfaen" w:cs="Times New Roman"/>
                <w:b/>
                <w:bCs/>
                <w:color w:val="000000"/>
                <w:sz w:val="18"/>
                <w:szCs w:val="18"/>
              </w:rPr>
            </w:pPr>
            <w:r w:rsidRPr="00263228">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263228" w:rsidRDefault="006022DB" w:rsidP="00A33DF0">
            <w:pPr>
              <w:spacing w:after="0" w:line="240" w:lineRule="auto"/>
              <w:rPr>
                <w:rFonts w:ascii="Sylfaen" w:eastAsia="Times New Roman" w:hAnsi="Sylfaen" w:cs="Times New Roman"/>
                <w:color w:val="000000"/>
                <w:sz w:val="18"/>
                <w:szCs w:val="18"/>
              </w:rPr>
            </w:pPr>
            <w:r w:rsidRPr="00263228">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263228" w:rsidTr="00D4707B">
        <w:trPr>
          <w:trHeight w:val="84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263228" w:rsidRDefault="006022DB" w:rsidP="00A33DF0">
            <w:pPr>
              <w:spacing w:after="0" w:line="240" w:lineRule="auto"/>
              <w:jc w:val="center"/>
              <w:rPr>
                <w:rFonts w:ascii="Sylfaen" w:eastAsia="Times New Roman" w:hAnsi="Sylfaen" w:cs="Times New Roman"/>
                <w:b/>
                <w:bCs/>
                <w:color w:val="000000"/>
                <w:sz w:val="18"/>
                <w:szCs w:val="18"/>
              </w:rPr>
            </w:pPr>
            <w:r w:rsidRPr="00263228">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263228" w:rsidRDefault="00263228" w:rsidP="00705A5E">
            <w:pPr>
              <w:spacing w:after="0" w:line="240" w:lineRule="auto"/>
              <w:rPr>
                <w:rFonts w:ascii="Sylfaen" w:eastAsia="Times New Roman" w:hAnsi="Sylfaen" w:cs="Times New Roman"/>
                <w:color w:val="000000"/>
                <w:sz w:val="18"/>
                <w:szCs w:val="18"/>
              </w:rPr>
            </w:pPr>
            <w:r w:rsidRPr="00263228">
              <w:rPr>
                <w:rFonts w:ascii="Sylfaen" w:hAnsi="Sylfaen"/>
                <w:color w:val="000000"/>
                <w:sz w:val="18"/>
                <w:szCs w:val="18"/>
              </w:rPr>
              <w:t xml:space="preserve">ქვეპროგრამის  განხორციელებისას </w:t>
            </w:r>
            <w:r w:rsidRPr="00263228">
              <w:rPr>
                <w:rFonts w:ascii="Sylfaen" w:hAnsi="Sylfaen"/>
                <w:color w:val="000000"/>
                <w:sz w:val="18"/>
                <w:szCs w:val="18"/>
                <w:lang w:val="ka-GE"/>
              </w:rPr>
              <w:t xml:space="preserve">გზების/ქუჩების </w:t>
            </w:r>
            <w:r w:rsidRPr="00263228">
              <w:rPr>
                <w:rFonts w:ascii="Sylfaen" w:hAnsi="Sylfaen"/>
                <w:color w:val="000000"/>
                <w:sz w:val="18"/>
                <w:szCs w:val="18"/>
              </w:rPr>
              <w:t>იმ უბნებში სადაც არ არსებობს გარე განათება მოეწყობა ახალი გარე განათების ქსელი, მოხდება არსებულის აღდგენა/რეაბილიტაცია. გარე განათების ქსელზე აღრიცხვის ახალი კვანძების მოწყობა.</w:t>
            </w:r>
          </w:p>
        </w:tc>
      </w:tr>
      <w:tr w:rsidR="006022DB" w:rsidRPr="00263228" w:rsidTr="00D4707B">
        <w:trPr>
          <w:trHeight w:val="78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263228" w:rsidRDefault="006022DB" w:rsidP="00A33DF0">
            <w:pPr>
              <w:spacing w:after="0" w:line="240" w:lineRule="auto"/>
              <w:jc w:val="center"/>
              <w:rPr>
                <w:rFonts w:ascii="Sylfaen" w:eastAsia="Times New Roman" w:hAnsi="Sylfaen" w:cs="Times New Roman"/>
                <w:b/>
                <w:bCs/>
                <w:color w:val="000000"/>
                <w:sz w:val="18"/>
                <w:szCs w:val="18"/>
              </w:rPr>
            </w:pPr>
            <w:r w:rsidRPr="00263228">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B71392" w:rsidRPr="00263228" w:rsidRDefault="00B71392" w:rsidP="00B71392">
            <w:pPr>
              <w:rPr>
                <w:rFonts w:ascii="Sylfaen" w:hAnsi="Sylfaen"/>
                <w:color w:val="000000"/>
                <w:sz w:val="18"/>
                <w:szCs w:val="18"/>
              </w:rPr>
            </w:pPr>
            <w:r w:rsidRPr="00263228">
              <w:rPr>
                <w:rFonts w:ascii="Sylfaen" w:hAnsi="Sylfaen"/>
                <w:color w:val="000000"/>
                <w:sz w:val="18"/>
                <w:szCs w:val="18"/>
              </w:rPr>
              <w:t xml:space="preserve">ქვეპროგრამის განხორციელების მიზანია მუნიციპალიტეტის დასახლებული ტერიტორიის გარე </w:t>
            </w:r>
            <w:r w:rsidRPr="00263228">
              <w:rPr>
                <w:rFonts w:ascii="Sylfaen" w:hAnsi="Sylfaen"/>
                <w:color w:val="000000"/>
                <w:sz w:val="18"/>
                <w:szCs w:val="18"/>
                <w:lang w:val="ka-GE"/>
              </w:rPr>
              <w:t>-</w:t>
            </w:r>
            <w:r w:rsidRPr="00263228">
              <w:rPr>
                <w:rFonts w:ascii="Sylfaen" w:hAnsi="Sylfaen"/>
                <w:color w:val="000000"/>
                <w:sz w:val="18"/>
                <w:szCs w:val="18"/>
              </w:rPr>
              <w:t xml:space="preserve">განათებით მაქსიმალურად უზრუნველყოფა.            </w:t>
            </w:r>
            <w:r w:rsidRPr="00263228">
              <w:rPr>
                <w:rFonts w:ascii="Sylfaen" w:hAnsi="Sylfaen"/>
                <w:color w:val="000000"/>
                <w:sz w:val="18"/>
                <w:szCs w:val="18"/>
                <w:lang w:val="ka-GE"/>
              </w:rPr>
              <w:t xml:space="preserve">                                                                                            </w:t>
            </w:r>
            <w:r w:rsidRPr="00263228">
              <w:rPr>
                <w:rFonts w:ascii="Sylfaen" w:hAnsi="Sylfaen"/>
                <w:color w:val="000000"/>
                <w:sz w:val="18"/>
                <w:szCs w:val="18"/>
              </w:rPr>
              <w:t xml:space="preserve"> </w:t>
            </w:r>
          </w:p>
          <w:p w:rsidR="006022DB" w:rsidRPr="00263228" w:rsidRDefault="00B71392" w:rsidP="00B71392">
            <w:pPr>
              <w:spacing w:after="0" w:line="240" w:lineRule="auto"/>
              <w:rPr>
                <w:rFonts w:ascii="Sylfaen" w:eastAsia="Times New Roman" w:hAnsi="Sylfaen" w:cs="Times New Roman"/>
                <w:color w:val="000000"/>
                <w:sz w:val="18"/>
                <w:szCs w:val="18"/>
              </w:rPr>
            </w:pPr>
            <w:r w:rsidRPr="00263228">
              <w:rPr>
                <w:rFonts w:ascii="Sylfaen" w:hAnsi="Sylfaen"/>
                <w:color w:val="000000"/>
                <w:sz w:val="18"/>
                <w:szCs w:val="18"/>
              </w:rPr>
              <w:t xml:space="preserve"> შედეგი: ღამის საათებში უსაფრთხო და კომფორტული გადაადგილება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762"/>
        <w:gridCol w:w="2205"/>
        <w:gridCol w:w="1508"/>
        <w:gridCol w:w="1790"/>
        <w:gridCol w:w="1443"/>
        <w:gridCol w:w="1926"/>
        <w:gridCol w:w="1926"/>
        <w:gridCol w:w="2002"/>
      </w:tblGrid>
      <w:tr w:rsidR="00A95C69" w:rsidRPr="00172749" w:rsidTr="00A95C69">
        <w:trPr>
          <w:trHeight w:val="827"/>
        </w:trPr>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lastRenderedPageBreak/>
              <w:t>#</w:t>
            </w:r>
          </w:p>
        </w:tc>
        <w:tc>
          <w:tcPr>
            <w:tcW w:w="749" w:type="pct"/>
            <w:tcBorders>
              <w:top w:val="single" w:sz="4" w:space="0" w:color="auto"/>
              <w:left w:val="nil"/>
              <w:bottom w:val="single" w:sz="4" w:space="0" w:color="auto"/>
              <w:right w:val="single" w:sz="4" w:space="0" w:color="000000"/>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საბაზისო მაჩვენებელი</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D4707B">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8929FB">
              <w:rPr>
                <w:rFonts w:ascii="Sylfaen" w:eastAsia="Times New Roman" w:hAnsi="Sylfaen" w:cs="Times New Roman"/>
                <w:b/>
                <w:bCs/>
                <w:color w:val="000000"/>
                <w:sz w:val="18"/>
                <w:szCs w:val="18"/>
              </w:rPr>
              <w:t xml:space="preserve"> წელს</w:t>
            </w:r>
          </w:p>
        </w:tc>
        <w:tc>
          <w:tcPr>
            <w:tcW w:w="556" w:type="pct"/>
            <w:tcBorders>
              <w:top w:val="single" w:sz="4" w:space="0" w:color="auto"/>
              <w:left w:val="nil"/>
              <w:bottom w:val="single" w:sz="4" w:space="0" w:color="auto"/>
              <w:right w:val="single" w:sz="4" w:space="0" w:color="000000"/>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ცდომილების ალბათობა (%/აღწერა)</w:t>
            </w:r>
          </w:p>
        </w:tc>
        <w:tc>
          <w:tcPr>
            <w:tcW w:w="734"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D4707B">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8929FB">
              <w:rPr>
                <w:rFonts w:ascii="Sylfaen" w:eastAsia="Times New Roman" w:hAnsi="Sylfaen" w:cs="Times New Roman"/>
                <w:b/>
                <w:bCs/>
                <w:color w:val="000000"/>
                <w:sz w:val="18"/>
                <w:szCs w:val="18"/>
              </w:rPr>
              <w:t xml:space="preserve"> წელს</w:t>
            </w:r>
          </w:p>
        </w:tc>
        <w:tc>
          <w:tcPr>
            <w:tcW w:w="734"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D4707B">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8929FB">
              <w:rPr>
                <w:rFonts w:ascii="Sylfaen" w:eastAsia="Times New Roman" w:hAnsi="Sylfaen" w:cs="Times New Roman"/>
                <w:b/>
                <w:bCs/>
                <w:color w:val="000000"/>
                <w:sz w:val="18"/>
                <w:szCs w:val="18"/>
              </w:rPr>
              <w:t xml:space="preserve"> წელს</w:t>
            </w:r>
          </w:p>
        </w:tc>
        <w:tc>
          <w:tcPr>
            <w:tcW w:w="762"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D4707B">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8929FB">
              <w:rPr>
                <w:rFonts w:ascii="Sylfaen" w:eastAsia="Times New Roman" w:hAnsi="Sylfaen" w:cs="Times New Roman"/>
                <w:b/>
                <w:bCs/>
                <w:color w:val="000000"/>
                <w:sz w:val="18"/>
                <w:szCs w:val="18"/>
              </w:rPr>
              <w:t xml:space="preserve"> წელს</w:t>
            </w:r>
          </w:p>
        </w:tc>
      </w:tr>
      <w:tr w:rsidR="00A95C69" w:rsidRPr="00172749" w:rsidTr="00A95C69">
        <w:trPr>
          <w:trHeight w:val="854"/>
        </w:trPr>
        <w:tc>
          <w:tcPr>
            <w:tcW w:w="305" w:type="pct"/>
            <w:tcBorders>
              <w:top w:val="nil"/>
              <w:left w:val="single" w:sz="4" w:space="0" w:color="auto"/>
              <w:bottom w:val="single" w:sz="4" w:space="0" w:color="auto"/>
              <w:right w:val="single" w:sz="4" w:space="0" w:color="auto"/>
            </w:tcBorders>
            <w:shd w:val="clear" w:color="000000" w:fill="FFFFFF"/>
            <w:vAlign w:val="center"/>
            <w:hideMark/>
          </w:tcPr>
          <w:p w:rsidR="00A95C69" w:rsidRPr="00172749" w:rsidRDefault="00A95C69" w:rsidP="00A33DF0">
            <w:pPr>
              <w:spacing w:after="0" w:line="240" w:lineRule="auto"/>
              <w:jc w:val="center"/>
              <w:rPr>
                <w:rFonts w:ascii="Sylfaen" w:eastAsia="Times New Roman" w:hAnsi="Sylfaen"/>
                <w:color w:val="000000"/>
                <w:sz w:val="18"/>
                <w:szCs w:val="18"/>
              </w:rPr>
            </w:pPr>
            <w:r w:rsidRPr="00172749">
              <w:rPr>
                <w:rFonts w:ascii="Sylfaen" w:hAnsi="Sylfaen"/>
                <w:color w:val="000000"/>
                <w:sz w:val="18"/>
                <w:szCs w:val="18"/>
              </w:rPr>
              <w:t>1</w:t>
            </w:r>
          </w:p>
        </w:tc>
        <w:tc>
          <w:tcPr>
            <w:tcW w:w="749" w:type="pct"/>
            <w:tcBorders>
              <w:top w:val="single" w:sz="4" w:space="0" w:color="auto"/>
              <w:left w:val="nil"/>
              <w:bottom w:val="single" w:sz="4" w:space="0" w:color="auto"/>
              <w:right w:val="single" w:sz="4" w:space="0" w:color="000000"/>
            </w:tcBorders>
            <w:shd w:val="clear" w:color="000000" w:fill="FFFFFF"/>
            <w:vAlign w:val="center"/>
          </w:tcPr>
          <w:p w:rsidR="00A95C69" w:rsidRPr="00172749" w:rsidRDefault="00A95C69" w:rsidP="00A33DF0">
            <w:pPr>
              <w:spacing w:after="0" w:line="240" w:lineRule="auto"/>
              <w:rPr>
                <w:rFonts w:ascii="Sylfaen" w:eastAsia="Times New Roman" w:hAnsi="Sylfaen"/>
                <w:color w:val="000000"/>
                <w:sz w:val="18"/>
                <w:szCs w:val="18"/>
                <w:lang w:val="ka-GE"/>
              </w:rPr>
            </w:pPr>
            <w:r w:rsidRPr="00172749">
              <w:rPr>
                <w:rFonts w:ascii="Sylfaen" w:eastAsia="Times New Roman" w:hAnsi="Sylfaen"/>
                <w:color w:val="000000"/>
                <w:sz w:val="18"/>
                <w:szCs w:val="18"/>
                <w:lang w:val="ka-GE"/>
              </w:rPr>
              <w:t>გარე განათების ქსელის მოწყობა/რეაბილიტაცია</w:t>
            </w:r>
          </w:p>
        </w:tc>
        <w:tc>
          <w:tcPr>
            <w:tcW w:w="580" w:type="pct"/>
            <w:tcBorders>
              <w:top w:val="nil"/>
              <w:left w:val="nil"/>
              <w:bottom w:val="single" w:sz="4" w:space="0" w:color="auto"/>
              <w:right w:val="single" w:sz="4" w:space="0" w:color="auto"/>
            </w:tcBorders>
            <w:shd w:val="clear" w:color="000000" w:fill="FFFFFF"/>
            <w:vAlign w:val="center"/>
          </w:tcPr>
          <w:p w:rsidR="00A95C69" w:rsidRPr="00172749" w:rsidRDefault="00610649" w:rsidP="00F277A3">
            <w:pPr>
              <w:rPr>
                <w:rFonts w:ascii="Sylfaen" w:hAnsi="Sylfaen"/>
                <w:color w:val="000000"/>
                <w:sz w:val="18"/>
                <w:szCs w:val="18"/>
                <w:lang w:val="ka-GE"/>
              </w:rPr>
            </w:pPr>
            <w:r w:rsidRPr="00610649">
              <w:rPr>
                <w:rFonts w:ascii="Sylfaen" w:hAnsi="Sylfaen"/>
                <w:color w:val="000000"/>
                <w:sz w:val="18"/>
                <w:szCs w:val="18"/>
                <w:lang w:val="ka-GE"/>
              </w:rPr>
              <w:t xml:space="preserve">9323 </w:t>
            </w:r>
            <w:r w:rsidR="00A95C69" w:rsidRPr="00610649">
              <w:rPr>
                <w:rFonts w:ascii="Sylfaen" w:hAnsi="Sylfaen"/>
                <w:color w:val="000000"/>
                <w:sz w:val="18"/>
                <w:szCs w:val="18"/>
                <w:lang w:val="ka-GE"/>
              </w:rPr>
              <w:t>გრძ.მ</w:t>
            </w:r>
          </w:p>
        </w:tc>
        <w:tc>
          <w:tcPr>
            <w:tcW w:w="580" w:type="pct"/>
            <w:tcBorders>
              <w:top w:val="nil"/>
              <w:left w:val="nil"/>
              <w:bottom w:val="single" w:sz="4" w:space="0" w:color="auto"/>
              <w:right w:val="single" w:sz="4" w:space="0" w:color="auto"/>
            </w:tcBorders>
            <w:shd w:val="clear" w:color="000000" w:fill="FFFFFF"/>
            <w:vAlign w:val="center"/>
          </w:tcPr>
          <w:p w:rsidR="00A95C69" w:rsidRPr="00172749" w:rsidRDefault="00610649" w:rsidP="00F277A3">
            <w:pPr>
              <w:jc w:val="center"/>
              <w:rPr>
                <w:rFonts w:ascii="Sylfaen" w:hAnsi="Sylfaen"/>
                <w:color w:val="000000"/>
                <w:sz w:val="18"/>
                <w:szCs w:val="18"/>
                <w:lang w:val="ka-GE"/>
              </w:rPr>
            </w:pPr>
            <w:r w:rsidRPr="00172749">
              <w:rPr>
                <w:rFonts w:ascii="Sylfaen" w:hAnsi="Sylfaen"/>
                <w:color w:val="000000"/>
                <w:sz w:val="18"/>
                <w:szCs w:val="18"/>
                <w:lang w:val="ka-GE"/>
              </w:rPr>
              <w:t>საბაზისო მაჩვენებლის შენარჩუნება/ზრდა</w:t>
            </w:r>
          </w:p>
        </w:tc>
        <w:tc>
          <w:tcPr>
            <w:tcW w:w="556" w:type="pct"/>
            <w:tcBorders>
              <w:top w:val="single" w:sz="4" w:space="0" w:color="auto"/>
              <w:left w:val="nil"/>
              <w:bottom w:val="single" w:sz="4" w:space="0" w:color="auto"/>
              <w:right w:val="single" w:sz="4" w:space="0" w:color="000000"/>
            </w:tcBorders>
            <w:shd w:val="clear" w:color="000000" w:fill="FFFFFF"/>
            <w:vAlign w:val="center"/>
          </w:tcPr>
          <w:p w:rsidR="00A95C69" w:rsidRPr="00172749" w:rsidRDefault="00A95C69" w:rsidP="00A33DF0">
            <w:pPr>
              <w:jc w:val="center"/>
              <w:rPr>
                <w:rFonts w:ascii="Sylfaen" w:hAnsi="Sylfaen"/>
                <w:color w:val="000000"/>
                <w:sz w:val="18"/>
                <w:szCs w:val="18"/>
                <w:lang w:val="ka-GE"/>
              </w:rPr>
            </w:pPr>
            <w:r w:rsidRPr="00172749">
              <w:rPr>
                <w:rFonts w:ascii="Sylfaen" w:hAnsi="Sylfaen"/>
                <w:color w:val="000000"/>
                <w:sz w:val="18"/>
                <w:szCs w:val="18"/>
                <w:lang w:val="ka-GE"/>
              </w:rPr>
              <w:t>5%</w:t>
            </w:r>
          </w:p>
        </w:tc>
        <w:tc>
          <w:tcPr>
            <w:tcW w:w="734" w:type="pct"/>
            <w:tcBorders>
              <w:top w:val="nil"/>
              <w:left w:val="nil"/>
              <w:bottom w:val="single" w:sz="4" w:space="0" w:color="auto"/>
              <w:right w:val="single" w:sz="4" w:space="0" w:color="auto"/>
            </w:tcBorders>
            <w:shd w:val="clear" w:color="000000" w:fill="FFFFFF"/>
            <w:vAlign w:val="center"/>
          </w:tcPr>
          <w:p w:rsidR="00A95C69" w:rsidRPr="00172749" w:rsidRDefault="00A95C69" w:rsidP="00A33DF0">
            <w:pPr>
              <w:jc w:val="center"/>
              <w:rPr>
                <w:rFonts w:ascii="Sylfaen" w:hAnsi="Sylfaen"/>
                <w:color w:val="000000"/>
                <w:sz w:val="18"/>
                <w:szCs w:val="18"/>
                <w:lang w:val="ka-GE"/>
              </w:rPr>
            </w:pPr>
            <w:r w:rsidRPr="00172749">
              <w:rPr>
                <w:rFonts w:ascii="Sylfaen" w:hAnsi="Sylfaen"/>
                <w:color w:val="000000"/>
                <w:sz w:val="18"/>
                <w:szCs w:val="18"/>
                <w:lang w:val="ka-GE"/>
              </w:rPr>
              <w:t>საბაზისო მაჩვენებლის შენარჩუნება/ზრდა</w:t>
            </w:r>
          </w:p>
        </w:tc>
        <w:tc>
          <w:tcPr>
            <w:tcW w:w="734" w:type="pct"/>
            <w:tcBorders>
              <w:top w:val="nil"/>
              <w:left w:val="nil"/>
              <w:bottom w:val="single" w:sz="4" w:space="0" w:color="auto"/>
              <w:right w:val="single" w:sz="4" w:space="0" w:color="auto"/>
            </w:tcBorders>
            <w:shd w:val="clear" w:color="000000" w:fill="FFFFFF"/>
            <w:vAlign w:val="center"/>
          </w:tcPr>
          <w:p w:rsidR="00A95C69" w:rsidRPr="00172749" w:rsidRDefault="00A95C69" w:rsidP="00A33DF0">
            <w:pPr>
              <w:jc w:val="center"/>
              <w:rPr>
                <w:rFonts w:ascii="Sylfaen" w:hAnsi="Sylfaen"/>
                <w:color w:val="000000"/>
                <w:sz w:val="18"/>
                <w:szCs w:val="18"/>
                <w:lang w:val="ka-GE"/>
              </w:rPr>
            </w:pPr>
            <w:r w:rsidRPr="00172749">
              <w:rPr>
                <w:rFonts w:ascii="Sylfaen" w:hAnsi="Sylfaen"/>
                <w:color w:val="000000"/>
                <w:sz w:val="18"/>
                <w:szCs w:val="18"/>
                <w:lang w:val="ka-GE"/>
              </w:rPr>
              <w:t>საბაზისო მაჩვენებლის შენარჩუნება/ზრდა</w:t>
            </w:r>
          </w:p>
        </w:tc>
        <w:tc>
          <w:tcPr>
            <w:tcW w:w="762" w:type="pct"/>
            <w:tcBorders>
              <w:top w:val="nil"/>
              <w:left w:val="nil"/>
              <w:bottom w:val="single" w:sz="4" w:space="0" w:color="auto"/>
              <w:right w:val="single" w:sz="4" w:space="0" w:color="auto"/>
            </w:tcBorders>
            <w:shd w:val="clear" w:color="000000" w:fill="FFFFFF"/>
            <w:vAlign w:val="center"/>
          </w:tcPr>
          <w:p w:rsidR="00A95C69" w:rsidRPr="00172749" w:rsidRDefault="00A95C69" w:rsidP="00A33DF0">
            <w:pPr>
              <w:jc w:val="center"/>
              <w:rPr>
                <w:rFonts w:ascii="Sylfaen" w:hAnsi="Sylfaen"/>
                <w:color w:val="000000"/>
                <w:sz w:val="18"/>
                <w:szCs w:val="18"/>
                <w:lang w:val="ka-GE"/>
              </w:rPr>
            </w:pPr>
            <w:r w:rsidRPr="00172749">
              <w:rPr>
                <w:rFonts w:ascii="Sylfaen" w:hAnsi="Sylfaen"/>
                <w:color w:val="000000"/>
                <w:sz w:val="18"/>
                <w:szCs w:val="18"/>
                <w:lang w:val="ka-GE"/>
              </w:rPr>
              <w:t>საბაზისო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4707B" w:rsidRPr="00966FE0" w:rsidTr="007D1998">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4707B" w:rsidRPr="00966FE0" w:rsidRDefault="00D4707B" w:rsidP="00D4707B">
            <w:pPr>
              <w:spacing w:after="0" w:line="240" w:lineRule="auto"/>
              <w:jc w:val="center"/>
              <w:rPr>
                <w:rFonts w:ascii="Sylfaen" w:eastAsia="Times New Roman" w:hAnsi="Sylfaen" w:cs="Times New Roman"/>
                <w:b/>
                <w:bCs/>
                <w:color w:val="000000"/>
                <w:sz w:val="18"/>
                <w:szCs w:val="18"/>
              </w:rPr>
            </w:pPr>
            <w:r w:rsidRPr="00966FE0">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4707B" w:rsidRPr="00966FE0" w:rsidRDefault="00D4707B" w:rsidP="00D4707B">
            <w:pPr>
              <w:spacing w:after="0" w:line="240" w:lineRule="auto"/>
              <w:jc w:val="center"/>
              <w:rPr>
                <w:rFonts w:ascii="Sylfaen" w:eastAsia="Times New Roman" w:hAnsi="Sylfaen" w:cs="Times New Roman"/>
                <w:b/>
                <w:bCs/>
                <w:color w:val="000000"/>
                <w:sz w:val="18"/>
                <w:szCs w:val="18"/>
              </w:rPr>
            </w:pPr>
            <w:r w:rsidRPr="00966FE0">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4707B" w:rsidRPr="00966FE0" w:rsidRDefault="00D4707B" w:rsidP="00D4707B">
            <w:pPr>
              <w:spacing w:after="0" w:line="240" w:lineRule="auto"/>
              <w:jc w:val="center"/>
              <w:rPr>
                <w:rFonts w:ascii="Sylfaen" w:eastAsia="Times New Roman" w:hAnsi="Sylfaen" w:cs="Times New Roman"/>
                <w:b/>
                <w:color w:val="000000"/>
                <w:sz w:val="18"/>
                <w:szCs w:val="18"/>
              </w:rPr>
            </w:pPr>
            <w:r w:rsidRPr="00966FE0">
              <w:rPr>
                <w:rFonts w:ascii="Sylfaen" w:eastAsia="Times New Roman" w:hAnsi="Sylfaen" w:cs="Times New Roman"/>
                <w:b/>
                <w:color w:val="000000"/>
                <w:sz w:val="18"/>
                <w:szCs w:val="18"/>
              </w:rPr>
              <w:t>მუნიციპალური ტრანსპორტის განვითარება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4707B" w:rsidRPr="00966FE0" w:rsidRDefault="00D4707B" w:rsidP="00D4707B">
            <w:pPr>
              <w:spacing w:after="0" w:line="240" w:lineRule="auto"/>
              <w:jc w:val="center"/>
              <w:rPr>
                <w:rFonts w:ascii="Sylfaen" w:eastAsia="Times New Roman" w:hAnsi="Sylfaen" w:cs="Times New Roman"/>
                <w:b/>
                <w:bCs/>
                <w:color w:val="000000"/>
                <w:sz w:val="18"/>
                <w:szCs w:val="18"/>
              </w:rPr>
            </w:pPr>
            <w:r w:rsidRPr="00966FE0">
              <w:rPr>
                <w:rFonts w:ascii="Sylfaen" w:eastAsia="Times New Roman" w:hAnsi="Sylfaen" w:cs="Times New Roman"/>
                <w:b/>
                <w:bCs/>
                <w:color w:val="000000"/>
                <w:sz w:val="18"/>
                <w:szCs w:val="18"/>
              </w:rPr>
              <w:t>2023 წლის დაფინანსება</w:t>
            </w:r>
            <w:r w:rsidRPr="00966FE0">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707B" w:rsidRPr="00966FE0" w:rsidRDefault="00D4707B" w:rsidP="00D4707B">
            <w:pPr>
              <w:spacing w:after="0" w:line="240" w:lineRule="auto"/>
              <w:jc w:val="center"/>
              <w:rPr>
                <w:rFonts w:ascii="Sylfaen" w:eastAsia="Times New Roman" w:hAnsi="Sylfaen" w:cs="Times New Roman"/>
                <w:b/>
                <w:bCs/>
                <w:color w:val="000000"/>
                <w:sz w:val="18"/>
                <w:szCs w:val="18"/>
              </w:rPr>
            </w:pPr>
            <w:r w:rsidRPr="00966FE0">
              <w:rPr>
                <w:rFonts w:ascii="Sylfaen" w:eastAsia="Times New Roman" w:hAnsi="Sylfaen" w:cs="Times New Roman"/>
                <w:b/>
                <w:bCs/>
                <w:color w:val="000000"/>
                <w:sz w:val="18"/>
                <w:szCs w:val="18"/>
              </w:rPr>
              <w:t>2024 წლის დაფინანსება</w:t>
            </w:r>
            <w:r w:rsidRPr="00966FE0">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707B" w:rsidRPr="00966FE0" w:rsidRDefault="00D4707B" w:rsidP="00D4707B">
            <w:pPr>
              <w:spacing w:after="0" w:line="240" w:lineRule="auto"/>
              <w:jc w:val="center"/>
              <w:rPr>
                <w:rFonts w:ascii="Sylfaen" w:eastAsia="Times New Roman" w:hAnsi="Sylfaen" w:cs="Times New Roman"/>
                <w:b/>
                <w:bCs/>
                <w:color w:val="000000"/>
                <w:sz w:val="18"/>
                <w:szCs w:val="18"/>
              </w:rPr>
            </w:pPr>
            <w:r w:rsidRPr="00966FE0">
              <w:rPr>
                <w:rFonts w:ascii="Sylfaen" w:eastAsia="Times New Roman" w:hAnsi="Sylfaen" w:cs="Times New Roman"/>
                <w:b/>
                <w:bCs/>
                <w:color w:val="000000"/>
                <w:sz w:val="18"/>
                <w:szCs w:val="18"/>
              </w:rPr>
              <w:t>2025 წლის დაფინანსება</w:t>
            </w:r>
            <w:r w:rsidRPr="00966FE0">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4707B" w:rsidRPr="00966FE0" w:rsidRDefault="00D4707B" w:rsidP="007D1998">
            <w:pPr>
              <w:spacing w:after="0" w:line="240" w:lineRule="auto"/>
              <w:jc w:val="center"/>
              <w:rPr>
                <w:rFonts w:ascii="Sylfaen" w:eastAsia="Times New Roman" w:hAnsi="Sylfaen" w:cs="Times New Roman"/>
                <w:b/>
                <w:bCs/>
                <w:color w:val="000000"/>
                <w:sz w:val="18"/>
                <w:szCs w:val="18"/>
              </w:rPr>
            </w:pPr>
            <w:r w:rsidRPr="00966FE0">
              <w:rPr>
                <w:rFonts w:ascii="Sylfaen" w:eastAsia="Times New Roman" w:hAnsi="Sylfaen" w:cs="Times New Roman"/>
                <w:b/>
                <w:bCs/>
                <w:color w:val="000000"/>
                <w:sz w:val="18"/>
                <w:szCs w:val="18"/>
              </w:rPr>
              <w:t>202</w:t>
            </w:r>
            <w:r w:rsidR="007D1998" w:rsidRPr="00966FE0">
              <w:rPr>
                <w:rFonts w:ascii="Sylfaen" w:eastAsia="Times New Roman" w:hAnsi="Sylfaen" w:cs="Times New Roman"/>
                <w:b/>
                <w:bCs/>
                <w:color w:val="000000"/>
                <w:sz w:val="18"/>
                <w:szCs w:val="18"/>
                <w:lang w:val="ka-GE"/>
              </w:rPr>
              <w:t>6</w:t>
            </w:r>
            <w:r w:rsidRPr="00966FE0">
              <w:rPr>
                <w:rFonts w:ascii="Sylfaen" w:eastAsia="Times New Roman" w:hAnsi="Sylfaen" w:cs="Times New Roman"/>
                <w:b/>
                <w:bCs/>
                <w:color w:val="000000"/>
                <w:sz w:val="18"/>
                <w:szCs w:val="18"/>
              </w:rPr>
              <w:t xml:space="preserve"> წლის დაფინანსება</w:t>
            </w:r>
            <w:r w:rsidRPr="00966FE0">
              <w:rPr>
                <w:rFonts w:ascii="Sylfaen" w:eastAsia="Times New Roman" w:hAnsi="Sylfaen" w:cs="Times New Roman"/>
                <w:b/>
                <w:bCs/>
                <w:color w:val="000000"/>
                <w:sz w:val="18"/>
                <w:szCs w:val="18"/>
              </w:rPr>
              <w:br/>
              <w:t xml:space="preserve"> ათას ლარში</w:t>
            </w:r>
          </w:p>
        </w:tc>
      </w:tr>
      <w:tr w:rsidR="00C60E9D" w:rsidRPr="00966FE0" w:rsidTr="007D1998">
        <w:trPr>
          <w:trHeight w:val="43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C60E9D" w:rsidRPr="00966FE0" w:rsidRDefault="00C60E9D" w:rsidP="00C60E9D">
            <w:pPr>
              <w:spacing w:after="0" w:line="240" w:lineRule="auto"/>
              <w:jc w:val="center"/>
              <w:rPr>
                <w:rFonts w:ascii="Sylfaen" w:eastAsia="Times New Roman" w:hAnsi="Sylfaen" w:cs="Times New Roman"/>
                <w:color w:val="000000"/>
                <w:sz w:val="18"/>
                <w:szCs w:val="18"/>
                <w:lang w:val="ka-GE"/>
              </w:rPr>
            </w:pPr>
            <w:r w:rsidRPr="00966FE0">
              <w:rPr>
                <w:rFonts w:ascii="Sylfaen" w:eastAsia="Times New Roman" w:hAnsi="Sylfaen" w:cs="Times New Roman"/>
                <w:color w:val="000000"/>
                <w:sz w:val="18"/>
                <w:szCs w:val="18"/>
              </w:rPr>
              <w:t>0</w:t>
            </w:r>
            <w:r w:rsidRPr="00966FE0">
              <w:rPr>
                <w:rFonts w:ascii="Sylfaen" w:eastAsia="Times New Roman" w:hAnsi="Sylfaen" w:cs="Times New Roman"/>
                <w:color w:val="000000"/>
                <w:sz w:val="18"/>
                <w:szCs w:val="18"/>
                <w:lang w:val="ka-GE"/>
              </w:rPr>
              <w:t>2</w:t>
            </w:r>
            <w:r w:rsidRPr="00966FE0">
              <w:rPr>
                <w:rFonts w:ascii="Sylfaen" w:eastAsia="Times New Roman" w:hAnsi="Sylfaen" w:cs="Times New Roman"/>
                <w:color w:val="000000"/>
                <w:sz w:val="18"/>
                <w:szCs w:val="18"/>
              </w:rPr>
              <w:t xml:space="preserve"> </w:t>
            </w:r>
            <w:r w:rsidRPr="00966FE0">
              <w:rPr>
                <w:rFonts w:ascii="Sylfaen" w:eastAsia="Times New Roman" w:hAnsi="Sylfaen" w:cs="Times New Roman"/>
                <w:color w:val="000000"/>
                <w:sz w:val="18"/>
                <w:szCs w:val="18"/>
                <w:lang w:val="ka-GE"/>
              </w:rPr>
              <w:t>04</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C60E9D" w:rsidRPr="00966FE0" w:rsidRDefault="00C60E9D" w:rsidP="00C60E9D">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C60E9D" w:rsidRPr="00966FE0" w:rsidRDefault="00C60E9D" w:rsidP="00C60E9D">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C60E9D" w:rsidRPr="00966FE0" w:rsidRDefault="0043009D" w:rsidP="00966FE0">
            <w:pPr>
              <w:spacing w:after="0" w:line="240" w:lineRule="auto"/>
              <w:jc w:val="center"/>
              <w:rPr>
                <w:rFonts w:ascii="Sylfaen" w:eastAsia="Times New Roman" w:hAnsi="Sylfaen"/>
                <w:b/>
                <w:bCs/>
                <w:color w:val="000000"/>
                <w:sz w:val="18"/>
                <w:szCs w:val="18"/>
                <w:lang w:val="ka-GE"/>
              </w:rPr>
            </w:pPr>
            <w:r>
              <w:rPr>
                <w:rFonts w:ascii="Sylfaen" w:hAnsi="Sylfaen"/>
                <w:b/>
                <w:bCs/>
                <w:color w:val="000000"/>
                <w:sz w:val="18"/>
                <w:szCs w:val="18"/>
                <w:lang w:val="ka-GE"/>
              </w:rPr>
              <w:t>1534,80</w:t>
            </w:r>
          </w:p>
        </w:tc>
        <w:tc>
          <w:tcPr>
            <w:tcW w:w="638" w:type="pct"/>
            <w:tcBorders>
              <w:top w:val="nil"/>
              <w:left w:val="nil"/>
              <w:bottom w:val="single" w:sz="4" w:space="0" w:color="auto"/>
              <w:right w:val="single" w:sz="4" w:space="0" w:color="auto"/>
            </w:tcBorders>
            <w:shd w:val="clear" w:color="000000" w:fill="FFFFFF"/>
            <w:vAlign w:val="center"/>
            <w:hideMark/>
          </w:tcPr>
          <w:p w:rsidR="00C60E9D" w:rsidRPr="00966FE0" w:rsidRDefault="00C60E9D" w:rsidP="00263228">
            <w:pPr>
              <w:spacing w:after="0" w:line="240" w:lineRule="auto"/>
              <w:jc w:val="center"/>
              <w:rPr>
                <w:rFonts w:ascii="Sylfaen" w:hAnsi="Sylfaen"/>
                <w:b/>
                <w:bCs/>
                <w:color w:val="000000"/>
                <w:sz w:val="18"/>
                <w:szCs w:val="18"/>
                <w:lang w:val="ka-GE"/>
              </w:rPr>
            </w:pPr>
            <w:r w:rsidRPr="00966FE0">
              <w:rPr>
                <w:rFonts w:ascii="Sylfaen" w:hAnsi="Sylfaen"/>
                <w:b/>
                <w:bCs/>
                <w:color w:val="000000"/>
                <w:sz w:val="18"/>
                <w:szCs w:val="18"/>
              </w:rPr>
              <w:t>1</w:t>
            </w:r>
            <w:r w:rsidR="00263228" w:rsidRPr="00966FE0">
              <w:rPr>
                <w:rFonts w:ascii="Sylfaen" w:hAnsi="Sylfaen"/>
                <w:b/>
                <w:bCs/>
                <w:color w:val="000000"/>
                <w:sz w:val="18"/>
                <w:szCs w:val="18"/>
                <w:lang w:val="ka-GE"/>
              </w:rPr>
              <w:t>440,00</w:t>
            </w:r>
          </w:p>
        </w:tc>
        <w:tc>
          <w:tcPr>
            <w:tcW w:w="638" w:type="pct"/>
            <w:tcBorders>
              <w:top w:val="nil"/>
              <w:left w:val="nil"/>
              <w:bottom w:val="single" w:sz="4" w:space="0" w:color="auto"/>
              <w:right w:val="single" w:sz="4" w:space="0" w:color="auto"/>
            </w:tcBorders>
            <w:shd w:val="clear" w:color="000000" w:fill="FFFFFF"/>
            <w:vAlign w:val="center"/>
            <w:hideMark/>
          </w:tcPr>
          <w:p w:rsidR="00C60E9D" w:rsidRPr="00966FE0" w:rsidRDefault="00C60E9D" w:rsidP="00C60E9D">
            <w:pPr>
              <w:spacing w:after="0" w:line="240" w:lineRule="auto"/>
              <w:jc w:val="center"/>
              <w:rPr>
                <w:rFonts w:ascii="Sylfaen" w:hAnsi="Sylfaen"/>
                <w:b/>
                <w:bCs/>
                <w:color w:val="000000"/>
                <w:sz w:val="18"/>
                <w:szCs w:val="18"/>
              </w:rPr>
            </w:pPr>
            <w:r w:rsidRPr="00966FE0">
              <w:rPr>
                <w:rFonts w:ascii="Sylfaen" w:hAnsi="Sylfaen"/>
                <w:b/>
                <w:bCs/>
                <w:color w:val="000000"/>
                <w:sz w:val="18"/>
                <w:szCs w:val="18"/>
              </w:rPr>
              <w:t>1,440.00</w:t>
            </w:r>
          </w:p>
        </w:tc>
        <w:tc>
          <w:tcPr>
            <w:tcW w:w="637" w:type="pct"/>
            <w:tcBorders>
              <w:top w:val="nil"/>
              <w:left w:val="nil"/>
              <w:bottom w:val="single" w:sz="4" w:space="0" w:color="auto"/>
              <w:right w:val="single" w:sz="4" w:space="0" w:color="auto"/>
            </w:tcBorders>
            <w:shd w:val="clear" w:color="000000" w:fill="FFFFFF"/>
            <w:vAlign w:val="center"/>
            <w:hideMark/>
          </w:tcPr>
          <w:p w:rsidR="00C60E9D" w:rsidRPr="00966FE0" w:rsidRDefault="00C60E9D" w:rsidP="00C60E9D">
            <w:pPr>
              <w:spacing w:after="0" w:line="240" w:lineRule="auto"/>
              <w:jc w:val="center"/>
              <w:rPr>
                <w:rFonts w:ascii="Sylfaen" w:hAnsi="Sylfaen"/>
                <w:b/>
                <w:bCs/>
                <w:color w:val="000000"/>
                <w:sz w:val="18"/>
                <w:szCs w:val="18"/>
              </w:rPr>
            </w:pPr>
            <w:r w:rsidRPr="00966FE0">
              <w:rPr>
                <w:rFonts w:ascii="Sylfaen" w:hAnsi="Sylfaen"/>
                <w:b/>
                <w:bCs/>
                <w:color w:val="000000"/>
                <w:sz w:val="18"/>
                <w:szCs w:val="18"/>
              </w:rPr>
              <w:t>1,440.00</w:t>
            </w:r>
          </w:p>
        </w:tc>
      </w:tr>
      <w:tr w:rsidR="006022DB" w:rsidRPr="00966FE0" w:rsidTr="00D4707B">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966FE0" w:rsidRDefault="006022DB" w:rsidP="00A33DF0">
            <w:pPr>
              <w:spacing w:after="0" w:line="240" w:lineRule="auto"/>
              <w:jc w:val="center"/>
              <w:rPr>
                <w:rFonts w:ascii="Sylfaen" w:eastAsia="Times New Roman" w:hAnsi="Sylfaen" w:cs="Times New Roman"/>
                <w:b/>
                <w:bCs/>
                <w:color w:val="000000"/>
                <w:sz w:val="18"/>
                <w:szCs w:val="18"/>
              </w:rPr>
            </w:pPr>
            <w:r w:rsidRPr="00966FE0">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966FE0" w:rsidRDefault="006022DB" w:rsidP="00A33DF0">
            <w:pPr>
              <w:spacing w:after="0" w:line="240" w:lineRule="auto"/>
              <w:rPr>
                <w:rFonts w:ascii="Sylfaen" w:eastAsia="Times New Roman" w:hAnsi="Sylfaen" w:cs="Times New Roman"/>
                <w:color w:val="000000"/>
                <w:sz w:val="18"/>
                <w:szCs w:val="18"/>
                <w:lang w:val="ka-GE"/>
              </w:rPr>
            </w:pPr>
            <w:r w:rsidRPr="00966FE0">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r w:rsidRPr="00966FE0">
              <w:rPr>
                <w:rFonts w:ascii="Sylfaen" w:eastAsia="Times New Roman" w:hAnsi="Sylfaen" w:cs="Times New Roman"/>
                <w:color w:val="000000"/>
                <w:sz w:val="18"/>
                <w:szCs w:val="18"/>
                <w:lang w:val="ka-GE"/>
              </w:rPr>
              <w:t xml:space="preserve">, </w:t>
            </w:r>
            <w:r w:rsidRPr="00966FE0">
              <w:rPr>
                <w:rFonts w:ascii="Sylfaen" w:eastAsia="Times New Roman" w:hAnsi="Sylfaen" w:cs="Times New Roman"/>
                <w:color w:val="000000"/>
                <w:sz w:val="18"/>
                <w:szCs w:val="18"/>
              </w:rPr>
              <w:t>ა</w:t>
            </w:r>
            <w:r w:rsidRPr="00966FE0">
              <w:rPr>
                <w:rFonts w:ascii="Sylfaen" w:eastAsia="Times New Roman" w:hAnsi="Sylfaen" w:cs="Times New Roman"/>
                <w:color w:val="000000"/>
                <w:sz w:val="18"/>
                <w:szCs w:val="18"/>
                <w:lang w:val="ka-GE"/>
              </w:rPr>
              <w:t>(</w:t>
            </w:r>
            <w:r w:rsidRPr="00966FE0">
              <w:rPr>
                <w:rFonts w:ascii="Sylfaen" w:eastAsia="Times New Roman" w:hAnsi="Sylfaen" w:cs="Times New Roman"/>
                <w:color w:val="000000"/>
                <w:sz w:val="18"/>
                <w:szCs w:val="18"/>
              </w:rPr>
              <w:t>ა</w:t>
            </w:r>
            <w:r w:rsidRPr="00966FE0">
              <w:rPr>
                <w:rFonts w:ascii="Sylfaen" w:eastAsia="Times New Roman" w:hAnsi="Sylfaen" w:cs="Times New Roman"/>
                <w:color w:val="000000"/>
                <w:sz w:val="18"/>
                <w:szCs w:val="18"/>
                <w:lang w:val="ka-GE"/>
              </w:rPr>
              <w:t>)</w:t>
            </w:r>
            <w:r w:rsidRPr="00966FE0">
              <w:rPr>
                <w:rFonts w:ascii="Sylfaen" w:eastAsia="Times New Roman" w:hAnsi="Sylfaen" w:cs="Times New Roman"/>
                <w:color w:val="000000"/>
                <w:sz w:val="18"/>
                <w:szCs w:val="18"/>
              </w:rPr>
              <w:t>იპ თელავის სატრანსპორტო სამსახური</w:t>
            </w:r>
          </w:p>
        </w:tc>
      </w:tr>
      <w:tr w:rsidR="007D1998" w:rsidRPr="00966FE0" w:rsidTr="00D4707B">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966FE0" w:rsidRDefault="007D1998" w:rsidP="007D1998">
            <w:pPr>
              <w:spacing w:after="0" w:line="240" w:lineRule="auto"/>
              <w:jc w:val="center"/>
              <w:rPr>
                <w:rFonts w:ascii="Sylfaen" w:eastAsia="Times New Roman" w:hAnsi="Sylfaen" w:cs="Times New Roman"/>
                <w:b/>
                <w:bCs/>
                <w:color w:val="000000"/>
                <w:sz w:val="18"/>
                <w:szCs w:val="18"/>
              </w:rPr>
            </w:pPr>
            <w:r w:rsidRPr="00966FE0">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7D1998" w:rsidRPr="00966FE0" w:rsidRDefault="00966FE0" w:rsidP="00850090">
            <w:pPr>
              <w:spacing w:after="0" w:line="240" w:lineRule="auto"/>
              <w:rPr>
                <w:rFonts w:ascii="Sylfaen" w:eastAsia="Times New Roman" w:hAnsi="Sylfaen" w:cs="Times New Roman"/>
                <w:color w:val="000000"/>
                <w:sz w:val="18"/>
                <w:szCs w:val="18"/>
              </w:rPr>
            </w:pPr>
            <w:r w:rsidRPr="00966FE0">
              <w:rPr>
                <w:rFonts w:ascii="Sylfaen" w:hAnsi="Sylfaen"/>
                <w:color w:val="000000"/>
                <w:sz w:val="18"/>
                <w:szCs w:val="18"/>
                <w:lang w:val="ka-GE"/>
              </w:rPr>
              <w:t xml:space="preserve">მუნიციპალური ტრანსპორტით მომსახურების გაუმჯობესების მიზნით განხორციელდება </w:t>
            </w:r>
            <w:r w:rsidRPr="00966FE0">
              <w:rPr>
                <w:rFonts w:ascii="Sylfaen" w:hAnsi="Sylfaen"/>
                <w:color w:val="000000"/>
                <w:sz w:val="18"/>
                <w:szCs w:val="18"/>
              </w:rPr>
              <w:t xml:space="preserve"> </w:t>
            </w:r>
            <w:r w:rsidRPr="00966FE0">
              <w:rPr>
                <w:rFonts w:ascii="Sylfaen" w:hAnsi="Sylfaen"/>
                <w:color w:val="000000"/>
                <w:sz w:val="18"/>
                <w:szCs w:val="18"/>
                <w:lang w:val="ka-GE"/>
              </w:rPr>
              <w:t>ავტობუსების შეძენა</w:t>
            </w:r>
            <w:r w:rsidRPr="00966FE0">
              <w:rPr>
                <w:rFonts w:ascii="Sylfaen" w:hAnsi="Sylfaen"/>
                <w:color w:val="000000"/>
                <w:sz w:val="18"/>
                <w:szCs w:val="18"/>
              </w:rPr>
              <w:t xml:space="preserve">, </w:t>
            </w:r>
            <w:r w:rsidRPr="00966FE0">
              <w:rPr>
                <w:rFonts w:ascii="Sylfaen" w:hAnsi="Sylfaen"/>
                <w:color w:val="000000"/>
                <w:sz w:val="18"/>
                <w:szCs w:val="18"/>
                <w:lang w:val="ka-GE"/>
              </w:rPr>
              <w:t xml:space="preserve">ქ. თელავში, საზოგადოებრივი ტრანსპორტის გაჩერებებზე მოდერნიზებული და ენერგოეფექტური მოსაცდელების მოწყობა. </w:t>
            </w:r>
            <w:r w:rsidRPr="00966FE0">
              <w:rPr>
                <w:rFonts w:ascii="Sylfaen" w:hAnsi="Sylfaen"/>
                <w:color w:val="000000"/>
                <w:sz w:val="18"/>
                <w:szCs w:val="18"/>
              </w:rPr>
              <w:t>მუნიციპალური ტრანსპორტის  ფუნქციონირებისათვის პროგრამის ფარგლებში მოხდება მუნიციპალური ტრანსპორტის მომსახურების დაფინანსება</w:t>
            </w:r>
            <w:r w:rsidRPr="00966FE0">
              <w:rPr>
                <w:rFonts w:ascii="Sylfaen" w:hAnsi="Sylfaen"/>
                <w:color w:val="000000"/>
                <w:sz w:val="18"/>
                <w:szCs w:val="18"/>
                <w:lang w:val="ka-GE"/>
              </w:rPr>
              <w:t>,</w:t>
            </w:r>
            <w:r w:rsidRPr="00966FE0">
              <w:rPr>
                <w:rFonts w:ascii="Sylfaen" w:hAnsi="Sylfaen"/>
                <w:color w:val="000000"/>
                <w:sz w:val="18"/>
                <w:szCs w:val="18"/>
              </w:rPr>
              <w:t xml:space="preserve"> რომლითაც განხორციელდება მუნიციპალური ტრანსპორტის ხარჯების ანაზღაურება და სხვა.</w:t>
            </w:r>
          </w:p>
        </w:tc>
      </w:tr>
      <w:tr w:rsidR="007D1998" w:rsidRPr="00966FE0" w:rsidTr="00D4707B">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966FE0" w:rsidRDefault="007D1998" w:rsidP="007D1998">
            <w:pPr>
              <w:spacing w:after="0" w:line="240" w:lineRule="auto"/>
              <w:jc w:val="center"/>
              <w:rPr>
                <w:rFonts w:ascii="Sylfaen" w:eastAsia="Times New Roman" w:hAnsi="Sylfaen" w:cs="Times New Roman"/>
                <w:b/>
                <w:bCs/>
                <w:color w:val="000000"/>
                <w:sz w:val="18"/>
                <w:szCs w:val="18"/>
              </w:rPr>
            </w:pPr>
            <w:r w:rsidRPr="00966FE0">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3E5D08" w:rsidRDefault="007D1998" w:rsidP="007D1998">
            <w:pPr>
              <w:spacing w:after="0" w:line="240" w:lineRule="auto"/>
              <w:rPr>
                <w:rFonts w:ascii="Sylfaen" w:eastAsia="Times New Roman" w:hAnsi="Sylfaen" w:cs="Times New Roman"/>
                <w:color w:val="000000"/>
                <w:sz w:val="18"/>
                <w:szCs w:val="18"/>
                <w:lang w:val="ka-GE"/>
              </w:rPr>
            </w:pPr>
            <w:r w:rsidRPr="00966FE0">
              <w:rPr>
                <w:rFonts w:ascii="Sylfaen" w:eastAsia="Times New Roman" w:hAnsi="Sylfaen" w:cs="Times New Roman"/>
                <w:color w:val="000000"/>
                <w:sz w:val="18"/>
                <w:szCs w:val="18"/>
              </w:rPr>
              <w:t>მიზანი: მუნიციპალური სატრანსპორტო სერვისის ფუნქციონირება.</w:t>
            </w:r>
            <w:r w:rsidR="003E14D1">
              <w:rPr>
                <w:rFonts w:ascii="Sylfaen" w:eastAsia="Times New Roman" w:hAnsi="Sylfaen" w:cs="Times New Roman"/>
                <w:color w:val="000000"/>
                <w:sz w:val="18"/>
                <w:szCs w:val="18"/>
              </w:rPr>
              <w:t xml:space="preserve"> </w:t>
            </w:r>
            <w:r w:rsidR="003E14D1">
              <w:rPr>
                <w:rFonts w:ascii="Sylfaen" w:eastAsia="Times New Roman" w:hAnsi="Sylfaen" w:cs="Times New Roman"/>
                <w:color w:val="000000"/>
                <w:sz w:val="18"/>
                <w:szCs w:val="18"/>
                <w:lang w:val="ka-GE"/>
              </w:rPr>
              <w:t>მოწესრიგებული ინფრასტრუქტურა</w:t>
            </w:r>
          </w:p>
          <w:p w:rsidR="007D1998" w:rsidRPr="00966FE0" w:rsidRDefault="003E5D08" w:rsidP="007D1998">
            <w:pPr>
              <w:spacing w:after="0" w:line="240" w:lineRule="auto"/>
              <w:rPr>
                <w:rFonts w:ascii="Sylfaen" w:eastAsia="Times New Roman" w:hAnsi="Sylfaen" w:cs="Times New Roman"/>
                <w:color w:val="000000"/>
                <w:sz w:val="18"/>
                <w:szCs w:val="18"/>
              </w:rPr>
            </w:pPr>
            <w:r w:rsidRPr="00A71615">
              <w:rPr>
                <w:rFonts w:ascii="Sylfaen" w:hAnsi="Sylfaen"/>
                <w:b/>
                <w:bCs/>
                <w:color w:val="000000"/>
                <w:sz w:val="16"/>
                <w:szCs w:val="16"/>
                <w:lang w:val="ka-GE"/>
              </w:rPr>
              <w:t>პროგრამა ემსახურება მდგრადი განვითარების მიზნებ</w:t>
            </w:r>
            <w:r>
              <w:rPr>
                <w:rFonts w:ascii="Sylfaen" w:hAnsi="Sylfaen"/>
                <w:b/>
                <w:bCs/>
                <w:color w:val="000000"/>
                <w:sz w:val="16"/>
                <w:szCs w:val="16"/>
                <w:lang w:val="ka-GE"/>
              </w:rPr>
              <w:t>ი</w:t>
            </w:r>
            <w:r w:rsidRPr="00A71615">
              <w:rPr>
                <w:rFonts w:ascii="Sylfaen" w:hAnsi="Sylfaen"/>
                <w:b/>
                <w:bCs/>
                <w:color w:val="000000"/>
                <w:sz w:val="16"/>
                <w:szCs w:val="16"/>
                <w:lang w:val="ka-GE"/>
              </w:rPr>
              <w:t>ს მიღწევას</w:t>
            </w:r>
            <w:r w:rsidRPr="00A71615">
              <w:rPr>
                <w:rFonts w:ascii="Sylfaen" w:hAnsi="Sylfaen"/>
                <w:b/>
                <w:bCs/>
                <w:color w:val="000000"/>
                <w:sz w:val="16"/>
                <w:szCs w:val="16"/>
              </w:rPr>
              <w:t xml:space="preserve">: </w:t>
            </w:r>
            <w:r w:rsidRPr="00A71615">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r w:rsidR="007D1998" w:rsidRPr="00966FE0">
              <w:rPr>
                <w:rFonts w:ascii="Sylfaen" w:eastAsia="Times New Roman" w:hAnsi="Sylfaen" w:cs="Times New Roman"/>
                <w:color w:val="000000"/>
                <w:sz w:val="18"/>
                <w:szCs w:val="18"/>
              </w:rPr>
              <w:t xml:space="preserve"> </w:t>
            </w:r>
          </w:p>
          <w:p w:rsidR="007D1998" w:rsidRPr="00966FE0" w:rsidRDefault="007D1998" w:rsidP="007D1998">
            <w:pPr>
              <w:spacing w:after="0" w:line="240" w:lineRule="auto"/>
              <w:rPr>
                <w:rFonts w:ascii="Sylfaen" w:eastAsia="Times New Roman" w:hAnsi="Sylfaen" w:cs="Times New Roman"/>
                <w:color w:val="000000"/>
                <w:sz w:val="18"/>
                <w:szCs w:val="18"/>
              </w:rPr>
            </w:pPr>
            <w:r w:rsidRPr="00966FE0">
              <w:rPr>
                <w:rFonts w:ascii="Sylfaen" w:eastAsia="Times New Roman" w:hAnsi="Sylfaen" w:cs="Times New Roman"/>
                <w:color w:val="000000"/>
                <w:sz w:val="18"/>
                <w:szCs w:val="18"/>
              </w:rPr>
              <w:t>შედეგი: მუნიციპალური ტრანსპორტით მოსარგებლეთათვის კომფორტული გადაადგილება</w:t>
            </w:r>
          </w:p>
        </w:tc>
      </w:tr>
    </w:tbl>
    <w:p w:rsidR="006022DB" w:rsidRDefault="006022DB"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8C26A8" w:rsidRPr="00966FE0" w:rsidTr="0059499E">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966FE0" w:rsidRDefault="008C26A8" w:rsidP="0059499E">
            <w:pPr>
              <w:spacing w:after="0" w:line="240" w:lineRule="auto"/>
              <w:jc w:val="center"/>
              <w:rPr>
                <w:rFonts w:ascii="Sylfaen" w:eastAsia="Times New Roman" w:hAnsi="Sylfaen" w:cs="Times New Roman"/>
                <w:b/>
                <w:bCs/>
                <w:color w:val="000000"/>
                <w:sz w:val="18"/>
                <w:szCs w:val="18"/>
              </w:rPr>
            </w:pPr>
            <w:r w:rsidRPr="00966FE0">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C26A8" w:rsidRPr="00966FE0" w:rsidRDefault="008C26A8" w:rsidP="0059499E">
            <w:pPr>
              <w:spacing w:after="0" w:line="240" w:lineRule="auto"/>
              <w:jc w:val="center"/>
              <w:rPr>
                <w:rFonts w:ascii="Sylfaen" w:eastAsia="Times New Roman" w:hAnsi="Sylfaen" w:cs="Times New Roman"/>
                <w:b/>
                <w:bCs/>
                <w:color w:val="000000"/>
                <w:sz w:val="18"/>
                <w:szCs w:val="18"/>
              </w:rPr>
            </w:pPr>
            <w:r w:rsidRPr="00966FE0">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C26A8" w:rsidRPr="00966FE0" w:rsidRDefault="008C26A8" w:rsidP="0059499E">
            <w:pPr>
              <w:spacing w:after="0" w:line="240" w:lineRule="auto"/>
              <w:jc w:val="center"/>
              <w:rPr>
                <w:rFonts w:ascii="Sylfaen" w:eastAsia="Times New Roman" w:hAnsi="Sylfaen" w:cs="Times New Roman"/>
                <w:b/>
                <w:color w:val="000000"/>
                <w:sz w:val="18"/>
                <w:szCs w:val="18"/>
              </w:rPr>
            </w:pPr>
            <w:r w:rsidRPr="00966FE0">
              <w:rPr>
                <w:rFonts w:ascii="Sylfaen" w:hAnsi="Sylfaen" w:cs="Sylfaen"/>
                <w:b/>
                <w:color w:val="000000"/>
                <w:sz w:val="18"/>
                <w:szCs w:val="18"/>
                <w:lang w:val="ka-GE"/>
              </w:rPr>
              <w:t>მუნიციპალური ტრანსპორტის ხელშეწყობის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C26A8" w:rsidRPr="00966FE0" w:rsidRDefault="008C26A8" w:rsidP="0059499E">
            <w:pPr>
              <w:spacing w:after="0" w:line="240" w:lineRule="auto"/>
              <w:jc w:val="center"/>
              <w:rPr>
                <w:rFonts w:ascii="Sylfaen" w:eastAsia="Times New Roman" w:hAnsi="Sylfaen" w:cs="Times New Roman"/>
                <w:b/>
                <w:bCs/>
                <w:color w:val="000000"/>
                <w:sz w:val="18"/>
                <w:szCs w:val="18"/>
              </w:rPr>
            </w:pPr>
            <w:r w:rsidRPr="00966FE0">
              <w:rPr>
                <w:rFonts w:ascii="Sylfaen" w:eastAsia="Times New Roman" w:hAnsi="Sylfaen" w:cs="Times New Roman"/>
                <w:b/>
                <w:bCs/>
                <w:color w:val="000000"/>
                <w:sz w:val="18"/>
                <w:szCs w:val="18"/>
              </w:rPr>
              <w:t>2023 წლის დაფინანსება</w:t>
            </w:r>
            <w:r w:rsidRPr="00966FE0">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C26A8" w:rsidRPr="00966FE0" w:rsidRDefault="008C26A8" w:rsidP="0059499E">
            <w:pPr>
              <w:spacing w:after="0" w:line="240" w:lineRule="auto"/>
              <w:jc w:val="center"/>
              <w:rPr>
                <w:rFonts w:ascii="Sylfaen" w:eastAsia="Times New Roman" w:hAnsi="Sylfaen" w:cs="Times New Roman"/>
                <w:b/>
                <w:bCs/>
                <w:color w:val="000000"/>
                <w:sz w:val="18"/>
                <w:szCs w:val="18"/>
              </w:rPr>
            </w:pPr>
            <w:r w:rsidRPr="00966FE0">
              <w:rPr>
                <w:rFonts w:ascii="Sylfaen" w:eastAsia="Times New Roman" w:hAnsi="Sylfaen" w:cs="Times New Roman"/>
                <w:b/>
                <w:bCs/>
                <w:color w:val="000000"/>
                <w:sz w:val="18"/>
                <w:szCs w:val="18"/>
              </w:rPr>
              <w:t>2024 წლის დაფინანსება</w:t>
            </w:r>
            <w:r w:rsidRPr="00966FE0">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C26A8" w:rsidRPr="00966FE0" w:rsidRDefault="008C26A8" w:rsidP="0059499E">
            <w:pPr>
              <w:spacing w:after="0" w:line="240" w:lineRule="auto"/>
              <w:jc w:val="center"/>
              <w:rPr>
                <w:rFonts w:ascii="Sylfaen" w:eastAsia="Times New Roman" w:hAnsi="Sylfaen" w:cs="Times New Roman"/>
                <w:b/>
                <w:bCs/>
                <w:color w:val="000000"/>
                <w:sz w:val="18"/>
                <w:szCs w:val="18"/>
              </w:rPr>
            </w:pPr>
            <w:r w:rsidRPr="00966FE0">
              <w:rPr>
                <w:rFonts w:ascii="Sylfaen" w:eastAsia="Times New Roman" w:hAnsi="Sylfaen" w:cs="Times New Roman"/>
                <w:b/>
                <w:bCs/>
                <w:color w:val="000000"/>
                <w:sz w:val="18"/>
                <w:szCs w:val="18"/>
              </w:rPr>
              <w:t>2025 წლის დაფინანსება</w:t>
            </w:r>
            <w:r w:rsidRPr="00966FE0">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8C26A8" w:rsidRPr="00966FE0" w:rsidRDefault="008C26A8" w:rsidP="0059499E">
            <w:pPr>
              <w:spacing w:after="0" w:line="240" w:lineRule="auto"/>
              <w:jc w:val="center"/>
              <w:rPr>
                <w:rFonts w:ascii="Sylfaen" w:eastAsia="Times New Roman" w:hAnsi="Sylfaen" w:cs="Times New Roman"/>
                <w:b/>
                <w:bCs/>
                <w:color w:val="000000"/>
                <w:sz w:val="18"/>
                <w:szCs w:val="18"/>
              </w:rPr>
            </w:pPr>
            <w:r w:rsidRPr="00966FE0">
              <w:rPr>
                <w:rFonts w:ascii="Sylfaen" w:eastAsia="Times New Roman" w:hAnsi="Sylfaen" w:cs="Times New Roman"/>
                <w:b/>
                <w:bCs/>
                <w:color w:val="000000"/>
                <w:sz w:val="18"/>
                <w:szCs w:val="18"/>
              </w:rPr>
              <w:t>202</w:t>
            </w:r>
            <w:r w:rsidRPr="00966FE0">
              <w:rPr>
                <w:rFonts w:ascii="Sylfaen" w:eastAsia="Times New Roman" w:hAnsi="Sylfaen" w:cs="Times New Roman"/>
                <w:b/>
                <w:bCs/>
                <w:color w:val="000000"/>
                <w:sz w:val="18"/>
                <w:szCs w:val="18"/>
                <w:lang w:val="ka-GE"/>
              </w:rPr>
              <w:t>6</w:t>
            </w:r>
            <w:r w:rsidRPr="00966FE0">
              <w:rPr>
                <w:rFonts w:ascii="Sylfaen" w:eastAsia="Times New Roman" w:hAnsi="Sylfaen" w:cs="Times New Roman"/>
                <w:b/>
                <w:bCs/>
                <w:color w:val="000000"/>
                <w:sz w:val="18"/>
                <w:szCs w:val="18"/>
              </w:rPr>
              <w:t xml:space="preserve"> წლის დაფინანსება</w:t>
            </w:r>
            <w:r w:rsidRPr="00966FE0">
              <w:rPr>
                <w:rFonts w:ascii="Sylfaen" w:eastAsia="Times New Roman" w:hAnsi="Sylfaen" w:cs="Times New Roman"/>
                <w:b/>
                <w:bCs/>
                <w:color w:val="000000"/>
                <w:sz w:val="18"/>
                <w:szCs w:val="18"/>
              </w:rPr>
              <w:br/>
              <w:t xml:space="preserve"> ათას ლარში</w:t>
            </w:r>
          </w:p>
        </w:tc>
      </w:tr>
      <w:tr w:rsidR="008C26A8" w:rsidRPr="00966FE0" w:rsidTr="008C26A8">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8C26A8" w:rsidRPr="00966FE0" w:rsidRDefault="008C26A8" w:rsidP="008C26A8">
            <w:pPr>
              <w:spacing w:after="0" w:line="240" w:lineRule="auto"/>
              <w:jc w:val="center"/>
              <w:rPr>
                <w:rFonts w:ascii="Sylfaen" w:eastAsia="Times New Roman" w:hAnsi="Sylfaen" w:cs="Times New Roman"/>
                <w:color w:val="000000"/>
                <w:sz w:val="18"/>
                <w:szCs w:val="18"/>
                <w:lang w:val="ka-GE"/>
              </w:rPr>
            </w:pPr>
            <w:r w:rsidRPr="00966FE0">
              <w:rPr>
                <w:rFonts w:ascii="Sylfaen" w:eastAsia="Times New Roman" w:hAnsi="Sylfaen" w:cs="Times New Roman"/>
                <w:color w:val="000000"/>
                <w:sz w:val="18"/>
                <w:szCs w:val="18"/>
              </w:rPr>
              <w:t>04 01 0</w:t>
            </w:r>
            <w:r w:rsidRPr="00966FE0">
              <w:rPr>
                <w:rFonts w:ascii="Sylfaen" w:eastAsia="Times New Roman" w:hAnsi="Sylfaen" w:cs="Times New Roman"/>
                <w:color w:val="000000"/>
                <w:sz w:val="18"/>
                <w:szCs w:val="18"/>
                <w:lang w:val="ka-GE"/>
              </w:rPr>
              <w:t>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C26A8" w:rsidRPr="00966FE0" w:rsidRDefault="008C26A8" w:rsidP="0059499E">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8C26A8" w:rsidRPr="00966FE0" w:rsidRDefault="008C26A8" w:rsidP="0059499E">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tcPr>
          <w:p w:rsidR="008C26A8" w:rsidRPr="00966FE0" w:rsidRDefault="0043009D" w:rsidP="00966FE0">
            <w:pPr>
              <w:spacing w:after="0" w:line="240" w:lineRule="auto"/>
              <w:jc w:val="center"/>
              <w:rPr>
                <w:rFonts w:ascii="Sylfaen" w:eastAsia="Times New Roman" w:hAnsi="Sylfaen"/>
                <w:b/>
                <w:bCs/>
                <w:color w:val="000000"/>
                <w:sz w:val="18"/>
                <w:szCs w:val="18"/>
                <w:lang w:val="ka-GE"/>
              </w:rPr>
            </w:pPr>
            <w:r>
              <w:rPr>
                <w:rFonts w:ascii="Sylfaen" w:eastAsia="Times New Roman" w:hAnsi="Sylfaen"/>
                <w:b/>
                <w:bCs/>
                <w:color w:val="000000"/>
                <w:sz w:val="18"/>
                <w:szCs w:val="18"/>
                <w:lang w:val="ka-GE"/>
              </w:rPr>
              <w:t>284,80</w:t>
            </w:r>
          </w:p>
        </w:tc>
        <w:tc>
          <w:tcPr>
            <w:tcW w:w="638" w:type="pct"/>
            <w:tcBorders>
              <w:top w:val="nil"/>
              <w:left w:val="nil"/>
              <w:bottom w:val="single" w:sz="4" w:space="0" w:color="auto"/>
              <w:right w:val="single" w:sz="4" w:space="0" w:color="auto"/>
            </w:tcBorders>
            <w:shd w:val="clear" w:color="000000" w:fill="FFFFFF"/>
            <w:vAlign w:val="center"/>
          </w:tcPr>
          <w:p w:rsidR="008C26A8" w:rsidRPr="00966FE0" w:rsidRDefault="008C26A8" w:rsidP="0059499E">
            <w:pPr>
              <w:spacing w:after="0" w:line="240" w:lineRule="auto"/>
              <w:jc w:val="center"/>
              <w:rPr>
                <w:rFonts w:ascii="Sylfaen" w:hAnsi="Sylfaen"/>
                <w:b/>
                <w:bCs/>
                <w:color w:val="000000"/>
                <w:sz w:val="18"/>
                <w:szCs w:val="18"/>
              </w:rPr>
            </w:pPr>
          </w:p>
        </w:tc>
        <w:tc>
          <w:tcPr>
            <w:tcW w:w="638" w:type="pct"/>
            <w:tcBorders>
              <w:top w:val="nil"/>
              <w:left w:val="nil"/>
              <w:bottom w:val="single" w:sz="4" w:space="0" w:color="auto"/>
              <w:right w:val="single" w:sz="4" w:space="0" w:color="auto"/>
            </w:tcBorders>
            <w:shd w:val="clear" w:color="000000" w:fill="FFFFFF"/>
            <w:vAlign w:val="center"/>
          </w:tcPr>
          <w:p w:rsidR="008C26A8" w:rsidRPr="00966FE0" w:rsidRDefault="008C26A8" w:rsidP="0059499E">
            <w:pPr>
              <w:spacing w:after="0" w:line="240" w:lineRule="auto"/>
              <w:jc w:val="center"/>
              <w:rPr>
                <w:rFonts w:ascii="Sylfaen" w:hAnsi="Sylfaen"/>
                <w:b/>
                <w:bCs/>
                <w:color w:val="000000"/>
                <w:sz w:val="18"/>
                <w:szCs w:val="18"/>
              </w:rPr>
            </w:pPr>
          </w:p>
        </w:tc>
        <w:tc>
          <w:tcPr>
            <w:tcW w:w="637" w:type="pct"/>
            <w:tcBorders>
              <w:top w:val="nil"/>
              <w:left w:val="nil"/>
              <w:bottom w:val="single" w:sz="4" w:space="0" w:color="auto"/>
              <w:right w:val="single" w:sz="4" w:space="0" w:color="auto"/>
            </w:tcBorders>
            <w:shd w:val="clear" w:color="000000" w:fill="FFFFFF"/>
            <w:vAlign w:val="center"/>
          </w:tcPr>
          <w:p w:rsidR="008C26A8" w:rsidRPr="00966FE0" w:rsidRDefault="008C26A8" w:rsidP="0059499E">
            <w:pPr>
              <w:spacing w:after="0" w:line="240" w:lineRule="auto"/>
              <w:jc w:val="center"/>
              <w:rPr>
                <w:rFonts w:ascii="Sylfaen" w:hAnsi="Sylfaen"/>
                <w:b/>
                <w:bCs/>
                <w:color w:val="000000"/>
                <w:sz w:val="18"/>
                <w:szCs w:val="18"/>
              </w:rPr>
            </w:pPr>
          </w:p>
        </w:tc>
      </w:tr>
      <w:tr w:rsidR="008C26A8" w:rsidRPr="00966FE0" w:rsidTr="0059499E">
        <w:trPr>
          <w:trHeight w:val="54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C26A8" w:rsidRPr="00966FE0" w:rsidRDefault="008C26A8" w:rsidP="0059499E">
            <w:pPr>
              <w:spacing w:after="0" w:line="240" w:lineRule="auto"/>
              <w:jc w:val="center"/>
              <w:rPr>
                <w:rFonts w:ascii="Sylfaen" w:eastAsia="Times New Roman" w:hAnsi="Sylfaen" w:cs="Times New Roman"/>
                <w:b/>
                <w:bCs/>
                <w:color w:val="000000"/>
                <w:sz w:val="18"/>
                <w:szCs w:val="18"/>
              </w:rPr>
            </w:pPr>
            <w:r w:rsidRPr="00966FE0">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8C26A8" w:rsidRPr="00966FE0" w:rsidRDefault="008C26A8" w:rsidP="0059499E">
            <w:pPr>
              <w:spacing w:after="0" w:line="240" w:lineRule="auto"/>
              <w:rPr>
                <w:rFonts w:ascii="Sylfaen" w:eastAsia="Times New Roman" w:hAnsi="Sylfaen" w:cs="Times New Roman"/>
                <w:color w:val="000000"/>
                <w:sz w:val="18"/>
                <w:szCs w:val="18"/>
              </w:rPr>
            </w:pPr>
            <w:r w:rsidRPr="00966FE0">
              <w:rPr>
                <w:rFonts w:ascii="Sylfaen" w:hAnsi="Sylfae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8C26A8" w:rsidRPr="00966FE0" w:rsidTr="0059499E">
        <w:trPr>
          <w:trHeight w:val="872"/>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C26A8" w:rsidRPr="00966FE0" w:rsidRDefault="008C26A8" w:rsidP="0059499E">
            <w:pPr>
              <w:spacing w:after="0" w:line="240" w:lineRule="auto"/>
              <w:jc w:val="center"/>
              <w:rPr>
                <w:rFonts w:ascii="Sylfaen" w:eastAsia="Times New Roman" w:hAnsi="Sylfaen" w:cs="Times New Roman"/>
                <w:b/>
                <w:bCs/>
                <w:color w:val="000000"/>
                <w:sz w:val="18"/>
                <w:szCs w:val="18"/>
              </w:rPr>
            </w:pPr>
            <w:r w:rsidRPr="00966FE0">
              <w:rPr>
                <w:rFonts w:ascii="Sylfaen" w:eastAsia="Times New Roman" w:hAnsi="Sylfaen" w:cs="Times New Roman"/>
                <w:b/>
                <w:bCs/>
                <w:color w:val="000000"/>
                <w:sz w:val="18"/>
                <w:szCs w:val="18"/>
              </w:rPr>
              <w:lastRenderedPageBreak/>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8C26A8" w:rsidRPr="00966FE0" w:rsidRDefault="00966FE0" w:rsidP="0059499E">
            <w:pPr>
              <w:spacing w:after="0" w:line="240" w:lineRule="auto"/>
              <w:rPr>
                <w:rFonts w:ascii="Sylfaen" w:eastAsia="Times New Roman" w:hAnsi="Sylfaen" w:cs="Times New Roman"/>
                <w:color w:val="000000"/>
                <w:sz w:val="18"/>
                <w:szCs w:val="18"/>
              </w:rPr>
            </w:pPr>
            <w:r w:rsidRPr="00966FE0">
              <w:rPr>
                <w:rFonts w:ascii="Sylfaen" w:hAnsi="Sylfaen"/>
                <w:color w:val="000000"/>
                <w:sz w:val="18"/>
                <w:szCs w:val="18"/>
                <w:lang w:val="ka-GE"/>
              </w:rPr>
              <w:t xml:space="preserve">მუნიციპალური ტრანსპორტით მომსახურების გაუმჯობესების მიზნით განხორციელდება </w:t>
            </w:r>
            <w:r w:rsidRPr="00966FE0">
              <w:rPr>
                <w:rFonts w:ascii="Sylfaen" w:hAnsi="Sylfaen"/>
                <w:color w:val="000000"/>
                <w:sz w:val="18"/>
                <w:szCs w:val="18"/>
              </w:rPr>
              <w:t xml:space="preserve"> </w:t>
            </w:r>
            <w:r w:rsidRPr="00966FE0">
              <w:rPr>
                <w:rFonts w:ascii="Sylfaen" w:hAnsi="Sylfaen"/>
                <w:color w:val="000000"/>
                <w:sz w:val="18"/>
                <w:szCs w:val="18"/>
                <w:lang w:val="ka-GE"/>
              </w:rPr>
              <w:t xml:space="preserve">ავტობუსების შეძენა, ქ. თელავში, საზოგადოებრივი ტრანსპორტის გაჩერებებზე მოდერნიზებული და ენერგოეფექტური მოსაცდელების მოწყობა, საპროექტო-სახარჯთაღრიცხვო დოკუმენტაციის შეძენა </w:t>
            </w:r>
            <w:r w:rsidRPr="00966FE0">
              <w:rPr>
                <w:rFonts w:ascii="Sylfaen" w:hAnsi="Sylfaen"/>
                <w:color w:val="000000"/>
                <w:sz w:val="18"/>
                <w:szCs w:val="18"/>
              </w:rPr>
              <w:t>და სხვა.</w:t>
            </w:r>
          </w:p>
        </w:tc>
      </w:tr>
      <w:tr w:rsidR="008C26A8" w:rsidRPr="00966FE0" w:rsidTr="0059499E">
        <w:trPr>
          <w:trHeight w:val="683"/>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C26A8" w:rsidRPr="00966FE0" w:rsidRDefault="008C26A8" w:rsidP="0059499E">
            <w:pPr>
              <w:spacing w:after="0" w:line="240" w:lineRule="auto"/>
              <w:jc w:val="center"/>
              <w:rPr>
                <w:rFonts w:ascii="Sylfaen" w:eastAsia="Times New Roman" w:hAnsi="Sylfaen" w:cs="Times New Roman"/>
                <w:b/>
                <w:bCs/>
                <w:color w:val="000000"/>
                <w:sz w:val="18"/>
                <w:szCs w:val="18"/>
              </w:rPr>
            </w:pPr>
            <w:r w:rsidRPr="00966FE0">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8C26A8" w:rsidRPr="00966FE0" w:rsidRDefault="008C26A8" w:rsidP="0059499E">
            <w:pPr>
              <w:spacing w:after="0" w:line="240" w:lineRule="auto"/>
              <w:rPr>
                <w:rFonts w:ascii="Sylfaen" w:eastAsia="Times New Roman" w:hAnsi="Sylfaen" w:cs="Times New Roman"/>
                <w:color w:val="000000"/>
                <w:sz w:val="18"/>
                <w:szCs w:val="18"/>
              </w:rPr>
            </w:pPr>
            <w:r w:rsidRPr="00966FE0">
              <w:rPr>
                <w:rFonts w:ascii="Sylfaen" w:eastAsia="Times New Roman" w:hAnsi="Sylfaen" w:cs="Times New Roman"/>
                <w:color w:val="000000"/>
                <w:sz w:val="18"/>
                <w:szCs w:val="18"/>
              </w:rPr>
              <w:t xml:space="preserve">მიზანი: </w:t>
            </w:r>
            <w:r w:rsidRPr="00966FE0">
              <w:rPr>
                <w:rFonts w:ascii="Sylfaen" w:hAnsi="Sylfaen"/>
                <w:color w:val="000000"/>
                <w:sz w:val="18"/>
                <w:szCs w:val="18"/>
              </w:rPr>
              <w:t xml:space="preserve">მუნიციპალური ტრანსპორტით მომსახურება. </w:t>
            </w:r>
            <w:r w:rsidRPr="00966FE0">
              <w:rPr>
                <w:rFonts w:ascii="Sylfaen" w:eastAsia="Times New Roman" w:hAnsi="Sylfaen" w:cs="Times New Roman"/>
                <w:color w:val="000000"/>
                <w:sz w:val="18"/>
                <w:szCs w:val="18"/>
              </w:rPr>
              <w:t xml:space="preserve"> </w:t>
            </w:r>
            <w:r w:rsidR="003E14D1">
              <w:rPr>
                <w:rFonts w:ascii="Sylfaen" w:eastAsia="Times New Roman" w:hAnsi="Sylfaen" w:cs="Times New Roman"/>
                <w:color w:val="000000"/>
                <w:sz w:val="18"/>
                <w:szCs w:val="18"/>
                <w:lang w:val="ka-GE"/>
              </w:rPr>
              <w:t>მოწესრიგებული ინფრასტრუქტურა</w:t>
            </w:r>
            <w:r w:rsidR="003E14D1" w:rsidRPr="00966FE0">
              <w:rPr>
                <w:rFonts w:ascii="Sylfaen" w:eastAsia="Times New Roman" w:hAnsi="Sylfaen" w:cs="Times New Roman"/>
                <w:color w:val="000000"/>
                <w:sz w:val="18"/>
                <w:szCs w:val="18"/>
              </w:rPr>
              <w:t xml:space="preserve"> </w:t>
            </w:r>
            <w:r w:rsidRPr="00966FE0">
              <w:rPr>
                <w:rFonts w:ascii="Sylfaen" w:eastAsia="Times New Roman" w:hAnsi="Sylfaen" w:cs="Times New Roman"/>
                <w:color w:val="000000"/>
                <w:sz w:val="18"/>
                <w:szCs w:val="18"/>
              </w:rPr>
              <w:t xml:space="preserve">                                                                                                                      </w:t>
            </w:r>
            <w:r w:rsidRPr="00966FE0">
              <w:rPr>
                <w:rFonts w:ascii="Sylfaen" w:eastAsia="Times New Roman" w:hAnsi="Sylfaen" w:cs="Times New Roman"/>
                <w:color w:val="000000"/>
                <w:sz w:val="18"/>
                <w:szCs w:val="18"/>
                <w:lang w:val="ka-GE"/>
              </w:rPr>
              <w:t xml:space="preserve">               </w:t>
            </w:r>
            <w:r w:rsidRPr="00966FE0">
              <w:rPr>
                <w:rFonts w:ascii="Sylfaen" w:eastAsia="Times New Roman" w:hAnsi="Sylfaen" w:cs="Times New Roman"/>
                <w:color w:val="000000"/>
                <w:sz w:val="18"/>
                <w:szCs w:val="18"/>
              </w:rPr>
              <w:t>შედეგი: მუნიციპალური ტრანსპორტით მოსარგებლეთათვის კომფორტული გადაადგილება</w:t>
            </w:r>
          </w:p>
        </w:tc>
      </w:tr>
    </w:tbl>
    <w:p w:rsidR="008C26A8" w:rsidRDefault="008C26A8" w:rsidP="004E0885">
      <w:pPr>
        <w:spacing w:line="240" w:lineRule="auto"/>
        <w:ind w:firstLine="360"/>
        <w:jc w:val="both"/>
        <w:rPr>
          <w:rFonts w:ascii="Sylfaen" w:hAnsi="Sylfaen"/>
          <w:b/>
          <w:sz w:val="18"/>
          <w:szCs w:val="18"/>
          <w:lang w:val="ka-GE"/>
        </w:rPr>
      </w:pPr>
    </w:p>
    <w:p w:rsidR="008C26A8" w:rsidRPr="00172749" w:rsidRDefault="008C26A8" w:rsidP="004E0885">
      <w:pPr>
        <w:spacing w:line="240" w:lineRule="auto"/>
        <w:ind w:firstLine="360"/>
        <w:jc w:val="both"/>
        <w:rPr>
          <w:rFonts w:ascii="Sylfaen" w:hAnsi="Sylfaen"/>
          <w:b/>
          <w:sz w:val="18"/>
          <w:szCs w:val="18"/>
          <w:lang w:val="ka-GE"/>
        </w:rPr>
      </w:pPr>
    </w:p>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7D1998" w:rsidRPr="00172749" w:rsidTr="007D1998">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98" w:rsidRPr="00172749" w:rsidRDefault="007D1998" w:rsidP="007D199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D1998" w:rsidRPr="00172749" w:rsidRDefault="007D1998" w:rsidP="007D199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D1998" w:rsidRPr="008929FB" w:rsidRDefault="007D1998" w:rsidP="007D1998">
            <w:pPr>
              <w:spacing w:after="0" w:line="240" w:lineRule="auto"/>
              <w:jc w:val="center"/>
              <w:rPr>
                <w:rFonts w:ascii="Sylfaen" w:eastAsia="Times New Roman" w:hAnsi="Sylfaen" w:cs="Times New Roman"/>
                <w:b/>
                <w:color w:val="000000"/>
                <w:sz w:val="18"/>
                <w:szCs w:val="18"/>
              </w:rPr>
            </w:pPr>
            <w:r w:rsidRPr="008929FB">
              <w:rPr>
                <w:rFonts w:ascii="Sylfaen" w:eastAsia="Times New Roman" w:hAnsi="Sylfaen" w:cs="Times New Roman"/>
                <w:b/>
                <w:color w:val="000000"/>
                <w:sz w:val="18"/>
                <w:szCs w:val="18"/>
              </w:rPr>
              <w:t>მუნიციპალური ტრანსპორტის მომსახურება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7D1998" w:rsidRPr="00172749" w:rsidRDefault="007D1998" w:rsidP="007D199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2023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7D1998" w:rsidRPr="00172749" w:rsidRDefault="007D1998" w:rsidP="007D199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2024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7D1998" w:rsidRPr="00172749" w:rsidRDefault="007D1998" w:rsidP="007D199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2025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7D1998" w:rsidRPr="00172749" w:rsidRDefault="007D1998" w:rsidP="007D199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055A4B" w:rsidRPr="00172749" w:rsidTr="007D1998">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055A4B" w:rsidRPr="00172749" w:rsidRDefault="00055A4B" w:rsidP="00055A4B">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04 01 02</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055A4B" w:rsidRPr="00172749" w:rsidRDefault="00055A4B" w:rsidP="00055A4B">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055A4B" w:rsidRPr="00172749" w:rsidRDefault="00055A4B" w:rsidP="00055A4B">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055A4B" w:rsidRPr="00220EB9" w:rsidRDefault="00055A4B" w:rsidP="00055A4B">
            <w:pPr>
              <w:spacing w:after="0" w:line="240" w:lineRule="auto"/>
              <w:jc w:val="center"/>
              <w:rPr>
                <w:rFonts w:ascii="Sylfaen" w:eastAsia="Times New Roman" w:hAnsi="Sylfaen"/>
                <w:b/>
                <w:bCs/>
                <w:color w:val="000000"/>
                <w:sz w:val="18"/>
                <w:szCs w:val="18"/>
              </w:rPr>
            </w:pPr>
            <w:r w:rsidRPr="00220EB9">
              <w:rPr>
                <w:rFonts w:ascii="Sylfaen" w:hAnsi="Sylfaen"/>
                <w:b/>
                <w:bCs/>
                <w:color w:val="000000"/>
                <w:sz w:val="18"/>
                <w:szCs w:val="18"/>
              </w:rPr>
              <w:t>1250.00</w:t>
            </w:r>
          </w:p>
        </w:tc>
        <w:tc>
          <w:tcPr>
            <w:tcW w:w="638" w:type="pct"/>
            <w:tcBorders>
              <w:top w:val="nil"/>
              <w:left w:val="nil"/>
              <w:bottom w:val="single" w:sz="4" w:space="0" w:color="auto"/>
              <w:right w:val="single" w:sz="4" w:space="0" w:color="auto"/>
            </w:tcBorders>
            <w:shd w:val="clear" w:color="000000" w:fill="FFFFFF"/>
            <w:vAlign w:val="center"/>
            <w:hideMark/>
          </w:tcPr>
          <w:p w:rsidR="00055A4B" w:rsidRPr="00220EB9" w:rsidRDefault="00055A4B" w:rsidP="00055A4B">
            <w:pPr>
              <w:spacing w:after="0" w:line="240" w:lineRule="auto"/>
              <w:jc w:val="center"/>
              <w:rPr>
                <w:rFonts w:ascii="Sylfaen" w:hAnsi="Sylfaen"/>
                <w:b/>
                <w:bCs/>
                <w:color w:val="000000"/>
                <w:sz w:val="18"/>
                <w:szCs w:val="18"/>
              </w:rPr>
            </w:pPr>
            <w:r w:rsidRPr="00220EB9">
              <w:rPr>
                <w:rFonts w:ascii="Sylfaen" w:hAnsi="Sylfaen"/>
                <w:b/>
                <w:bCs/>
                <w:color w:val="000000"/>
                <w:sz w:val="18"/>
                <w:szCs w:val="18"/>
              </w:rPr>
              <w:t>1,440.00</w:t>
            </w:r>
          </w:p>
        </w:tc>
        <w:tc>
          <w:tcPr>
            <w:tcW w:w="638" w:type="pct"/>
            <w:tcBorders>
              <w:top w:val="nil"/>
              <w:left w:val="nil"/>
              <w:bottom w:val="single" w:sz="4" w:space="0" w:color="auto"/>
              <w:right w:val="single" w:sz="4" w:space="0" w:color="auto"/>
            </w:tcBorders>
            <w:shd w:val="clear" w:color="000000" w:fill="FFFFFF"/>
            <w:vAlign w:val="center"/>
            <w:hideMark/>
          </w:tcPr>
          <w:p w:rsidR="00055A4B" w:rsidRPr="00220EB9" w:rsidRDefault="00055A4B" w:rsidP="00055A4B">
            <w:pPr>
              <w:spacing w:after="0" w:line="240" w:lineRule="auto"/>
              <w:jc w:val="center"/>
              <w:rPr>
                <w:rFonts w:ascii="Sylfaen" w:hAnsi="Sylfaen"/>
                <w:b/>
                <w:bCs/>
                <w:color w:val="000000"/>
                <w:sz w:val="18"/>
                <w:szCs w:val="18"/>
              </w:rPr>
            </w:pPr>
            <w:r w:rsidRPr="00220EB9">
              <w:rPr>
                <w:rFonts w:ascii="Sylfaen" w:hAnsi="Sylfaen"/>
                <w:b/>
                <w:bCs/>
                <w:color w:val="000000"/>
                <w:sz w:val="18"/>
                <w:szCs w:val="18"/>
              </w:rPr>
              <w:t>1,440.00</w:t>
            </w:r>
          </w:p>
        </w:tc>
        <w:tc>
          <w:tcPr>
            <w:tcW w:w="637" w:type="pct"/>
            <w:tcBorders>
              <w:top w:val="nil"/>
              <w:left w:val="nil"/>
              <w:bottom w:val="single" w:sz="4" w:space="0" w:color="auto"/>
              <w:right w:val="single" w:sz="4" w:space="0" w:color="auto"/>
            </w:tcBorders>
            <w:shd w:val="clear" w:color="000000" w:fill="FFFFFF"/>
            <w:vAlign w:val="center"/>
            <w:hideMark/>
          </w:tcPr>
          <w:p w:rsidR="00055A4B" w:rsidRPr="00220EB9" w:rsidRDefault="00055A4B" w:rsidP="00055A4B">
            <w:pPr>
              <w:spacing w:after="0" w:line="240" w:lineRule="auto"/>
              <w:jc w:val="center"/>
              <w:rPr>
                <w:rFonts w:ascii="Sylfaen" w:hAnsi="Sylfaen"/>
                <w:b/>
                <w:bCs/>
                <w:color w:val="000000"/>
                <w:sz w:val="18"/>
                <w:szCs w:val="18"/>
              </w:rPr>
            </w:pPr>
            <w:r w:rsidRPr="00220EB9">
              <w:rPr>
                <w:rFonts w:ascii="Sylfaen" w:hAnsi="Sylfaen"/>
                <w:b/>
                <w:bCs/>
                <w:color w:val="000000"/>
                <w:sz w:val="18"/>
                <w:szCs w:val="18"/>
              </w:rPr>
              <w:t>1,440.00</w:t>
            </w:r>
          </w:p>
        </w:tc>
      </w:tr>
      <w:tr w:rsidR="006022DB" w:rsidRPr="00172749" w:rsidTr="007D1998">
        <w:trPr>
          <w:trHeight w:val="54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ა</w:t>
            </w:r>
            <w:r w:rsidRPr="00172749">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ა</w:t>
            </w:r>
            <w:r w:rsidRPr="00172749">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იპ თელავის სატრანსპორტო სამსახური</w:t>
            </w:r>
          </w:p>
        </w:tc>
      </w:tr>
      <w:tr w:rsidR="007D1998" w:rsidRPr="00172749" w:rsidTr="007D1998">
        <w:trPr>
          <w:trHeight w:val="872"/>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172749" w:rsidRDefault="007D1998" w:rsidP="007D199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7D1998" w:rsidRPr="00E95B44" w:rsidRDefault="007D1998" w:rsidP="00850090">
            <w:pPr>
              <w:spacing w:after="0" w:line="240" w:lineRule="auto"/>
              <w:rPr>
                <w:rFonts w:ascii="Sylfaen" w:eastAsia="Times New Roman" w:hAnsi="Sylfaen" w:cs="Times New Roman"/>
                <w:color w:val="000000"/>
                <w:sz w:val="18"/>
                <w:szCs w:val="18"/>
              </w:rPr>
            </w:pPr>
            <w:r w:rsidRPr="00E95B44">
              <w:rPr>
                <w:rFonts w:ascii="Sylfaen" w:hAnsi="Sylfaen"/>
                <w:color w:val="000000"/>
                <w:sz w:val="18"/>
                <w:szCs w:val="18"/>
              </w:rPr>
              <w:t>მუნიციპალური ტრანსპორტის ფუნქციონირებისათვის ქვეპროგრამის ფარგლებში მოხდება მუნიციპალური ტრანსპორტის მომსახურების დაფინანსება</w:t>
            </w:r>
            <w:r w:rsidRPr="00E95B44">
              <w:rPr>
                <w:rFonts w:ascii="Sylfaen" w:hAnsi="Sylfaen"/>
                <w:color w:val="000000"/>
                <w:sz w:val="18"/>
                <w:szCs w:val="18"/>
                <w:lang w:val="ka-GE"/>
              </w:rPr>
              <w:t>,</w:t>
            </w:r>
            <w:r w:rsidRPr="00E95B44">
              <w:rPr>
                <w:rFonts w:ascii="Sylfaen" w:hAnsi="Sylfaen"/>
                <w:color w:val="000000"/>
                <w:sz w:val="18"/>
                <w:szCs w:val="18"/>
              </w:rPr>
              <w:t xml:space="preserve"> რომლითაც განხორციელდება მუნიციპალური ტრანსპორტის ხარჯების ანაზღაურება და სხვა.</w:t>
            </w:r>
          </w:p>
        </w:tc>
      </w:tr>
      <w:tr w:rsidR="007D1998" w:rsidRPr="00172749" w:rsidTr="007D1998">
        <w:trPr>
          <w:trHeight w:val="683"/>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172749" w:rsidRDefault="007D1998" w:rsidP="007D199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7D1998" w:rsidRPr="00E95B44" w:rsidRDefault="007D1998" w:rsidP="00850090">
            <w:pPr>
              <w:spacing w:after="0" w:line="240" w:lineRule="auto"/>
              <w:rPr>
                <w:rFonts w:ascii="Sylfaen" w:eastAsia="Times New Roman" w:hAnsi="Sylfaen" w:cs="Times New Roman"/>
                <w:color w:val="000000"/>
                <w:sz w:val="18"/>
                <w:szCs w:val="18"/>
              </w:rPr>
            </w:pPr>
            <w:r w:rsidRPr="00E95B44">
              <w:rPr>
                <w:rFonts w:ascii="Sylfaen" w:eastAsia="Times New Roman" w:hAnsi="Sylfaen" w:cs="Times New Roman"/>
                <w:color w:val="000000"/>
                <w:sz w:val="18"/>
                <w:szCs w:val="18"/>
              </w:rPr>
              <w:t>მიზანი: მუნიციპალური სატრანსპორტო სერვისის ფუნქციონირება.                                                                                                                       შედეგი: მუნიციპალური ტრანსპორტით მოსარგებლეთათვის კომფორტული გადაადგილება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679"/>
        <w:gridCol w:w="1929"/>
        <w:gridCol w:w="1758"/>
        <w:gridCol w:w="1755"/>
        <w:gridCol w:w="2071"/>
        <w:gridCol w:w="1790"/>
        <w:gridCol w:w="1790"/>
        <w:gridCol w:w="1790"/>
      </w:tblGrid>
      <w:tr w:rsidR="00A95C69" w:rsidRPr="00172749" w:rsidTr="00A95C69">
        <w:trPr>
          <w:trHeight w:val="827"/>
        </w:trPr>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w:t>
            </w:r>
          </w:p>
        </w:tc>
        <w:tc>
          <w:tcPr>
            <w:tcW w:w="716" w:type="pct"/>
            <w:tcBorders>
              <w:top w:val="single" w:sz="4" w:space="0" w:color="auto"/>
              <w:left w:val="nil"/>
              <w:bottom w:val="single" w:sz="4" w:space="0" w:color="auto"/>
              <w:right w:val="single" w:sz="4" w:space="0" w:color="000000"/>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საბაზისო მაჩვენებელი</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7D1998">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8929FB">
              <w:rPr>
                <w:rFonts w:ascii="Sylfaen" w:eastAsia="Times New Roman" w:hAnsi="Sylfaen" w:cs="Times New Roman"/>
                <w:b/>
                <w:bCs/>
                <w:color w:val="000000"/>
                <w:sz w:val="18"/>
                <w:szCs w:val="18"/>
              </w:rPr>
              <w:t xml:space="preserve"> წელს</w:t>
            </w:r>
          </w:p>
        </w:tc>
        <w:tc>
          <w:tcPr>
            <w:tcW w:w="768" w:type="pct"/>
            <w:tcBorders>
              <w:top w:val="single" w:sz="4" w:space="0" w:color="auto"/>
              <w:left w:val="nil"/>
              <w:bottom w:val="single" w:sz="4" w:space="0" w:color="auto"/>
              <w:right w:val="single" w:sz="4" w:space="0" w:color="000000"/>
            </w:tcBorders>
            <w:shd w:val="clear" w:color="000000" w:fill="FFFFFF"/>
            <w:vAlign w:val="center"/>
            <w:hideMark/>
          </w:tcPr>
          <w:p w:rsidR="00A95C69" w:rsidRPr="008929FB" w:rsidRDefault="00A95C69" w:rsidP="00A33DF0">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ცდომილების ალბათობა (%/აღწერა)</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7D1998">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8929FB">
              <w:rPr>
                <w:rFonts w:ascii="Sylfaen" w:eastAsia="Times New Roman" w:hAnsi="Sylfaen" w:cs="Times New Roman"/>
                <w:b/>
                <w:bCs/>
                <w:color w:val="000000"/>
                <w:sz w:val="18"/>
                <w:szCs w:val="18"/>
              </w:rPr>
              <w:t xml:space="preserve"> წელს</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7D1998">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8929FB">
              <w:rPr>
                <w:rFonts w:ascii="Sylfaen" w:eastAsia="Times New Roman" w:hAnsi="Sylfaen" w:cs="Times New Roman"/>
                <w:b/>
                <w:bCs/>
                <w:color w:val="000000"/>
                <w:sz w:val="18"/>
                <w:szCs w:val="18"/>
              </w:rPr>
              <w:t xml:space="preserve"> წელს</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A95C69" w:rsidRPr="008929FB" w:rsidRDefault="00A95C69" w:rsidP="007D1998">
            <w:pPr>
              <w:spacing w:after="0" w:line="240" w:lineRule="auto"/>
              <w:jc w:val="center"/>
              <w:rPr>
                <w:rFonts w:ascii="Sylfaen" w:eastAsia="Times New Roman" w:hAnsi="Sylfaen" w:cs="Times New Roman"/>
                <w:b/>
                <w:bCs/>
                <w:color w:val="000000"/>
                <w:sz w:val="18"/>
                <w:szCs w:val="18"/>
              </w:rPr>
            </w:pPr>
            <w:r w:rsidRPr="008929FB">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8929FB">
              <w:rPr>
                <w:rFonts w:ascii="Sylfaen" w:eastAsia="Times New Roman" w:hAnsi="Sylfaen" w:cs="Times New Roman"/>
                <w:b/>
                <w:bCs/>
                <w:color w:val="000000"/>
                <w:sz w:val="18"/>
                <w:szCs w:val="18"/>
              </w:rPr>
              <w:t xml:space="preserve"> წელს</w:t>
            </w:r>
          </w:p>
        </w:tc>
      </w:tr>
      <w:tr w:rsidR="00A95C69" w:rsidRPr="00172749" w:rsidTr="00A95C69">
        <w:trPr>
          <w:trHeight w:val="854"/>
        </w:trPr>
        <w:tc>
          <w:tcPr>
            <w:tcW w:w="255" w:type="pct"/>
            <w:tcBorders>
              <w:top w:val="nil"/>
              <w:left w:val="single" w:sz="4" w:space="0" w:color="auto"/>
              <w:bottom w:val="single" w:sz="4" w:space="0" w:color="auto"/>
              <w:right w:val="single" w:sz="4" w:space="0" w:color="auto"/>
            </w:tcBorders>
            <w:shd w:val="clear" w:color="000000" w:fill="FFFFFF"/>
            <w:vAlign w:val="center"/>
            <w:hideMark/>
          </w:tcPr>
          <w:p w:rsidR="00A95C69" w:rsidRPr="00172749" w:rsidRDefault="00A95C69" w:rsidP="00A33DF0">
            <w:pPr>
              <w:spacing w:after="0" w:line="240" w:lineRule="auto"/>
              <w:jc w:val="center"/>
              <w:rPr>
                <w:rFonts w:ascii="Sylfaen" w:eastAsia="Times New Roman" w:hAnsi="Sylfaen"/>
                <w:color w:val="000000"/>
                <w:sz w:val="18"/>
                <w:szCs w:val="18"/>
              </w:rPr>
            </w:pPr>
            <w:r w:rsidRPr="00172749">
              <w:rPr>
                <w:rFonts w:ascii="Sylfaen" w:hAnsi="Sylfaen"/>
                <w:color w:val="000000"/>
                <w:sz w:val="18"/>
                <w:szCs w:val="18"/>
              </w:rPr>
              <w:t>1</w:t>
            </w:r>
          </w:p>
        </w:tc>
        <w:tc>
          <w:tcPr>
            <w:tcW w:w="716" w:type="pct"/>
            <w:tcBorders>
              <w:top w:val="single" w:sz="4" w:space="0" w:color="auto"/>
              <w:left w:val="nil"/>
              <w:bottom w:val="single" w:sz="4" w:space="0" w:color="auto"/>
              <w:right w:val="single" w:sz="4" w:space="0" w:color="000000"/>
            </w:tcBorders>
            <w:shd w:val="clear" w:color="000000" w:fill="FFFFFF"/>
            <w:vAlign w:val="center"/>
          </w:tcPr>
          <w:p w:rsidR="00A95C69" w:rsidRPr="00172749" w:rsidRDefault="00A95C69" w:rsidP="00A33DF0">
            <w:pPr>
              <w:spacing w:after="0" w:line="240" w:lineRule="auto"/>
              <w:rPr>
                <w:rFonts w:ascii="Sylfaen" w:eastAsia="Times New Roman" w:hAnsi="Sylfaen"/>
                <w:color w:val="000000"/>
                <w:sz w:val="18"/>
                <w:szCs w:val="18"/>
                <w:lang w:val="ka-GE"/>
              </w:rPr>
            </w:pPr>
            <w:r w:rsidRPr="00172749">
              <w:rPr>
                <w:rFonts w:ascii="Sylfaen" w:eastAsia="Times New Roman" w:hAnsi="Sylfaen"/>
                <w:color w:val="000000"/>
                <w:sz w:val="18"/>
                <w:szCs w:val="18"/>
                <w:lang w:val="ka-GE"/>
              </w:rPr>
              <w:t>მუნიციპალური ავტობუსების რაოდენობა</w:t>
            </w:r>
          </w:p>
        </w:tc>
        <w:tc>
          <w:tcPr>
            <w:tcW w:w="653" w:type="pct"/>
            <w:tcBorders>
              <w:top w:val="nil"/>
              <w:left w:val="nil"/>
              <w:bottom w:val="single" w:sz="4" w:space="0" w:color="auto"/>
              <w:right w:val="single" w:sz="4" w:space="0" w:color="auto"/>
            </w:tcBorders>
            <w:shd w:val="clear" w:color="000000" w:fill="FFFFFF"/>
            <w:vAlign w:val="center"/>
          </w:tcPr>
          <w:p w:rsidR="00A95C69" w:rsidRPr="00172749" w:rsidRDefault="00A95C69" w:rsidP="00A95C69">
            <w:pPr>
              <w:jc w:val="center"/>
              <w:rPr>
                <w:rFonts w:ascii="Sylfaen" w:hAnsi="Sylfaen"/>
                <w:color w:val="000000"/>
                <w:sz w:val="18"/>
                <w:szCs w:val="18"/>
                <w:lang w:val="ka-GE"/>
              </w:rPr>
            </w:pPr>
            <w:r w:rsidRPr="00172749">
              <w:rPr>
                <w:rFonts w:ascii="Sylfaen" w:hAnsi="Sylfaen"/>
                <w:color w:val="000000"/>
                <w:sz w:val="18"/>
                <w:szCs w:val="18"/>
                <w:lang w:val="ka-GE"/>
              </w:rPr>
              <w:t>10</w:t>
            </w:r>
          </w:p>
        </w:tc>
        <w:tc>
          <w:tcPr>
            <w:tcW w:w="652" w:type="pct"/>
            <w:tcBorders>
              <w:top w:val="nil"/>
              <w:left w:val="nil"/>
              <w:bottom w:val="single" w:sz="4" w:space="0" w:color="auto"/>
              <w:right w:val="single" w:sz="4" w:space="0" w:color="auto"/>
            </w:tcBorders>
            <w:shd w:val="clear" w:color="000000" w:fill="FFFFFF"/>
            <w:vAlign w:val="center"/>
          </w:tcPr>
          <w:p w:rsidR="00A95C69" w:rsidRPr="00172749" w:rsidRDefault="00A95C69" w:rsidP="00A33DF0">
            <w:pPr>
              <w:jc w:val="center"/>
              <w:rPr>
                <w:rFonts w:ascii="Sylfaen" w:hAnsi="Sylfaen"/>
                <w:color w:val="000000"/>
                <w:sz w:val="18"/>
                <w:szCs w:val="18"/>
                <w:lang w:val="ka-GE"/>
              </w:rPr>
            </w:pPr>
            <w:r w:rsidRPr="00172749">
              <w:rPr>
                <w:rFonts w:ascii="Sylfaen" w:hAnsi="Sylfaen"/>
                <w:color w:val="000000"/>
                <w:sz w:val="18"/>
                <w:szCs w:val="18"/>
                <w:lang w:val="ka-GE"/>
              </w:rPr>
              <w:t>საბაზისო მაჩვენებლის შენარჩუნება</w:t>
            </w:r>
          </w:p>
        </w:tc>
        <w:tc>
          <w:tcPr>
            <w:tcW w:w="768" w:type="pct"/>
            <w:tcBorders>
              <w:top w:val="single" w:sz="4" w:space="0" w:color="auto"/>
              <w:left w:val="nil"/>
              <w:bottom w:val="single" w:sz="4" w:space="0" w:color="auto"/>
              <w:right w:val="single" w:sz="4" w:space="0" w:color="000000"/>
            </w:tcBorders>
            <w:shd w:val="clear" w:color="000000" w:fill="FFFFFF"/>
            <w:vAlign w:val="center"/>
          </w:tcPr>
          <w:p w:rsidR="00A95C69" w:rsidRPr="00172749" w:rsidRDefault="00A95C69" w:rsidP="00A33DF0">
            <w:pPr>
              <w:jc w:val="center"/>
              <w:rPr>
                <w:rFonts w:ascii="Sylfaen" w:hAnsi="Sylfaen"/>
                <w:color w:val="000000"/>
                <w:sz w:val="18"/>
                <w:szCs w:val="18"/>
                <w:lang w:val="ka-GE"/>
              </w:rPr>
            </w:pPr>
            <w:r>
              <w:rPr>
                <w:rFonts w:ascii="Sylfaen" w:hAnsi="Sylfaen"/>
                <w:color w:val="000000"/>
                <w:sz w:val="18"/>
                <w:szCs w:val="18"/>
                <w:lang w:val="ka-GE"/>
              </w:rPr>
              <w:t>1</w:t>
            </w:r>
            <w:r w:rsidRPr="00172749">
              <w:rPr>
                <w:rFonts w:ascii="Sylfaen" w:hAnsi="Sylfaen"/>
                <w:color w:val="000000"/>
                <w:sz w:val="18"/>
                <w:szCs w:val="18"/>
                <w:lang w:val="ka-GE"/>
              </w:rPr>
              <w:t>0%- ავტობუსის მწყობრიდან გამოსვლა</w:t>
            </w:r>
          </w:p>
        </w:tc>
        <w:tc>
          <w:tcPr>
            <w:tcW w:w="652" w:type="pct"/>
            <w:tcBorders>
              <w:top w:val="nil"/>
              <w:left w:val="nil"/>
              <w:bottom w:val="single" w:sz="4" w:space="0" w:color="auto"/>
              <w:right w:val="single" w:sz="4" w:space="0" w:color="auto"/>
            </w:tcBorders>
            <w:shd w:val="clear" w:color="000000" w:fill="FFFFFF"/>
            <w:vAlign w:val="center"/>
          </w:tcPr>
          <w:p w:rsidR="00A95C69" w:rsidRPr="00172749" w:rsidRDefault="00A95C69" w:rsidP="00A33DF0">
            <w:pPr>
              <w:jc w:val="center"/>
              <w:rPr>
                <w:rFonts w:ascii="Sylfaen" w:hAnsi="Sylfaen"/>
                <w:color w:val="000000"/>
                <w:sz w:val="18"/>
                <w:szCs w:val="18"/>
                <w:lang w:val="ka-GE"/>
              </w:rPr>
            </w:pPr>
            <w:r w:rsidRPr="00172749">
              <w:rPr>
                <w:rFonts w:ascii="Sylfaen" w:hAnsi="Sylfaen"/>
                <w:color w:val="000000"/>
                <w:sz w:val="18"/>
                <w:szCs w:val="18"/>
                <w:lang w:val="ka-GE"/>
              </w:rPr>
              <w:t>საბაზისო მაჩვენებლის შენარჩუნება</w:t>
            </w:r>
            <w:r w:rsidR="00263228">
              <w:rPr>
                <w:rFonts w:ascii="Sylfaen" w:hAnsi="Sylfaen"/>
                <w:color w:val="000000"/>
                <w:sz w:val="18"/>
                <w:szCs w:val="18"/>
                <w:lang w:val="ka-GE"/>
              </w:rPr>
              <w:t>/ზრდა</w:t>
            </w:r>
            <w:r w:rsidRPr="00172749">
              <w:rPr>
                <w:rFonts w:ascii="Sylfaen" w:hAnsi="Sylfaen"/>
                <w:color w:val="000000"/>
                <w:sz w:val="18"/>
                <w:szCs w:val="18"/>
                <w:lang w:val="ka-GE"/>
              </w:rPr>
              <w:t xml:space="preserve"> </w:t>
            </w:r>
          </w:p>
        </w:tc>
        <w:tc>
          <w:tcPr>
            <w:tcW w:w="652" w:type="pct"/>
            <w:tcBorders>
              <w:top w:val="nil"/>
              <w:left w:val="nil"/>
              <w:bottom w:val="single" w:sz="4" w:space="0" w:color="auto"/>
              <w:right w:val="single" w:sz="4" w:space="0" w:color="auto"/>
            </w:tcBorders>
            <w:shd w:val="clear" w:color="000000" w:fill="FFFFFF"/>
            <w:vAlign w:val="center"/>
          </w:tcPr>
          <w:p w:rsidR="00A95C69" w:rsidRPr="00172749" w:rsidRDefault="00263228" w:rsidP="00A33DF0">
            <w:pPr>
              <w:jc w:val="center"/>
              <w:rPr>
                <w:rFonts w:ascii="Sylfaen" w:hAnsi="Sylfaen"/>
                <w:color w:val="000000"/>
                <w:sz w:val="18"/>
                <w:szCs w:val="18"/>
                <w:lang w:val="ka-GE"/>
              </w:rPr>
            </w:pPr>
            <w:r w:rsidRPr="00172749">
              <w:rPr>
                <w:rFonts w:ascii="Sylfaen" w:hAnsi="Sylfaen"/>
                <w:color w:val="000000"/>
                <w:sz w:val="18"/>
                <w:szCs w:val="18"/>
                <w:lang w:val="ka-GE"/>
              </w:rPr>
              <w:t>საბაზისო მაჩვენებლის შენარჩუნება</w:t>
            </w:r>
            <w:r>
              <w:rPr>
                <w:rFonts w:ascii="Sylfaen" w:hAnsi="Sylfaen"/>
                <w:color w:val="000000"/>
                <w:sz w:val="18"/>
                <w:szCs w:val="18"/>
                <w:lang w:val="ka-GE"/>
              </w:rPr>
              <w:t>/ზრდა</w:t>
            </w:r>
          </w:p>
        </w:tc>
        <w:tc>
          <w:tcPr>
            <w:tcW w:w="652" w:type="pct"/>
            <w:tcBorders>
              <w:top w:val="nil"/>
              <w:left w:val="nil"/>
              <w:bottom w:val="single" w:sz="4" w:space="0" w:color="auto"/>
              <w:right w:val="single" w:sz="4" w:space="0" w:color="auto"/>
            </w:tcBorders>
            <w:shd w:val="clear" w:color="000000" w:fill="FFFFFF"/>
            <w:vAlign w:val="center"/>
          </w:tcPr>
          <w:p w:rsidR="00A95C69" w:rsidRPr="00172749" w:rsidRDefault="00263228" w:rsidP="00A33DF0">
            <w:pPr>
              <w:jc w:val="center"/>
              <w:rPr>
                <w:rFonts w:ascii="Sylfaen" w:hAnsi="Sylfaen"/>
                <w:color w:val="000000"/>
                <w:sz w:val="18"/>
                <w:szCs w:val="18"/>
                <w:lang w:val="ka-GE"/>
              </w:rPr>
            </w:pPr>
            <w:r w:rsidRPr="00172749">
              <w:rPr>
                <w:rFonts w:ascii="Sylfaen" w:hAnsi="Sylfaen"/>
                <w:color w:val="000000"/>
                <w:sz w:val="18"/>
                <w:szCs w:val="18"/>
                <w:lang w:val="ka-GE"/>
              </w:rPr>
              <w:t>საბაზისო მაჩვენებლის შენარჩუნება</w:t>
            </w:r>
            <w:r>
              <w:rPr>
                <w:rFonts w:ascii="Sylfaen" w:hAnsi="Sylfaen"/>
                <w:color w:val="000000"/>
                <w:sz w:val="18"/>
                <w:szCs w:val="18"/>
                <w:lang w:val="ka-GE"/>
              </w:rPr>
              <w:t>/ზრდა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7D1998" w:rsidRPr="00B12A70" w:rsidTr="007D1998">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98" w:rsidRPr="00B12A70" w:rsidRDefault="007D1998" w:rsidP="007D1998">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rPr>
              <w:lastRenderedPageBreak/>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D1998" w:rsidRPr="00B12A70" w:rsidRDefault="007D1998" w:rsidP="007D1998">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D1998" w:rsidRPr="00B12A70" w:rsidRDefault="007D1998" w:rsidP="007D1998">
            <w:pPr>
              <w:spacing w:after="0" w:line="240" w:lineRule="auto"/>
              <w:jc w:val="center"/>
              <w:rPr>
                <w:rFonts w:ascii="Sylfaen" w:eastAsia="Times New Roman" w:hAnsi="Sylfaen" w:cs="Times New Roman"/>
                <w:b/>
                <w:color w:val="000000"/>
                <w:sz w:val="18"/>
                <w:szCs w:val="18"/>
              </w:rPr>
            </w:pPr>
            <w:r w:rsidRPr="00B12A70">
              <w:rPr>
                <w:rFonts w:ascii="Sylfaen" w:eastAsia="Times New Roman" w:hAnsi="Sylfaen" w:cs="Times New Roman"/>
                <w:b/>
                <w:color w:val="000000"/>
                <w:sz w:val="18"/>
                <w:szCs w:val="18"/>
              </w:rPr>
              <w:t>ბინათმშენებლობის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7D1998" w:rsidRPr="00B12A70" w:rsidRDefault="007D1998" w:rsidP="007D1998">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rPr>
              <w:t>2023 წლის დაფინანსება</w:t>
            </w:r>
            <w:r w:rsidRPr="00B12A70">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7D1998" w:rsidRPr="00B12A70" w:rsidRDefault="007D1998" w:rsidP="007D1998">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rPr>
              <w:t>2024 წლის დაფინანსება</w:t>
            </w:r>
            <w:r w:rsidRPr="00B12A70">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7D1998" w:rsidRPr="00B12A70" w:rsidRDefault="007D1998" w:rsidP="007D1998">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rPr>
              <w:t>2025 წლის დაფინანსება</w:t>
            </w:r>
            <w:r w:rsidRPr="00B12A70">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7D1998" w:rsidRPr="00B12A70" w:rsidRDefault="007D1998" w:rsidP="007D1998">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rPr>
              <w:t>202</w:t>
            </w:r>
            <w:r w:rsidRPr="00B12A70">
              <w:rPr>
                <w:rFonts w:ascii="Sylfaen" w:eastAsia="Times New Roman" w:hAnsi="Sylfaen" w:cs="Times New Roman"/>
                <w:b/>
                <w:bCs/>
                <w:color w:val="000000"/>
                <w:sz w:val="18"/>
                <w:szCs w:val="18"/>
                <w:lang w:val="ka-GE"/>
              </w:rPr>
              <w:t>6</w:t>
            </w:r>
            <w:r w:rsidRPr="00B12A70">
              <w:rPr>
                <w:rFonts w:ascii="Sylfaen" w:eastAsia="Times New Roman" w:hAnsi="Sylfaen" w:cs="Times New Roman"/>
                <w:b/>
                <w:bCs/>
                <w:color w:val="000000"/>
                <w:sz w:val="18"/>
                <w:szCs w:val="18"/>
              </w:rPr>
              <w:t xml:space="preserve"> წლის დაფინანსება</w:t>
            </w:r>
            <w:r w:rsidRPr="00B12A70">
              <w:rPr>
                <w:rFonts w:ascii="Sylfaen" w:eastAsia="Times New Roman" w:hAnsi="Sylfaen" w:cs="Times New Roman"/>
                <w:b/>
                <w:bCs/>
                <w:color w:val="000000"/>
                <w:sz w:val="18"/>
                <w:szCs w:val="18"/>
              </w:rPr>
              <w:br/>
              <w:t xml:space="preserve"> ათას ლარში</w:t>
            </w:r>
          </w:p>
        </w:tc>
      </w:tr>
      <w:tr w:rsidR="001B217D" w:rsidRPr="00B12A70" w:rsidTr="007D1998">
        <w:trPr>
          <w:trHeight w:val="42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1B217D" w:rsidRPr="00B12A70" w:rsidRDefault="001B217D" w:rsidP="001B217D">
            <w:pPr>
              <w:spacing w:after="0" w:line="240" w:lineRule="auto"/>
              <w:jc w:val="center"/>
              <w:rPr>
                <w:rFonts w:ascii="Sylfaen" w:eastAsia="Times New Roman" w:hAnsi="Sylfaen" w:cs="Times New Roman"/>
                <w:color w:val="000000"/>
                <w:sz w:val="18"/>
                <w:szCs w:val="18"/>
              </w:rPr>
            </w:pPr>
            <w:r w:rsidRPr="00B12A70">
              <w:rPr>
                <w:rFonts w:ascii="Sylfaen" w:eastAsia="Times New Roman" w:hAnsi="Sylfaen" w:cs="Times New Roman"/>
                <w:color w:val="000000"/>
                <w:sz w:val="18"/>
                <w:szCs w:val="18"/>
              </w:rPr>
              <w:t xml:space="preserve">02 05 </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1B217D" w:rsidRPr="00B12A70" w:rsidRDefault="001B217D" w:rsidP="001B217D">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1B217D" w:rsidRPr="00B12A70" w:rsidRDefault="001B217D" w:rsidP="001B217D">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1B217D" w:rsidRPr="00B12A70" w:rsidRDefault="00A47C73" w:rsidP="001B217D">
            <w:pPr>
              <w:spacing w:after="0" w:line="240" w:lineRule="auto"/>
              <w:jc w:val="center"/>
              <w:rPr>
                <w:rFonts w:ascii="Sylfaen" w:eastAsia="Times New Roman" w:hAnsi="Sylfaen"/>
                <w:b/>
                <w:bCs/>
                <w:color w:val="000000"/>
                <w:sz w:val="18"/>
                <w:szCs w:val="18"/>
              </w:rPr>
            </w:pPr>
            <w:r w:rsidRPr="00B12A70">
              <w:rPr>
                <w:rFonts w:ascii="Sylfaen" w:hAnsi="Sylfaen"/>
                <w:b/>
                <w:bCs/>
                <w:color w:val="000000"/>
                <w:sz w:val="18"/>
                <w:szCs w:val="18"/>
              </w:rPr>
              <w:t>3082.70</w:t>
            </w:r>
          </w:p>
        </w:tc>
        <w:tc>
          <w:tcPr>
            <w:tcW w:w="638" w:type="pct"/>
            <w:tcBorders>
              <w:top w:val="nil"/>
              <w:left w:val="nil"/>
              <w:bottom w:val="single" w:sz="4" w:space="0" w:color="auto"/>
              <w:right w:val="single" w:sz="4" w:space="0" w:color="auto"/>
            </w:tcBorders>
            <w:shd w:val="clear" w:color="000000" w:fill="FFFFFF"/>
            <w:vAlign w:val="center"/>
            <w:hideMark/>
          </w:tcPr>
          <w:p w:rsidR="001B217D" w:rsidRPr="00B12A70" w:rsidRDefault="001B217D" w:rsidP="001B217D">
            <w:pPr>
              <w:spacing w:after="0" w:line="240" w:lineRule="auto"/>
              <w:jc w:val="center"/>
              <w:rPr>
                <w:rFonts w:ascii="Sylfaen" w:hAnsi="Sylfaen"/>
                <w:b/>
                <w:bCs/>
                <w:color w:val="000000"/>
                <w:sz w:val="18"/>
                <w:szCs w:val="18"/>
              </w:rPr>
            </w:pPr>
            <w:r w:rsidRPr="00B12A70">
              <w:rPr>
                <w:rFonts w:ascii="Sylfaen" w:hAnsi="Sylfaen"/>
                <w:b/>
                <w:bCs/>
                <w:color w:val="000000"/>
                <w:sz w:val="18"/>
                <w:szCs w:val="18"/>
              </w:rPr>
              <w:t>404.80</w:t>
            </w:r>
          </w:p>
        </w:tc>
        <w:tc>
          <w:tcPr>
            <w:tcW w:w="638" w:type="pct"/>
            <w:tcBorders>
              <w:top w:val="nil"/>
              <w:left w:val="nil"/>
              <w:bottom w:val="single" w:sz="4" w:space="0" w:color="auto"/>
              <w:right w:val="single" w:sz="4" w:space="0" w:color="auto"/>
            </w:tcBorders>
            <w:shd w:val="clear" w:color="000000" w:fill="FFFFFF"/>
            <w:vAlign w:val="center"/>
            <w:hideMark/>
          </w:tcPr>
          <w:p w:rsidR="001B217D" w:rsidRPr="00B12A70" w:rsidRDefault="001B217D" w:rsidP="001B217D">
            <w:pPr>
              <w:spacing w:after="0" w:line="240" w:lineRule="auto"/>
              <w:jc w:val="center"/>
              <w:rPr>
                <w:rFonts w:ascii="Sylfaen" w:hAnsi="Sylfaen"/>
                <w:b/>
                <w:bCs/>
                <w:color w:val="000000"/>
                <w:sz w:val="18"/>
                <w:szCs w:val="18"/>
              </w:rPr>
            </w:pPr>
            <w:r w:rsidRPr="00B12A70">
              <w:rPr>
                <w:rFonts w:ascii="Sylfaen" w:hAnsi="Sylfaen"/>
                <w:b/>
                <w:bCs/>
                <w:color w:val="000000"/>
                <w:sz w:val="18"/>
                <w:szCs w:val="18"/>
              </w:rPr>
              <w:t>301.00</w:t>
            </w:r>
          </w:p>
        </w:tc>
        <w:tc>
          <w:tcPr>
            <w:tcW w:w="637" w:type="pct"/>
            <w:tcBorders>
              <w:top w:val="nil"/>
              <w:left w:val="nil"/>
              <w:bottom w:val="single" w:sz="4" w:space="0" w:color="auto"/>
              <w:right w:val="single" w:sz="4" w:space="0" w:color="auto"/>
            </w:tcBorders>
            <w:shd w:val="clear" w:color="000000" w:fill="FFFFFF"/>
            <w:vAlign w:val="center"/>
            <w:hideMark/>
          </w:tcPr>
          <w:p w:rsidR="001B217D" w:rsidRPr="00B12A70" w:rsidRDefault="001B217D" w:rsidP="001B217D">
            <w:pPr>
              <w:spacing w:after="0" w:line="240" w:lineRule="auto"/>
              <w:jc w:val="center"/>
              <w:rPr>
                <w:rFonts w:ascii="Sylfaen" w:hAnsi="Sylfaen"/>
                <w:b/>
                <w:bCs/>
                <w:color w:val="000000"/>
                <w:sz w:val="18"/>
                <w:szCs w:val="18"/>
              </w:rPr>
            </w:pPr>
            <w:r w:rsidRPr="00B12A70">
              <w:rPr>
                <w:rFonts w:ascii="Sylfaen" w:hAnsi="Sylfaen"/>
                <w:b/>
                <w:bCs/>
                <w:color w:val="000000"/>
                <w:sz w:val="18"/>
                <w:szCs w:val="18"/>
              </w:rPr>
              <w:t>250.00</w:t>
            </w:r>
          </w:p>
        </w:tc>
      </w:tr>
      <w:tr w:rsidR="006022DB" w:rsidRPr="00B12A70" w:rsidTr="00D7640D">
        <w:trPr>
          <w:trHeight w:val="58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B12A70" w:rsidRDefault="006022DB" w:rsidP="00A33DF0">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B12A70" w:rsidRDefault="006022DB" w:rsidP="00A33DF0">
            <w:pPr>
              <w:spacing w:after="0" w:line="240" w:lineRule="auto"/>
              <w:rPr>
                <w:rFonts w:ascii="Sylfaen" w:eastAsia="Times New Roman" w:hAnsi="Sylfaen" w:cs="Times New Roman"/>
                <w:color w:val="000000"/>
                <w:sz w:val="18"/>
                <w:szCs w:val="18"/>
              </w:rPr>
            </w:pPr>
            <w:r w:rsidRPr="00B12A70">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7D1998" w:rsidRPr="00B12A70" w:rsidTr="00D7640D">
        <w:trPr>
          <w:trHeight w:val="126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B12A70" w:rsidRDefault="007D1998" w:rsidP="007D1998">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7D1998" w:rsidRPr="00B12A70" w:rsidRDefault="00B12A70" w:rsidP="00AC23CB">
            <w:pPr>
              <w:spacing w:after="0" w:line="240" w:lineRule="auto"/>
              <w:jc w:val="both"/>
              <w:rPr>
                <w:rFonts w:ascii="Sylfaen" w:eastAsia="Times New Roman" w:hAnsi="Sylfaen" w:cs="Times New Roman"/>
                <w:color w:val="000000"/>
                <w:sz w:val="18"/>
                <w:szCs w:val="18"/>
              </w:rPr>
            </w:pPr>
            <w:r w:rsidRPr="00B12A70">
              <w:rPr>
                <w:rFonts w:ascii="Sylfaen" w:hAnsi="Sylfaen"/>
                <w:color w:val="000000"/>
                <w:sz w:val="18"/>
                <w:szCs w:val="18"/>
              </w:rPr>
              <w:t xml:space="preserve">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დაფინანსდება სახურავების, სადარბაზოების და სხვ.  რეკონსტრუქცია - შეკეთების ღონისძიებები. განხორციელდება მრავალბინიანი საცხოვრებელი </w:t>
            </w:r>
            <w:r w:rsidRPr="00B12A70">
              <w:rPr>
                <w:rFonts w:ascii="Sylfaen" w:hAnsi="Sylfaen"/>
                <w:color w:val="000000"/>
                <w:sz w:val="18"/>
                <w:szCs w:val="18"/>
                <w:lang w:val="ka-GE"/>
              </w:rPr>
              <w:t>სახლების</w:t>
            </w:r>
            <w:r w:rsidRPr="00B12A70">
              <w:rPr>
                <w:rFonts w:ascii="Sylfaen" w:hAnsi="Sylfaen"/>
                <w:color w:val="000000"/>
                <w:sz w:val="18"/>
                <w:szCs w:val="18"/>
              </w:rPr>
              <w:t xml:space="preserve">  ეზოების </w:t>
            </w:r>
            <w:r w:rsidRPr="00B12A70">
              <w:rPr>
                <w:rFonts w:ascii="Sylfaen" w:hAnsi="Sylfaen"/>
                <w:color w:val="000000"/>
                <w:sz w:val="18"/>
                <w:szCs w:val="18"/>
                <w:lang w:val="ka-GE"/>
              </w:rPr>
              <w:t>სარეაბილიტაციო</w:t>
            </w:r>
            <w:r w:rsidRPr="00B12A70">
              <w:rPr>
                <w:rFonts w:ascii="Sylfaen" w:hAnsi="Sylfaen"/>
                <w:color w:val="000000"/>
                <w:sz w:val="18"/>
                <w:szCs w:val="18"/>
              </w:rPr>
              <w:t xml:space="preserve"> სამუშაოები</w:t>
            </w:r>
            <w:r w:rsidRPr="00B12A70">
              <w:rPr>
                <w:rFonts w:ascii="Sylfaen" w:hAnsi="Sylfaen"/>
                <w:color w:val="000000"/>
                <w:sz w:val="18"/>
                <w:szCs w:val="18"/>
                <w:lang w:val="ka-GE"/>
              </w:rPr>
              <w:t xml:space="preserve"> (</w:t>
            </w:r>
            <w:r w:rsidRPr="00B12A70">
              <w:rPr>
                <w:rFonts w:ascii="Sylfaen" w:hAnsi="Sylfaen"/>
                <w:sz w:val="18"/>
                <w:szCs w:val="18"/>
                <w:lang w:val="ka-GE"/>
              </w:rPr>
              <w:t xml:space="preserve">ალაზნის გამზრის </w:t>
            </w:r>
            <w:r w:rsidRPr="00B12A70">
              <w:rPr>
                <w:rFonts w:ascii="Sylfaen" w:hAnsi="Sylfaen"/>
                <w:color w:val="000000"/>
                <w:sz w:val="18"/>
                <w:szCs w:val="18"/>
              </w:rPr>
              <w:t>#8, 10, 12, 14, 16, 18, 20, 24</w:t>
            </w:r>
            <w:r w:rsidRPr="00B12A70">
              <w:rPr>
                <w:rFonts w:ascii="Sylfaen" w:hAnsi="Sylfaen"/>
                <w:color w:val="000000"/>
                <w:sz w:val="18"/>
                <w:szCs w:val="18"/>
                <w:lang w:val="ka-GE"/>
              </w:rPr>
              <w:t>,</w:t>
            </w:r>
            <w:r w:rsidRPr="00B12A70">
              <w:rPr>
                <w:rFonts w:ascii="Sylfaen" w:hAnsi="Sylfaen"/>
                <w:color w:val="000000"/>
                <w:sz w:val="18"/>
                <w:szCs w:val="18"/>
              </w:rPr>
              <w:t xml:space="preserve"> ნ. დუმბაძის </w:t>
            </w:r>
            <w:r w:rsidRPr="00B12A70">
              <w:rPr>
                <w:rFonts w:ascii="Sylfaen" w:hAnsi="Sylfaen"/>
                <w:color w:val="000000"/>
                <w:sz w:val="18"/>
                <w:szCs w:val="18"/>
                <w:lang w:val="ka-GE"/>
              </w:rPr>
              <w:t xml:space="preserve">ქ. #17, 19, აღმაშენებლის გამზ. კორპ #62, კავკასიონის ქ. კორპ #31, 35, 39, 41, 45ა, 45ბ, 45გ, 47, 47ბ, 49, 51, 57, 59, 61 </w:t>
            </w:r>
            <w:r w:rsidRPr="00B12A70">
              <w:rPr>
                <w:rFonts w:ascii="Sylfaen" w:hAnsi="Sylfaen" w:cs="Sylfaen"/>
                <w:color w:val="222222"/>
                <w:sz w:val="18"/>
                <w:szCs w:val="18"/>
                <w:shd w:val="clear" w:color="auto" w:fill="FFFFFF"/>
              </w:rPr>
              <w:t>და</w:t>
            </w:r>
            <w:r w:rsidRPr="00B12A70">
              <w:rPr>
                <w:rFonts w:ascii="Verdana" w:hAnsi="Verdana"/>
                <w:color w:val="222222"/>
                <w:sz w:val="18"/>
                <w:szCs w:val="18"/>
                <w:shd w:val="clear" w:color="auto" w:fill="FFFFFF"/>
              </w:rPr>
              <w:t xml:space="preserve"> </w:t>
            </w:r>
            <w:r w:rsidRPr="00B12A70">
              <w:rPr>
                <w:rFonts w:ascii="Sylfaen" w:hAnsi="Sylfaen"/>
                <w:color w:val="000000"/>
                <w:sz w:val="18"/>
                <w:szCs w:val="18"/>
                <w:lang w:val="ka-GE"/>
              </w:rPr>
              <w:t>კავკასიონის შეს. #2</w:t>
            </w:r>
            <w:r w:rsidRPr="00B12A70">
              <w:rPr>
                <w:rFonts w:ascii="Verdana" w:hAnsi="Verdana"/>
                <w:color w:val="222222"/>
                <w:sz w:val="18"/>
                <w:szCs w:val="18"/>
                <w:shd w:val="clear" w:color="auto" w:fill="FFFFFF"/>
              </w:rPr>
              <w:t>,</w:t>
            </w:r>
            <w:r w:rsidRPr="00B12A70">
              <w:rPr>
                <w:color w:val="222222"/>
                <w:sz w:val="18"/>
                <w:szCs w:val="18"/>
                <w:shd w:val="clear" w:color="auto" w:fill="FFFFFF"/>
                <w:lang w:val="ka-GE"/>
              </w:rPr>
              <w:t xml:space="preserve"> </w:t>
            </w:r>
            <w:r w:rsidRPr="00B12A70">
              <w:rPr>
                <w:rFonts w:ascii="Sylfaen" w:hAnsi="Sylfaen"/>
                <w:color w:val="000000"/>
                <w:sz w:val="18"/>
                <w:szCs w:val="18"/>
              </w:rPr>
              <w:t>იო</w:t>
            </w:r>
            <w:r w:rsidRPr="00B12A70">
              <w:rPr>
                <w:rFonts w:ascii="Sylfaen" w:hAnsi="Sylfaen"/>
                <w:sz w:val="18"/>
                <w:szCs w:val="18"/>
                <w:lang w:val="ka-GE"/>
              </w:rPr>
              <w:t xml:space="preserve">სებ დავითაშვილის  ქუჩის N13, 15, </w:t>
            </w:r>
            <w:r w:rsidRPr="00B12A70">
              <w:rPr>
                <w:rFonts w:ascii="Sylfaen" w:hAnsi="Sylfaen"/>
                <w:color w:val="000000"/>
                <w:sz w:val="18"/>
                <w:szCs w:val="18"/>
              </w:rPr>
              <w:t>ექვთიმე თაყაიშვილის #12; #14; #1 და #3</w:t>
            </w:r>
            <w:r w:rsidRPr="00B12A70">
              <w:rPr>
                <w:rFonts w:ascii="Sylfaen" w:hAnsi="Sylfaen"/>
                <w:color w:val="000000"/>
                <w:sz w:val="18"/>
                <w:szCs w:val="18"/>
                <w:lang w:val="ka-GE"/>
              </w:rPr>
              <w:t xml:space="preserve"> და სხვა</w:t>
            </w:r>
            <w:r w:rsidRPr="00B12A70">
              <w:rPr>
                <w:rFonts w:ascii="Sylfaen" w:hAnsi="Sylfaen"/>
                <w:color w:val="000000"/>
                <w:sz w:val="18"/>
                <w:szCs w:val="18"/>
              </w:rPr>
              <w:t>)</w:t>
            </w:r>
            <w:r w:rsidRPr="00B12A70">
              <w:rPr>
                <w:rFonts w:ascii="Sylfaen" w:hAnsi="Sylfaen"/>
                <w:color w:val="000000"/>
                <w:sz w:val="18"/>
                <w:szCs w:val="18"/>
                <w:lang w:val="ka-GE"/>
              </w:rPr>
              <w:t>, ალაზნის გამზირზე N20 მდებარე მრავალბინიანი საცხოვრებელი საახლის ფასადის რეაბილიტაცია,</w:t>
            </w:r>
            <w:r w:rsidRPr="00B12A70">
              <w:rPr>
                <w:rFonts w:ascii="Sylfaen" w:hAnsi="Sylfaen"/>
                <w:color w:val="000000"/>
                <w:sz w:val="18"/>
                <w:szCs w:val="18"/>
              </w:rPr>
              <w:t xml:space="preserve"> </w:t>
            </w:r>
            <w:r w:rsidRPr="00B12A70">
              <w:rPr>
                <w:rFonts w:ascii="Sylfaen" w:hAnsi="Sylfaen"/>
                <w:color w:val="000000"/>
                <w:sz w:val="18"/>
                <w:szCs w:val="18"/>
                <w:lang w:val="ka-GE"/>
              </w:rPr>
              <w:t>სტიქიის შედეგად დაზიანებული საცხოვრებელი სახლების სახურავების რეაბილიტაცია,</w:t>
            </w:r>
            <w:r w:rsidRPr="00B12A70">
              <w:rPr>
                <w:rFonts w:ascii="Sylfaen" w:hAnsi="Sylfaen"/>
                <w:color w:val="000000"/>
                <w:sz w:val="18"/>
                <w:szCs w:val="18"/>
              </w:rPr>
              <w:t xml:space="preserve"> </w:t>
            </w:r>
            <w:r w:rsidRPr="00B12A70">
              <w:rPr>
                <w:rFonts w:ascii="Sylfaen" w:eastAsia="Calibri" w:hAnsi="Sylfaen"/>
                <w:sz w:val="18"/>
                <w:szCs w:val="18"/>
                <w:lang w:val="ka-GE"/>
              </w:rPr>
              <w:t xml:space="preserve">ქ, თელავში, კავკასიონის ქ.N45გ და თამარის ქ. N336გ მდებარე მრავალბინიანი საცხოვრებელი სახლების მდგრადობის ექსპერტიზის მომსახურება, ქ. თელავში ერეკლე II-ის გამზირზე მდებარე N1, N2, N6, N8, N10 შენობების დაზიანებული ფასადების ნაწილობრივი რეაბილიტაციისათვის საპროექტო-სახარჯთაღრიცხვო დოკუმენტაციის შესყიდვა; </w:t>
            </w:r>
            <w:r w:rsidRPr="00B12A70">
              <w:rPr>
                <w:rFonts w:ascii="Sylfaen" w:hAnsi="Sylfaen"/>
                <w:color w:val="000000"/>
                <w:sz w:val="18"/>
                <w:szCs w:val="18"/>
                <w:lang w:val="ka-GE"/>
              </w:rPr>
              <w:t xml:space="preserve"> საპროექტო სახარჯთაღრიცხვო დოკუმენტების შედგენა/კორექტირება, ექსპერტიზის მომსახურება</w:t>
            </w:r>
            <w:r w:rsidRPr="00B12A70">
              <w:rPr>
                <w:rFonts w:ascii="Sylfaen" w:hAnsi="Sylfaen"/>
                <w:sz w:val="18"/>
                <w:szCs w:val="18"/>
                <w:lang w:val="ka-GE"/>
              </w:rPr>
              <w:t xml:space="preserve"> </w:t>
            </w:r>
            <w:r w:rsidRPr="00B12A70">
              <w:rPr>
                <w:rFonts w:ascii="Sylfaen" w:hAnsi="Sylfaen"/>
                <w:color w:val="000000"/>
                <w:sz w:val="18"/>
                <w:szCs w:val="18"/>
              </w:rPr>
              <w:t>და სხვა.</w:t>
            </w:r>
          </w:p>
        </w:tc>
      </w:tr>
      <w:tr w:rsidR="007D1998" w:rsidRPr="00B12A70" w:rsidTr="00D7640D">
        <w:trPr>
          <w:trHeight w:val="58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B12A70" w:rsidRDefault="007D1998" w:rsidP="007D1998">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3E5D08" w:rsidRPr="00B12A70" w:rsidRDefault="007D1998" w:rsidP="007D1998">
            <w:pPr>
              <w:spacing w:after="0" w:line="240" w:lineRule="auto"/>
              <w:rPr>
                <w:rFonts w:ascii="Sylfaen" w:eastAsia="Times New Roman" w:hAnsi="Sylfaen" w:cs="Times New Roman"/>
                <w:color w:val="000000"/>
                <w:sz w:val="18"/>
                <w:szCs w:val="18"/>
              </w:rPr>
            </w:pPr>
            <w:r w:rsidRPr="00B12A70">
              <w:rPr>
                <w:rFonts w:ascii="Sylfaen" w:eastAsia="Times New Roman" w:hAnsi="Sylfaen" w:cs="Times New Roman"/>
                <w:color w:val="000000"/>
                <w:sz w:val="18"/>
                <w:szCs w:val="18"/>
              </w:rPr>
              <w:t xml:space="preserve"> მიზანი: ბინათმესაკუთრეთა ამხანაგობების მხარდაჭერა და საცხოვრებელი პირობების გაუმჯობესება;</w:t>
            </w:r>
          </w:p>
          <w:p w:rsidR="003E5D08" w:rsidRPr="00B12A70" w:rsidRDefault="003E5D08" w:rsidP="003E5D08">
            <w:pPr>
              <w:spacing w:after="0"/>
              <w:rPr>
                <w:rFonts w:ascii="Sylfaen" w:hAnsi="Sylfaen"/>
                <w:color w:val="000000"/>
                <w:sz w:val="18"/>
                <w:szCs w:val="18"/>
                <w:lang w:val="ka-GE"/>
              </w:rPr>
            </w:pPr>
            <w:r w:rsidRPr="00B12A70">
              <w:rPr>
                <w:rFonts w:ascii="Sylfaen" w:hAnsi="Sylfaen"/>
                <w:b/>
                <w:bCs/>
                <w:color w:val="000000"/>
                <w:sz w:val="18"/>
                <w:szCs w:val="18"/>
                <w:lang w:val="ka-GE"/>
              </w:rPr>
              <w:t>პროგრამა ემსახურება მდგრადი განვითარების მიზნების მიღწევას</w:t>
            </w:r>
            <w:r w:rsidRPr="00B12A70">
              <w:rPr>
                <w:rFonts w:ascii="Sylfaen" w:hAnsi="Sylfaen"/>
                <w:b/>
                <w:bCs/>
                <w:color w:val="000000"/>
                <w:sz w:val="18"/>
                <w:szCs w:val="18"/>
              </w:rPr>
              <w:t xml:space="preserve"> :</w:t>
            </w:r>
            <w:r w:rsidRPr="00B12A70">
              <w:rPr>
                <w:rFonts w:ascii="Sylfaen" w:hAnsi="Sylfaen"/>
                <w:color w:val="000000"/>
                <w:sz w:val="18"/>
                <w:szCs w:val="18"/>
                <w:lang w:val="ka-GE"/>
              </w:rPr>
              <w:t xml:space="preserve"> მიზანი 1: სიღარიბის ყველა ფორმის აღმოფხვრა;</w:t>
            </w:r>
          </w:p>
          <w:p w:rsidR="003E5D08" w:rsidRPr="00B12A70" w:rsidRDefault="003E5D08" w:rsidP="003E5D08">
            <w:pPr>
              <w:spacing w:after="0"/>
              <w:rPr>
                <w:rFonts w:ascii="Sylfaen" w:hAnsi="Sylfaen"/>
                <w:color w:val="000000"/>
                <w:sz w:val="18"/>
                <w:szCs w:val="18"/>
                <w:lang w:val="ka-GE"/>
              </w:rPr>
            </w:pPr>
            <w:r w:rsidRPr="00B12A70">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3E5D08" w:rsidRPr="00B12A70" w:rsidRDefault="003E5D08" w:rsidP="003E5D08">
            <w:pPr>
              <w:spacing w:after="0"/>
              <w:rPr>
                <w:rFonts w:ascii="Sylfaen" w:hAnsi="Sylfaen"/>
                <w:b/>
                <w:bCs/>
                <w:color w:val="000000"/>
                <w:sz w:val="18"/>
                <w:szCs w:val="18"/>
              </w:rPr>
            </w:pPr>
            <w:r w:rsidRPr="00B12A70">
              <w:rPr>
                <w:rFonts w:ascii="Sylfaen" w:hAnsi="Sylfaen"/>
                <w:color w:val="000000"/>
                <w:sz w:val="18"/>
                <w:szCs w:val="18"/>
                <w:lang w:val="ka-GE"/>
              </w:rPr>
              <w:t>მიზანი 11:  ქალაქებისა და დასახლებების ინკლუზიური, უსაფრთხო და მდგრადი განვითარება.</w:t>
            </w:r>
          </w:p>
          <w:p w:rsidR="007D1998" w:rsidRPr="00B12A70" w:rsidRDefault="007D1998" w:rsidP="003E5D08">
            <w:pPr>
              <w:spacing w:after="0" w:line="240" w:lineRule="auto"/>
              <w:rPr>
                <w:rFonts w:ascii="Sylfaen" w:eastAsia="Times New Roman" w:hAnsi="Sylfaen" w:cs="Times New Roman"/>
                <w:color w:val="000000"/>
                <w:sz w:val="18"/>
                <w:szCs w:val="18"/>
              </w:rPr>
            </w:pPr>
            <w:r w:rsidRPr="00B12A70">
              <w:rPr>
                <w:rFonts w:ascii="Sylfaen" w:eastAsia="Times New Roman" w:hAnsi="Sylfaen" w:cs="Times New Roman"/>
                <w:color w:val="000000"/>
                <w:sz w:val="18"/>
                <w:szCs w:val="18"/>
              </w:rPr>
              <w:t>შედეგი: გაუმჯობესდება მოსახლეობის საყოფაცხოვრებო პირობები</w:t>
            </w:r>
          </w:p>
        </w:tc>
      </w:tr>
    </w:tbl>
    <w:p w:rsidR="006022DB" w:rsidRPr="00172749" w:rsidRDefault="006022DB" w:rsidP="004E0885">
      <w:pPr>
        <w:spacing w:line="240" w:lineRule="auto"/>
        <w:ind w:firstLine="360"/>
        <w:jc w:val="both"/>
        <w:rPr>
          <w:rFonts w:ascii="Sylfaen" w:hAnsi="Sylfaen"/>
          <w:b/>
          <w:sz w:val="18"/>
          <w:szCs w:val="18"/>
          <w:lang w:val="ka-GE"/>
        </w:rPr>
      </w:pPr>
    </w:p>
    <w:p w:rsidR="00F277A3" w:rsidRDefault="00F277A3" w:rsidP="004E0885">
      <w:pPr>
        <w:spacing w:line="240" w:lineRule="auto"/>
        <w:ind w:firstLine="360"/>
        <w:jc w:val="both"/>
        <w:rPr>
          <w:rFonts w:ascii="Sylfaen" w:hAnsi="Sylfaen"/>
          <w:b/>
          <w:sz w:val="18"/>
          <w:szCs w:val="18"/>
          <w:lang w:val="ka-GE"/>
        </w:rPr>
      </w:pPr>
    </w:p>
    <w:p w:rsidR="00335B83" w:rsidRPr="00172749" w:rsidRDefault="00335B83" w:rsidP="00335B83">
      <w:pPr>
        <w:spacing w:line="240" w:lineRule="auto"/>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7D1998" w:rsidRPr="00B12A70" w:rsidTr="000F4869">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98" w:rsidRPr="00B12A70" w:rsidRDefault="007D1998" w:rsidP="007D1998">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D1998" w:rsidRPr="00B12A70" w:rsidRDefault="007D1998" w:rsidP="007D1998">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D1998" w:rsidRPr="00B12A70" w:rsidRDefault="007D1998" w:rsidP="007D1998">
            <w:pPr>
              <w:spacing w:after="0" w:line="240" w:lineRule="auto"/>
              <w:jc w:val="center"/>
              <w:rPr>
                <w:rFonts w:ascii="Sylfaen" w:eastAsia="Times New Roman" w:hAnsi="Sylfaen" w:cs="Times New Roman"/>
                <w:b/>
                <w:color w:val="000000"/>
                <w:sz w:val="18"/>
                <w:szCs w:val="18"/>
              </w:rPr>
            </w:pPr>
            <w:r w:rsidRPr="00B12A70">
              <w:rPr>
                <w:rFonts w:ascii="Sylfaen" w:eastAsia="Times New Roman" w:hAnsi="Sylfaen" w:cs="Times New Roman"/>
                <w:b/>
                <w:color w:val="000000"/>
                <w:sz w:val="18"/>
                <w:szCs w:val="18"/>
              </w:rPr>
              <w:t>სახურავების, სადარბაზოების და სხვა რეკონსტრუქცია შეკეთების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7D1998" w:rsidRPr="00B12A70" w:rsidRDefault="007D1998" w:rsidP="007D1998">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rPr>
              <w:t>2023 წლის დაფინანსება</w:t>
            </w:r>
            <w:r w:rsidRPr="00B12A70">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7D1998" w:rsidRPr="00B12A70" w:rsidRDefault="007D1998" w:rsidP="007D1998">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rPr>
              <w:t>2024 წლის დაფინანსება</w:t>
            </w:r>
            <w:r w:rsidRPr="00B12A70">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7D1998" w:rsidRPr="00B12A70" w:rsidRDefault="007D1998" w:rsidP="007D1998">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rPr>
              <w:t>2025 წლის დაფინანსება</w:t>
            </w:r>
            <w:r w:rsidRPr="00B12A70">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7D1998" w:rsidRPr="00B12A70" w:rsidRDefault="007D1998" w:rsidP="007D1998">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rPr>
              <w:t>202</w:t>
            </w:r>
            <w:r w:rsidRPr="00B12A70">
              <w:rPr>
                <w:rFonts w:ascii="Sylfaen" w:eastAsia="Times New Roman" w:hAnsi="Sylfaen" w:cs="Times New Roman"/>
                <w:b/>
                <w:bCs/>
                <w:color w:val="000000"/>
                <w:sz w:val="18"/>
                <w:szCs w:val="18"/>
                <w:lang w:val="ka-GE"/>
              </w:rPr>
              <w:t>6</w:t>
            </w:r>
            <w:r w:rsidRPr="00B12A70">
              <w:rPr>
                <w:rFonts w:ascii="Sylfaen" w:eastAsia="Times New Roman" w:hAnsi="Sylfaen" w:cs="Times New Roman"/>
                <w:b/>
                <w:bCs/>
                <w:color w:val="000000"/>
                <w:sz w:val="18"/>
                <w:szCs w:val="18"/>
              </w:rPr>
              <w:t xml:space="preserve"> წლის დაფინანსება</w:t>
            </w:r>
            <w:r w:rsidRPr="00B12A70">
              <w:rPr>
                <w:rFonts w:ascii="Sylfaen" w:eastAsia="Times New Roman" w:hAnsi="Sylfaen" w:cs="Times New Roman"/>
                <w:b/>
                <w:bCs/>
                <w:color w:val="000000"/>
                <w:sz w:val="18"/>
                <w:szCs w:val="18"/>
              </w:rPr>
              <w:br/>
              <w:t xml:space="preserve"> ათას ლარში</w:t>
            </w:r>
          </w:p>
        </w:tc>
      </w:tr>
      <w:tr w:rsidR="001B217D" w:rsidRPr="00B12A70" w:rsidTr="000F4869">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1B217D" w:rsidRPr="00B12A70" w:rsidRDefault="001B217D" w:rsidP="001B217D">
            <w:pPr>
              <w:spacing w:after="0" w:line="240" w:lineRule="auto"/>
              <w:jc w:val="center"/>
              <w:rPr>
                <w:rFonts w:ascii="Sylfaen" w:eastAsia="Times New Roman" w:hAnsi="Sylfaen" w:cs="Times New Roman"/>
                <w:color w:val="000000"/>
                <w:sz w:val="18"/>
                <w:szCs w:val="18"/>
              </w:rPr>
            </w:pPr>
            <w:r w:rsidRPr="00B12A70">
              <w:rPr>
                <w:rFonts w:ascii="Sylfaen" w:eastAsia="Times New Roman" w:hAnsi="Sylfaen" w:cs="Times New Roman"/>
                <w:color w:val="000000"/>
                <w:sz w:val="18"/>
                <w:szCs w:val="18"/>
              </w:rPr>
              <w:t>02 05 01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1B217D" w:rsidRPr="00B12A70" w:rsidRDefault="001B217D" w:rsidP="001B217D">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1B217D" w:rsidRPr="00B12A70" w:rsidRDefault="001B217D" w:rsidP="001B217D">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1B217D" w:rsidRPr="00B12A70" w:rsidRDefault="00A47C73" w:rsidP="001B217D">
            <w:pPr>
              <w:spacing w:after="0" w:line="240" w:lineRule="auto"/>
              <w:jc w:val="center"/>
              <w:rPr>
                <w:rFonts w:ascii="Sylfaen" w:eastAsia="Times New Roman" w:hAnsi="Sylfaen"/>
                <w:b/>
                <w:bCs/>
                <w:color w:val="000000"/>
                <w:sz w:val="18"/>
                <w:szCs w:val="18"/>
              </w:rPr>
            </w:pPr>
            <w:r w:rsidRPr="00B12A70">
              <w:rPr>
                <w:rFonts w:ascii="Sylfaen" w:hAnsi="Sylfaen"/>
                <w:b/>
                <w:bCs/>
                <w:color w:val="000000"/>
                <w:sz w:val="18"/>
                <w:szCs w:val="18"/>
              </w:rPr>
              <w:t>3082.70</w:t>
            </w:r>
          </w:p>
        </w:tc>
        <w:tc>
          <w:tcPr>
            <w:tcW w:w="638" w:type="pct"/>
            <w:tcBorders>
              <w:top w:val="nil"/>
              <w:left w:val="nil"/>
              <w:bottom w:val="single" w:sz="4" w:space="0" w:color="auto"/>
              <w:right w:val="single" w:sz="4" w:space="0" w:color="auto"/>
            </w:tcBorders>
            <w:shd w:val="clear" w:color="000000" w:fill="FFFFFF"/>
            <w:vAlign w:val="center"/>
            <w:hideMark/>
          </w:tcPr>
          <w:p w:rsidR="001B217D" w:rsidRPr="00B12A70" w:rsidRDefault="001B217D" w:rsidP="001B217D">
            <w:pPr>
              <w:spacing w:after="0" w:line="240" w:lineRule="auto"/>
              <w:jc w:val="center"/>
              <w:rPr>
                <w:rFonts w:ascii="Sylfaen" w:hAnsi="Sylfaen"/>
                <w:b/>
                <w:bCs/>
                <w:color w:val="000000"/>
                <w:sz w:val="18"/>
                <w:szCs w:val="18"/>
              </w:rPr>
            </w:pPr>
            <w:r w:rsidRPr="00B12A70">
              <w:rPr>
                <w:rFonts w:ascii="Sylfaen" w:hAnsi="Sylfaen"/>
                <w:b/>
                <w:bCs/>
                <w:color w:val="000000"/>
                <w:sz w:val="18"/>
                <w:szCs w:val="18"/>
              </w:rPr>
              <w:t>404.80</w:t>
            </w:r>
          </w:p>
        </w:tc>
        <w:tc>
          <w:tcPr>
            <w:tcW w:w="638" w:type="pct"/>
            <w:tcBorders>
              <w:top w:val="nil"/>
              <w:left w:val="nil"/>
              <w:bottom w:val="single" w:sz="4" w:space="0" w:color="auto"/>
              <w:right w:val="single" w:sz="4" w:space="0" w:color="auto"/>
            </w:tcBorders>
            <w:shd w:val="clear" w:color="000000" w:fill="FFFFFF"/>
            <w:vAlign w:val="center"/>
            <w:hideMark/>
          </w:tcPr>
          <w:p w:rsidR="001B217D" w:rsidRPr="00B12A70" w:rsidRDefault="001B217D" w:rsidP="001B217D">
            <w:pPr>
              <w:spacing w:after="0" w:line="240" w:lineRule="auto"/>
              <w:jc w:val="center"/>
              <w:rPr>
                <w:rFonts w:ascii="Sylfaen" w:hAnsi="Sylfaen"/>
                <w:b/>
                <w:bCs/>
                <w:color w:val="000000"/>
                <w:sz w:val="18"/>
                <w:szCs w:val="18"/>
              </w:rPr>
            </w:pPr>
            <w:r w:rsidRPr="00B12A70">
              <w:rPr>
                <w:rFonts w:ascii="Sylfaen" w:hAnsi="Sylfaen"/>
                <w:b/>
                <w:bCs/>
                <w:color w:val="000000"/>
                <w:sz w:val="18"/>
                <w:szCs w:val="18"/>
              </w:rPr>
              <w:t>301.00</w:t>
            </w:r>
          </w:p>
        </w:tc>
        <w:tc>
          <w:tcPr>
            <w:tcW w:w="637" w:type="pct"/>
            <w:tcBorders>
              <w:top w:val="nil"/>
              <w:left w:val="nil"/>
              <w:bottom w:val="single" w:sz="4" w:space="0" w:color="auto"/>
              <w:right w:val="single" w:sz="4" w:space="0" w:color="auto"/>
            </w:tcBorders>
            <w:shd w:val="clear" w:color="000000" w:fill="FFFFFF"/>
            <w:vAlign w:val="center"/>
            <w:hideMark/>
          </w:tcPr>
          <w:p w:rsidR="001B217D" w:rsidRPr="00B12A70" w:rsidRDefault="001B217D" w:rsidP="001B217D">
            <w:pPr>
              <w:spacing w:after="0" w:line="240" w:lineRule="auto"/>
              <w:jc w:val="center"/>
              <w:rPr>
                <w:rFonts w:ascii="Sylfaen" w:hAnsi="Sylfaen"/>
                <w:b/>
                <w:bCs/>
                <w:color w:val="000000"/>
                <w:sz w:val="18"/>
                <w:szCs w:val="18"/>
              </w:rPr>
            </w:pPr>
            <w:r w:rsidRPr="00B12A70">
              <w:rPr>
                <w:rFonts w:ascii="Sylfaen" w:hAnsi="Sylfaen"/>
                <w:b/>
                <w:bCs/>
                <w:color w:val="000000"/>
                <w:sz w:val="18"/>
                <w:szCs w:val="18"/>
              </w:rPr>
              <w:t>250.00</w:t>
            </w:r>
          </w:p>
        </w:tc>
      </w:tr>
      <w:tr w:rsidR="006022DB" w:rsidRPr="00B12A70" w:rsidTr="00D7640D">
        <w:trPr>
          <w:trHeight w:val="55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B12A70" w:rsidRDefault="006022DB" w:rsidP="00A33DF0">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rPr>
              <w:lastRenderedPageBreak/>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B12A70" w:rsidRDefault="006022DB" w:rsidP="00A33DF0">
            <w:pPr>
              <w:spacing w:after="0" w:line="240" w:lineRule="auto"/>
              <w:rPr>
                <w:rFonts w:ascii="Sylfaen" w:eastAsia="Times New Roman" w:hAnsi="Sylfaen" w:cs="Times New Roman"/>
                <w:color w:val="000000"/>
                <w:sz w:val="18"/>
                <w:szCs w:val="18"/>
              </w:rPr>
            </w:pPr>
            <w:r w:rsidRPr="00B12A70">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7D1998" w:rsidRPr="00B12A70" w:rsidTr="004F06BE">
        <w:trPr>
          <w:trHeight w:val="44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B12A70" w:rsidRDefault="007D1998" w:rsidP="007D1998">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7D1998" w:rsidRPr="00B12A70" w:rsidRDefault="00B12A70" w:rsidP="00AC23CB">
            <w:pPr>
              <w:spacing w:after="0" w:line="240" w:lineRule="auto"/>
              <w:jc w:val="both"/>
              <w:rPr>
                <w:rFonts w:ascii="Sylfaen" w:eastAsia="Times New Roman" w:hAnsi="Sylfaen" w:cs="Times New Roman"/>
                <w:color w:val="000000"/>
                <w:sz w:val="18"/>
                <w:szCs w:val="18"/>
              </w:rPr>
            </w:pPr>
            <w:r w:rsidRPr="00B12A70">
              <w:rPr>
                <w:rFonts w:ascii="Sylfaen" w:hAnsi="Sylfaen"/>
                <w:color w:val="000000"/>
                <w:sz w:val="18"/>
                <w:szCs w:val="18"/>
              </w:rPr>
              <w:t xml:space="preserve">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დაფინანსდება სახურავების, სადარბაზოების და სხვ.  რეკონსტრუქცია - შეკეთების ღონისძიებები. განხორციელდება მრავალბინიანი საცხოვრებელი </w:t>
            </w:r>
            <w:r w:rsidRPr="00B12A70">
              <w:rPr>
                <w:rFonts w:ascii="Sylfaen" w:hAnsi="Sylfaen"/>
                <w:color w:val="000000"/>
                <w:sz w:val="18"/>
                <w:szCs w:val="18"/>
                <w:lang w:val="ka-GE"/>
              </w:rPr>
              <w:t>სახლების</w:t>
            </w:r>
            <w:r w:rsidRPr="00B12A70">
              <w:rPr>
                <w:rFonts w:ascii="Sylfaen" w:hAnsi="Sylfaen"/>
                <w:color w:val="000000"/>
                <w:sz w:val="18"/>
                <w:szCs w:val="18"/>
              </w:rPr>
              <w:t xml:space="preserve">  ეზოების </w:t>
            </w:r>
            <w:r w:rsidRPr="00B12A70">
              <w:rPr>
                <w:rFonts w:ascii="Sylfaen" w:hAnsi="Sylfaen"/>
                <w:color w:val="000000"/>
                <w:sz w:val="18"/>
                <w:szCs w:val="18"/>
                <w:lang w:val="ka-GE"/>
              </w:rPr>
              <w:t>სარეაბილიტაციო</w:t>
            </w:r>
            <w:r w:rsidRPr="00B12A70">
              <w:rPr>
                <w:rFonts w:ascii="Sylfaen" w:hAnsi="Sylfaen"/>
                <w:color w:val="000000"/>
                <w:sz w:val="18"/>
                <w:szCs w:val="18"/>
              </w:rPr>
              <w:t xml:space="preserve"> სამუშაოები</w:t>
            </w:r>
            <w:r w:rsidRPr="00B12A70">
              <w:rPr>
                <w:rFonts w:ascii="Sylfaen" w:hAnsi="Sylfaen"/>
                <w:color w:val="000000"/>
                <w:sz w:val="18"/>
                <w:szCs w:val="18"/>
                <w:lang w:val="ka-GE"/>
              </w:rPr>
              <w:t xml:space="preserve"> (</w:t>
            </w:r>
            <w:r w:rsidRPr="00B12A70">
              <w:rPr>
                <w:rFonts w:ascii="Sylfaen" w:hAnsi="Sylfaen"/>
                <w:sz w:val="18"/>
                <w:szCs w:val="18"/>
                <w:lang w:val="ka-GE"/>
              </w:rPr>
              <w:t xml:space="preserve">ალაზნის გამზრის </w:t>
            </w:r>
            <w:r w:rsidRPr="00B12A70">
              <w:rPr>
                <w:rFonts w:ascii="Sylfaen" w:hAnsi="Sylfaen"/>
                <w:color w:val="000000"/>
                <w:sz w:val="18"/>
                <w:szCs w:val="18"/>
              </w:rPr>
              <w:t>#8, 10, 12, 14, 16, 18, 20, 24</w:t>
            </w:r>
            <w:r w:rsidRPr="00B12A70">
              <w:rPr>
                <w:rFonts w:ascii="Sylfaen" w:hAnsi="Sylfaen"/>
                <w:color w:val="000000"/>
                <w:sz w:val="18"/>
                <w:szCs w:val="18"/>
                <w:lang w:val="ka-GE"/>
              </w:rPr>
              <w:t>,</w:t>
            </w:r>
            <w:r w:rsidRPr="00B12A70">
              <w:rPr>
                <w:rFonts w:ascii="Sylfaen" w:hAnsi="Sylfaen"/>
                <w:color w:val="000000"/>
                <w:sz w:val="18"/>
                <w:szCs w:val="18"/>
              </w:rPr>
              <w:t xml:space="preserve"> ნ. დუმბაძის </w:t>
            </w:r>
            <w:r w:rsidRPr="00B12A70">
              <w:rPr>
                <w:rFonts w:ascii="Sylfaen" w:hAnsi="Sylfaen"/>
                <w:color w:val="000000"/>
                <w:sz w:val="18"/>
                <w:szCs w:val="18"/>
                <w:lang w:val="ka-GE"/>
              </w:rPr>
              <w:t xml:space="preserve">ქ. #17, 19, აღმაშენებლის გამზ. კორპ #62, კავკასიონის ქ. კორპ #31, 35, 39, 41, 45ა, 45ბ, 45გ, 47, 47ბ, 49, 51, 57, 59, 61 </w:t>
            </w:r>
            <w:r w:rsidRPr="00B12A70">
              <w:rPr>
                <w:rFonts w:ascii="Sylfaen" w:hAnsi="Sylfaen" w:cs="Sylfaen"/>
                <w:color w:val="222222"/>
                <w:sz w:val="18"/>
                <w:szCs w:val="18"/>
                <w:shd w:val="clear" w:color="auto" w:fill="FFFFFF"/>
              </w:rPr>
              <w:t>და</w:t>
            </w:r>
            <w:r w:rsidRPr="00B12A70">
              <w:rPr>
                <w:rFonts w:ascii="Verdana" w:hAnsi="Verdana"/>
                <w:color w:val="222222"/>
                <w:sz w:val="18"/>
                <w:szCs w:val="18"/>
                <w:shd w:val="clear" w:color="auto" w:fill="FFFFFF"/>
              </w:rPr>
              <w:t xml:space="preserve"> </w:t>
            </w:r>
            <w:r w:rsidRPr="00B12A70">
              <w:rPr>
                <w:rFonts w:ascii="Sylfaen" w:hAnsi="Sylfaen"/>
                <w:color w:val="000000"/>
                <w:sz w:val="18"/>
                <w:szCs w:val="18"/>
                <w:lang w:val="ka-GE"/>
              </w:rPr>
              <w:t>კავკასიონის შეს. #2</w:t>
            </w:r>
            <w:r w:rsidRPr="00B12A70">
              <w:rPr>
                <w:rFonts w:ascii="Verdana" w:hAnsi="Verdana"/>
                <w:color w:val="222222"/>
                <w:sz w:val="18"/>
                <w:szCs w:val="18"/>
                <w:shd w:val="clear" w:color="auto" w:fill="FFFFFF"/>
              </w:rPr>
              <w:t>,</w:t>
            </w:r>
            <w:r w:rsidRPr="00B12A70">
              <w:rPr>
                <w:color w:val="222222"/>
                <w:sz w:val="18"/>
                <w:szCs w:val="18"/>
                <w:shd w:val="clear" w:color="auto" w:fill="FFFFFF"/>
                <w:lang w:val="ka-GE"/>
              </w:rPr>
              <w:t xml:space="preserve"> </w:t>
            </w:r>
            <w:r w:rsidRPr="00B12A70">
              <w:rPr>
                <w:rFonts w:ascii="Sylfaen" w:hAnsi="Sylfaen"/>
                <w:color w:val="000000"/>
                <w:sz w:val="18"/>
                <w:szCs w:val="18"/>
              </w:rPr>
              <w:t>იო</w:t>
            </w:r>
            <w:r w:rsidRPr="00B12A70">
              <w:rPr>
                <w:rFonts w:ascii="Sylfaen" w:hAnsi="Sylfaen"/>
                <w:sz w:val="18"/>
                <w:szCs w:val="18"/>
                <w:lang w:val="ka-GE"/>
              </w:rPr>
              <w:t xml:space="preserve">სებ დავითაშვილის  ქუჩის N13, 15, </w:t>
            </w:r>
            <w:r w:rsidRPr="00B12A70">
              <w:rPr>
                <w:rFonts w:ascii="Sylfaen" w:hAnsi="Sylfaen"/>
                <w:color w:val="000000"/>
                <w:sz w:val="18"/>
                <w:szCs w:val="18"/>
              </w:rPr>
              <w:t>ექვთიმე თაყაიშვილის #12; #14; #1 და #3</w:t>
            </w:r>
            <w:r w:rsidRPr="00B12A70">
              <w:rPr>
                <w:rFonts w:ascii="Sylfaen" w:hAnsi="Sylfaen"/>
                <w:color w:val="000000"/>
                <w:sz w:val="18"/>
                <w:szCs w:val="18"/>
                <w:lang w:val="ka-GE"/>
              </w:rPr>
              <w:t xml:space="preserve"> და სხვა</w:t>
            </w:r>
            <w:r w:rsidRPr="00B12A70">
              <w:rPr>
                <w:rFonts w:ascii="Sylfaen" w:hAnsi="Sylfaen"/>
                <w:color w:val="000000"/>
                <w:sz w:val="18"/>
                <w:szCs w:val="18"/>
              </w:rPr>
              <w:t>)</w:t>
            </w:r>
            <w:r w:rsidRPr="00B12A70">
              <w:rPr>
                <w:rFonts w:ascii="Sylfaen" w:hAnsi="Sylfaen"/>
                <w:color w:val="000000"/>
                <w:sz w:val="18"/>
                <w:szCs w:val="18"/>
                <w:lang w:val="ka-GE"/>
              </w:rPr>
              <w:t>, ალაზნის გამზირზე N20 მდებარე მრავალბინიანი საცხოვრებელი საახლის ფასადის რეაბილიტაცია,</w:t>
            </w:r>
            <w:r w:rsidRPr="00B12A70">
              <w:rPr>
                <w:rFonts w:ascii="Sylfaen" w:hAnsi="Sylfaen"/>
                <w:color w:val="000000"/>
                <w:sz w:val="18"/>
                <w:szCs w:val="18"/>
              </w:rPr>
              <w:t xml:space="preserve"> </w:t>
            </w:r>
            <w:r w:rsidRPr="00B12A70">
              <w:rPr>
                <w:rFonts w:ascii="Sylfaen" w:hAnsi="Sylfaen"/>
                <w:color w:val="000000"/>
                <w:sz w:val="18"/>
                <w:szCs w:val="18"/>
                <w:lang w:val="ka-GE"/>
              </w:rPr>
              <w:t>სტიქიის შედეგად დაზიანებული საცხოვრებელი სახლების სახურავების რეაბილიტაცია,</w:t>
            </w:r>
            <w:r w:rsidRPr="00B12A70">
              <w:rPr>
                <w:rFonts w:ascii="Sylfaen" w:hAnsi="Sylfaen"/>
                <w:color w:val="000000"/>
                <w:sz w:val="18"/>
                <w:szCs w:val="18"/>
              </w:rPr>
              <w:t xml:space="preserve"> </w:t>
            </w:r>
            <w:r w:rsidRPr="00B12A70">
              <w:rPr>
                <w:rFonts w:ascii="Sylfaen" w:eastAsia="Calibri" w:hAnsi="Sylfaen"/>
                <w:sz w:val="18"/>
                <w:szCs w:val="18"/>
                <w:lang w:val="ka-GE"/>
              </w:rPr>
              <w:t xml:space="preserve">ქ, თელავში, კავკასიონის ქ.N45გ და თამარის ქ. N336გ მდებარე მრავალბინიანი საცხოვრებელი სახლების მდგრადობის ექსპერტიზის მომსახურება, ქ. თელავში ერეკლე II-ის გამზირზე მდებარე N1, N2, N6, N8, N10 შენობების დაზიანებული ფასადების ნაწილობრივი რეაბილიტაციისათვის საპროექტო-სახარჯთაღრიცხვო დოკუმენტაციის შესყიდვა; </w:t>
            </w:r>
            <w:r w:rsidRPr="00B12A70">
              <w:rPr>
                <w:rFonts w:ascii="Sylfaen" w:hAnsi="Sylfaen"/>
                <w:color w:val="000000"/>
                <w:sz w:val="18"/>
                <w:szCs w:val="18"/>
                <w:lang w:val="ka-GE"/>
              </w:rPr>
              <w:t xml:space="preserve"> საპროექტო სახარჯთაღრიცხვო დოკუმენტების შედგენა/კორექტირება, ექსპერტიზის მომსახურება</w:t>
            </w:r>
            <w:r w:rsidRPr="00B12A70">
              <w:rPr>
                <w:rFonts w:ascii="Sylfaen" w:hAnsi="Sylfaen"/>
                <w:sz w:val="18"/>
                <w:szCs w:val="18"/>
                <w:lang w:val="ka-GE"/>
              </w:rPr>
              <w:t xml:space="preserve"> </w:t>
            </w:r>
            <w:r w:rsidRPr="00B12A70">
              <w:rPr>
                <w:rFonts w:ascii="Sylfaen" w:hAnsi="Sylfaen"/>
                <w:color w:val="000000"/>
                <w:sz w:val="18"/>
                <w:szCs w:val="18"/>
              </w:rPr>
              <w:t>და სხვა.</w:t>
            </w:r>
          </w:p>
        </w:tc>
      </w:tr>
      <w:tr w:rsidR="007D1998" w:rsidRPr="00B12A70" w:rsidTr="003E5D08">
        <w:trPr>
          <w:trHeight w:val="62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B12A70" w:rsidRDefault="007D1998" w:rsidP="007D1998">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7D1998" w:rsidRPr="00B12A70" w:rsidRDefault="007D1998" w:rsidP="007D1998">
            <w:pPr>
              <w:spacing w:after="0" w:line="240" w:lineRule="auto"/>
              <w:rPr>
                <w:rFonts w:ascii="Sylfaen" w:eastAsia="Times New Roman" w:hAnsi="Sylfaen" w:cs="Times New Roman"/>
                <w:color w:val="000000"/>
                <w:sz w:val="18"/>
                <w:szCs w:val="18"/>
              </w:rPr>
            </w:pPr>
            <w:r w:rsidRPr="00B12A70">
              <w:rPr>
                <w:rFonts w:ascii="Sylfaen" w:eastAsia="Times New Roman" w:hAnsi="Sylfaen" w:cs="Times New Roman"/>
                <w:color w:val="000000"/>
                <w:sz w:val="18"/>
                <w:szCs w:val="18"/>
              </w:rPr>
              <w:t xml:space="preserve"> მიზანი: ბინათმესაკუთრეთა ამხანაგობების მხარდაჭერა და საცხოვრებელი პირობების გაუმჯობესება;                                                                          </w:t>
            </w:r>
          </w:p>
          <w:p w:rsidR="007D1998" w:rsidRPr="00B12A70" w:rsidRDefault="007D1998" w:rsidP="007D1998">
            <w:pPr>
              <w:spacing w:after="0" w:line="240" w:lineRule="auto"/>
              <w:rPr>
                <w:rFonts w:ascii="Sylfaen" w:eastAsia="Times New Roman" w:hAnsi="Sylfaen" w:cs="Times New Roman"/>
                <w:color w:val="000000"/>
                <w:sz w:val="18"/>
                <w:szCs w:val="18"/>
              </w:rPr>
            </w:pPr>
            <w:r w:rsidRPr="00B12A70">
              <w:rPr>
                <w:rFonts w:ascii="Sylfaen" w:eastAsia="Times New Roman" w:hAnsi="Sylfaen" w:cs="Times New Roman"/>
                <w:color w:val="000000"/>
                <w:sz w:val="18"/>
                <w:szCs w:val="18"/>
              </w:rPr>
              <w:t xml:space="preserve"> შედეგი: გაუმჯობესდება მოსახლეობის საყოფაცხოვრებო პირობები</w:t>
            </w:r>
          </w:p>
        </w:tc>
      </w:tr>
      <w:tr w:rsidR="00D44E54" w:rsidRPr="00B12A70" w:rsidTr="00D44E54">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44E54" w:rsidRPr="00B12A70" w:rsidRDefault="00D44E54" w:rsidP="00D44E54">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44E54" w:rsidRPr="00B12A70" w:rsidRDefault="00D44E54" w:rsidP="00D44E54">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44E54" w:rsidRPr="00B12A70" w:rsidRDefault="00D44E54" w:rsidP="00D44E54">
            <w:pPr>
              <w:spacing w:after="0" w:line="240" w:lineRule="auto"/>
              <w:jc w:val="center"/>
              <w:rPr>
                <w:rFonts w:ascii="Sylfaen" w:eastAsia="Times New Roman" w:hAnsi="Sylfaen" w:cs="Times New Roman"/>
                <w:b/>
                <w:color w:val="000000"/>
                <w:sz w:val="18"/>
                <w:szCs w:val="18"/>
              </w:rPr>
            </w:pPr>
            <w:r w:rsidRPr="00B12A70">
              <w:rPr>
                <w:rFonts w:ascii="Sylfaen" w:eastAsia="Times New Roman" w:hAnsi="Sylfaen" w:cs="Times New Roman"/>
                <w:b/>
                <w:color w:val="000000"/>
                <w:sz w:val="18"/>
                <w:szCs w:val="18"/>
              </w:rPr>
              <w:t>მუნიციპალიტეტის კეთილმოწყობის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44E54" w:rsidRPr="00B12A70" w:rsidRDefault="00D44E54" w:rsidP="00D44E54">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rPr>
              <w:t>2023 წლის დაფინანსება</w:t>
            </w:r>
            <w:r w:rsidRPr="00B12A70">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4E54" w:rsidRPr="00B12A70" w:rsidRDefault="00D44E54" w:rsidP="00D44E54">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rPr>
              <w:t>2024 წლის დაფინანსება</w:t>
            </w:r>
            <w:r w:rsidRPr="00B12A70">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4E54" w:rsidRPr="00B12A70" w:rsidRDefault="00D44E54" w:rsidP="00D44E54">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rPr>
              <w:t>2025 წლის დაფინანსება</w:t>
            </w:r>
            <w:r w:rsidRPr="00B12A70">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44E54" w:rsidRPr="00B12A70" w:rsidRDefault="00D44E54" w:rsidP="00D44E54">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rPr>
              <w:t>202</w:t>
            </w:r>
            <w:r w:rsidRPr="00B12A70">
              <w:rPr>
                <w:rFonts w:ascii="Sylfaen" w:eastAsia="Times New Roman" w:hAnsi="Sylfaen" w:cs="Times New Roman"/>
                <w:b/>
                <w:bCs/>
                <w:color w:val="000000"/>
                <w:sz w:val="18"/>
                <w:szCs w:val="18"/>
                <w:lang w:val="ka-GE"/>
              </w:rPr>
              <w:t>6</w:t>
            </w:r>
            <w:r w:rsidRPr="00B12A70">
              <w:rPr>
                <w:rFonts w:ascii="Sylfaen" w:eastAsia="Times New Roman" w:hAnsi="Sylfaen" w:cs="Times New Roman"/>
                <w:b/>
                <w:bCs/>
                <w:color w:val="000000"/>
                <w:sz w:val="18"/>
                <w:szCs w:val="18"/>
              </w:rPr>
              <w:t xml:space="preserve"> წლის დაფინანსება</w:t>
            </w:r>
            <w:r w:rsidRPr="00B12A70">
              <w:rPr>
                <w:rFonts w:ascii="Sylfaen" w:eastAsia="Times New Roman" w:hAnsi="Sylfaen" w:cs="Times New Roman"/>
                <w:b/>
                <w:bCs/>
                <w:color w:val="000000"/>
                <w:sz w:val="18"/>
                <w:szCs w:val="18"/>
              </w:rPr>
              <w:br/>
              <w:t xml:space="preserve"> ათას ლარში</w:t>
            </w:r>
          </w:p>
        </w:tc>
      </w:tr>
      <w:tr w:rsidR="00055A4B" w:rsidRPr="00B12A70" w:rsidTr="00D44E54">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055A4B" w:rsidRPr="00B12A70" w:rsidRDefault="00055A4B" w:rsidP="00055A4B">
            <w:pPr>
              <w:spacing w:after="0" w:line="240" w:lineRule="auto"/>
              <w:jc w:val="center"/>
              <w:rPr>
                <w:rFonts w:ascii="Sylfaen" w:eastAsia="Times New Roman" w:hAnsi="Sylfaen" w:cs="Times New Roman"/>
                <w:color w:val="000000"/>
                <w:sz w:val="18"/>
                <w:szCs w:val="18"/>
              </w:rPr>
            </w:pPr>
            <w:r w:rsidRPr="00B12A70">
              <w:rPr>
                <w:rFonts w:ascii="Sylfaen" w:eastAsia="Times New Roman" w:hAnsi="Sylfaen" w:cs="Times New Roman"/>
                <w:color w:val="000000"/>
                <w:sz w:val="18"/>
                <w:szCs w:val="18"/>
              </w:rPr>
              <w:t>02 06</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055A4B" w:rsidRPr="00B12A70" w:rsidRDefault="00055A4B" w:rsidP="00055A4B">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055A4B" w:rsidRPr="00B12A70" w:rsidRDefault="00055A4B" w:rsidP="00055A4B">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055A4B" w:rsidRPr="00B12A70" w:rsidRDefault="00A47C73" w:rsidP="00F75BC8">
            <w:pPr>
              <w:spacing w:after="0" w:line="240" w:lineRule="auto"/>
              <w:jc w:val="center"/>
              <w:rPr>
                <w:rFonts w:ascii="Sylfaen" w:eastAsia="Times New Roman" w:hAnsi="Sylfaen" w:cs="Times New Roman"/>
                <w:b/>
                <w:color w:val="000000"/>
                <w:sz w:val="18"/>
                <w:szCs w:val="18"/>
              </w:rPr>
            </w:pPr>
            <w:r w:rsidRPr="00B12A70">
              <w:rPr>
                <w:rFonts w:ascii="Sylfaen" w:eastAsia="Times New Roman" w:hAnsi="Sylfaen" w:cs="Times New Roman"/>
                <w:b/>
                <w:color w:val="000000"/>
                <w:sz w:val="18"/>
                <w:szCs w:val="18"/>
              </w:rPr>
              <w:t>17244.93</w:t>
            </w:r>
          </w:p>
        </w:tc>
        <w:tc>
          <w:tcPr>
            <w:tcW w:w="638" w:type="pct"/>
            <w:tcBorders>
              <w:top w:val="nil"/>
              <w:left w:val="nil"/>
              <w:bottom w:val="single" w:sz="4" w:space="0" w:color="auto"/>
              <w:right w:val="single" w:sz="4" w:space="0" w:color="auto"/>
            </w:tcBorders>
            <w:shd w:val="clear" w:color="000000" w:fill="FFFFFF"/>
            <w:vAlign w:val="center"/>
            <w:hideMark/>
          </w:tcPr>
          <w:p w:rsidR="00055A4B" w:rsidRPr="00B12A70" w:rsidRDefault="00055A4B" w:rsidP="00055A4B">
            <w:pPr>
              <w:spacing w:after="0" w:line="240" w:lineRule="auto"/>
              <w:jc w:val="center"/>
              <w:rPr>
                <w:rFonts w:ascii="Sylfaen" w:eastAsia="Times New Roman" w:hAnsi="Sylfaen" w:cs="Times New Roman"/>
                <w:b/>
                <w:color w:val="000000"/>
                <w:sz w:val="18"/>
                <w:szCs w:val="18"/>
              </w:rPr>
            </w:pPr>
            <w:r w:rsidRPr="00B12A70">
              <w:rPr>
                <w:rFonts w:ascii="Sylfaen" w:eastAsia="Times New Roman" w:hAnsi="Sylfaen" w:cs="Times New Roman"/>
                <w:b/>
                <w:color w:val="000000"/>
                <w:sz w:val="18"/>
                <w:szCs w:val="18"/>
                <w:lang w:val="ka-GE"/>
              </w:rPr>
              <w:t>40</w:t>
            </w:r>
            <w:r w:rsidRPr="00B12A70">
              <w:rPr>
                <w:rFonts w:ascii="Sylfaen" w:eastAsia="Times New Roman" w:hAnsi="Sylfaen" w:cs="Times New Roman"/>
                <w:b/>
                <w:color w:val="000000"/>
                <w:sz w:val="18"/>
                <w:szCs w:val="18"/>
              </w:rPr>
              <w:t>,00</w:t>
            </w:r>
          </w:p>
        </w:tc>
        <w:tc>
          <w:tcPr>
            <w:tcW w:w="638" w:type="pct"/>
            <w:tcBorders>
              <w:top w:val="nil"/>
              <w:left w:val="nil"/>
              <w:bottom w:val="single" w:sz="4" w:space="0" w:color="auto"/>
              <w:right w:val="single" w:sz="4" w:space="0" w:color="auto"/>
            </w:tcBorders>
            <w:shd w:val="clear" w:color="000000" w:fill="FFFFFF"/>
            <w:vAlign w:val="center"/>
            <w:hideMark/>
          </w:tcPr>
          <w:p w:rsidR="00055A4B" w:rsidRPr="00B12A70" w:rsidRDefault="00055A4B" w:rsidP="00055A4B">
            <w:pPr>
              <w:spacing w:after="0" w:line="240" w:lineRule="auto"/>
              <w:jc w:val="center"/>
              <w:rPr>
                <w:rFonts w:ascii="Sylfaen" w:eastAsia="Times New Roman" w:hAnsi="Sylfaen" w:cs="Times New Roman"/>
                <w:b/>
                <w:color w:val="000000"/>
                <w:sz w:val="18"/>
                <w:szCs w:val="18"/>
              </w:rPr>
            </w:pPr>
            <w:r w:rsidRPr="00B12A70">
              <w:rPr>
                <w:rFonts w:ascii="Sylfaen" w:eastAsia="Times New Roman" w:hAnsi="Sylfaen" w:cs="Times New Roman"/>
                <w:b/>
                <w:color w:val="000000"/>
                <w:sz w:val="18"/>
                <w:szCs w:val="18"/>
                <w:lang w:val="ka-GE"/>
              </w:rPr>
              <w:t>40</w:t>
            </w:r>
            <w:r w:rsidRPr="00B12A70">
              <w:rPr>
                <w:rFonts w:ascii="Sylfaen" w:eastAsia="Times New Roman" w:hAnsi="Sylfaen" w:cs="Times New Roman"/>
                <w:b/>
                <w:color w:val="000000"/>
                <w:sz w:val="18"/>
                <w:szCs w:val="18"/>
              </w:rPr>
              <w:t>,00</w:t>
            </w:r>
          </w:p>
        </w:tc>
        <w:tc>
          <w:tcPr>
            <w:tcW w:w="637" w:type="pct"/>
            <w:tcBorders>
              <w:top w:val="nil"/>
              <w:left w:val="nil"/>
              <w:bottom w:val="single" w:sz="4" w:space="0" w:color="auto"/>
              <w:right w:val="single" w:sz="4" w:space="0" w:color="auto"/>
            </w:tcBorders>
            <w:shd w:val="clear" w:color="000000" w:fill="FFFFFF"/>
            <w:vAlign w:val="center"/>
            <w:hideMark/>
          </w:tcPr>
          <w:p w:rsidR="00055A4B" w:rsidRPr="00B12A70" w:rsidRDefault="00055A4B" w:rsidP="00055A4B">
            <w:pPr>
              <w:spacing w:after="0" w:line="240" w:lineRule="auto"/>
              <w:jc w:val="center"/>
              <w:rPr>
                <w:rFonts w:ascii="Sylfaen" w:eastAsia="Times New Roman" w:hAnsi="Sylfaen" w:cs="Times New Roman"/>
                <w:b/>
                <w:color w:val="000000"/>
                <w:sz w:val="18"/>
                <w:szCs w:val="18"/>
              </w:rPr>
            </w:pPr>
            <w:r w:rsidRPr="00B12A70">
              <w:rPr>
                <w:rFonts w:ascii="Sylfaen" w:eastAsia="Times New Roman" w:hAnsi="Sylfaen" w:cs="Times New Roman"/>
                <w:b/>
                <w:color w:val="000000"/>
                <w:sz w:val="18"/>
                <w:szCs w:val="18"/>
                <w:lang w:val="ka-GE"/>
              </w:rPr>
              <w:t>40</w:t>
            </w:r>
            <w:r w:rsidRPr="00B12A70">
              <w:rPr>
                <w:rFonts w:ascii="Sylfaen" w:eastAsia="Times New Roman" w:hAnsi="Sylfaen" w:cs="Times New Roman"/>
                <w:b/>
                <w:color w:val="000000"/>
                <w:sz w:val="18"/>
                <w:szCs w:val="18"/>
              </w:rPr>
              <w:t>,00</w:t>
            </w:r>
          </w:p>
        </w:tc>
      </w:tr>
      <w:tr w:rsidR="006022DB" w:rsidRPr="00B12A70" w:rsidTr="00D44E54">
        <w:trPr>
          <w:trHeight w:val="52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B12A70" w:rsidRDefault="006022DB" w:rsidP="00A33DF0">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B12A70" w:rsidRDefault="006022DB" w:rsidP="00A33DF0">
            <w:pPr>
              <w:spacing w:after="0" w:line="240" w:lineRule="auto"/>
              <w:rPr>
                <w:rFonts w:ascii="Sylfaen" w:eastAsia="Times New Roman" w:hAnsi="Sylfaen" w:cs="Times New Roman"/>
                <w:color w:val="000000"/>
                <w:sz w:val="18"/>
                <w:szCs w:val="18"/>
              </w:rPr>
            </w:pPr>
            <w:r w:rsidRPr="00B12A70">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D44E54" w:rsidRPr="00B12A70" w:rsidTr="00D44E54">
        <w:trPr>
          <w:trHeight w:val="130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44E54" w:rsidRPr="00B12A70" w:rsidRDefault="00D44E54" w:rsidP="00D44E54">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D44E54" w:rsidRPr="00B12A70" w:rsidRDefault="00397079" w:rsidP="000F4056">
            <w:pPr>
              <w:spacing w:after="0" w:line="240" w:lineRule="auto"/>
              <w:rPr>
                <w:rFonts w:ascii="Sylfaen" w:eastAsia="Times New Roman" w:hAnsi="Sylfaen" w:cs="Times New Roman"/>
                <w:color w:val="000000"/>
                <w:sz w:val="18"/>
                <w:szCs w:val="18"/>
              </w:rPr>
            </w:pPr>
            <w:r w:rsidRPr="00B12A70">
              <w:rPr>
                <w:rFonts w:ascii="Sylfaen" w:hAnsi="Sylfaen"/>
                <w:color w:val="000000"/>
                <w:sz w:val="18"/>
                <w:szCs w:val="18"/>
              </w:rPr>
              <w:t>პროგრამის ფარგლებში შეძენილი იქნება საწვავი ისეთი მექანიზმებისათვის როგორიც არის გრეიდერი, ექსკავატორი, ბულდოზერი, ავტო თვითმცლელი და სხვ</w:t>
            </w:r>
            <w:r w:rsidRPr="00B12A70">
              <w:rPr>
                <w:rFonts w:ascii="Sylfaen" w:hAnsi="Sylfaen"/>
                <w:color w:val="000000"/>
                <w:sz w:val="18"/>
                <w:szCs w:val="18"/>
                <w:lang w:val="ka-GE"/>
              </w:rPr>
              <w:t>ა,</w:t>
            </w:r>
            <w:r w:rsidRPr="00B12A70">
              <w:rPr>
                <w:rFonts w:ascii="Sylfaen" w:hAnsi="Sylfaen"/>
                <w:color w:val="000000"/>
                <w:sz w:val="18"/>
                <w:szCs w:val="18"/>
              </w:rPr>
              <w:t xml:space="preserve"> რომლებიც შეასრულებენ სხვადასხვა სახის </w:t>
            </w:r>
            <w:r w:rsidRPr="00B12A70">
              <w:rPr>
                <w:rFonts w:ascii="Sylfaen" w:hAnsi="Sylfaen"/>
                <w:color w:val="000000"/>
                <w:sz w:val="18"/>
                <w:szCs w:val="18"/>
                <w:lang w:val="ka-GE"/>
              </w:rPr>
              <w:t xml:space="preserve">მცირე </w:t>
            </w:r>
            <w:r w:rsidRPr="00B12A70">
              <w:rPr>
                <w:rFonts w:ascii="Sylfaen" w:hAnsi="Sylfaen"/>
                <w:color w:val="000000"/>
                <w:sz w:val="18"/>
                <w:szCs w:val="18"/>
              </w:rPr>
              <w:t xml:space="preserve">სამუშაოებს მუნიციპალიტეტის ტერიტორიაზე გაუთვალისწინებელ და განსაკუთრებულ შემთხვევაში,  განხორციელდება ქ. თელავში არსებული სასმელი წყლის </w:t>
            </w:r>
            <w:r w:rsidRPr="00B12A70">
              <w:rPr>
                <w:rFonts w:ascii="Sylfaen" w:hAnsi="Sylfaen"/>
                <w:color w:val="000000"/>
                <w:sz w:val="18"/>
                <w:szCs w:val="18"/>
                <w:lang w:val="ka-GE"/>
              </w:rPr>
              <w:t>„</w:t>
            </w:r>
            <w:r w:rsidRPr="00B12A70">
              <w:rPr>
                <w:rFonts w:ascii="Sylfaen" w:hAnsi="Sylfaen"/>
                <w:color w:val="000000"/>
                <w:sz w:val="18"/>
                <w:szCs w:val="18"/>
              </w:rPr>
              <w:t>სოკოების</w:t>
            </w:r>
            <w:r w:rsidRPr="00B12A70">
              <w:rPr>
                <w:rFonts w:ascii="Sylfaen" w:hAnsi="Sylfaen"/>
                <w:color w:val="000000"/>
                <w:sz w:val="18"/>
                <w:szCs w:val="18"/>
                <w:lang w:val="ka-GE"/>
              </w:rPr>
              <w:t>“</w:t>
            </w:r>
            <w:r w:rsidRPr="00B12A70">
              <w:rPr>
                <w:rFonts w:ascii="Sylfaen" w:hAnsi="Sylfaen"/>
                <w:color w:val="000000"/>
                <w:sz w:val="18"/>
                <w:szCs w:val="18"/>
              </w:rPr>
              <w:t xml:space="preserve"> მოვლა </w:t>
            </w:r>
            <w:r w:rsidRPr="00B12A70">
              <w:rPr>
                <w:rFonts w:ascii="Sylfaen" w:hAnsi="Sylfaen"/>
                <w:color w:val="000000"/>
                <w:sz w:val="18"/>
                <w:szCs w:val="18"/>
                <w:lang w:val="ka-GE"/>
              </w:rPr>
              <w:t xml:space="preserve">- </w:t>
            </w:r>
            <w:r w:rsidRPr="00B12A70">
              <w:rPr>
                <w:rFonts w:ascii="Sylfaen" w:hAnsi="Sylfaen"/>
                <w:color w:val="000000"/>
                <w:sz w:val="18"/>
                <w:szCs w:val="18"/>
              </w:rPr>
              <w:t>პატრონობის ღონისძიებები</w:t>
            </w:r>
            <w:r w:rsidRPr="00B12A70">
              <w:rPr>
                <w:rFonts w:ascii="Sylfaen" w:hAnsi="Sylfaen"/>
                <w:color w:val="000000"/>
                <w:sz w:val="18"/>
                <w:szCs w:val="18"/>
                <w:lang w:val="ka-GE"/>
              </w:rPr>
              <w:t xml:space="preserve">, </w:t>
            </w:r>
            <w:r w:rsidRPr="00B12A70">
              <w:rPr>
                <w:rFonts w:ascii="Sylfaen" w:hAnsi="Sylfaen"/>
                <w:color w:val="000000"/>
                <w:sz w:val="18"/>
                <w:szCs w:val="18"/>
              </w:rPr>
              <w:t xml:space="preserve">„2020-2022 </w:t>
            </w:r>
            <w:r w:rsidRPr="00B12A70">
              <w:rPr>
                <w:rFonts w:ascii="Sylfaen" w:hAnsi="Sylfaen" w:cs="Sylfaen"/>
                <w:color w:val="000000"/>
                <w:sz w:val="18"/>
                <w:szCs w:val="18"/>
              </w:rPr>
              <w:t>წლების</w:t>
            </w:r>
            <w:r w:rsidRPr="00B12A70">
              <w:rPr>
                <w:rFonts w:ascii="Sylfaen" w:hAnsi="Sylfaen"/>
                <w:color w:val="000000"/>
                <w:sz w:val="18"/>
                <w:szCs w:val="18"/>
              </w:rPr>
              <w:t xml:space="preserve"> </w:t>
            </w:r>
            <w:r w:rsidRPr="00B12A70">
              <w:rPr>
                <w:rFonts w:ascii="Sylfaen" w:hAnsi="Sylfaen" w:cs="Sylfaen"/>
                <w:color w:val="000000"/>
                <w:sz w:val="18"/>
                <w:szCs w:val="18"/>
              </w:rPr>
              <w:t>საპილოტე</w:t>
            </w:r>
            <w:r w:rsidRPr="00B12A70">
              <w:rPr>
                <w:rFonts w:ascii="Sylfaen" w:hAnsi="Sylfaen"/>
                <w:color w:val="000000"/>
                <w:sz w:val="18"/>
                <w:szCs w:val="18"/>
              </w:rPr>
              <w:t xml:space="preserve"> </w:t>
            </w:r>
            <w:r w:rsidRPr="00B12A70">
              <w:rPr>
                <w:rFonts w:ascii="Sylfaen" w:hAnsi="Sylfaen" w:cs="Sylfaen"/>
                <w:color w:val="000000"/>
                <w:sz w:val="18"/>
                <w:szCs w:val="18"/>
              </w:rPr>
              <w:t>რეგიონების</w:t>
            </w:r>
            <w:r w:rsidRPr="00B12A70">
              <w:rPr>
                <w:rFonts w:ascii="Sylfaen" w:hAnsi="Sylfaen"/>
                <w:color w:val="000000"/>
                <w:sz w:val="18"/>
                <w:szCs w:val="18"/>
              </w:rPr>
              <w:t xml:space="preserve"> </w:t>
            </w:r>
            <w:r w:rsidRPr="00B12A70">
              <w:rPr>
                <w:rFonts w:ascii="Sylfaen" w:hAnsi="Sylfaen" w:cs="Sylfaen"/>
                <w:color w:val="000000"/>
                <w:sz w:val="18"/>
                <w:szCs w:val="18"/>
              </w:rPr>
              <w:t>ინტეგრირებული</w:t>
            </w:r>
            <w:r w:rsidRPr="00B12A70">
              <w:rPr>
                <w:rFonts w:ascii="Sylfaen" w:hAnsi="Sylfaen"/>
                <w:color w:val="000000"/>
                <w:sz w:val="18"/>
                <w:szCs w:val="18"/>
              </w:rPr>
              <w:t xml:space="preserve"> </w:t>
            </w:r>
            <w:r w:rsidRPr="00B12A70">
              <w:rPr>
                <w:rFonts w:ascii="Sylfaen" w:hAnsi="Sylfaen" w:cs="Sylfaen"/>
                <w:color w:val="000000"/>
                <w:sz w:val="18"/>
                <w:szCs w:val="18"/>
              </w:rPr>
              <w:t>განვითარების</w:t>
            </w:r>
            <w:r w:rsidRPr="00B12A70">
              <w:rPr>
                <w:rFonts w:ascii="Sylfaen" w:hAnsi="Sylfaen"/>
                <w:color w:val="000000"/>
                <w:sz w:val="18"/>
                <w:szCs w:val="18"/>
              </w:rPr>
              <w:t xml:space="preserve"> </w:t>
            </w:r>
            <w:r w:rsidRPr="00B12A70">
              <w:rPr>
                <w:rFonts w:ascii="Sylfaen" w:hAnsi="Sylfaen" w:cs="Sylfaen"/>
                <w:color w:val="000000"/>
                <w:sz w:val="18"/>
                <w:szCs w:val="18"/>
              </w:rPr>
              <w:t>პროგრამის</w:t>
            </w:r>
            <w:r w:rsidRPr="00B12A70">
              <w:rPr>
                <w:rFonts w:ascii="Sylfaen" w:hAnsi="Sylfaen"/>
                <w:color w:val="000000"/>
                <w:sz w:val="18"/>
                <w:szCs w:val="18"/>
              </w:rPr>
              <w:t xml:space="preserve"> </w:t>
            </w:r>
            <w:r w:rsidRPr="00B12A70">
              <w:rPr>
                <w:rFonts w:ascii="Sylfaen" w:hAnsi="Sylfaen" w:cs="Sylfaen"/>
                <w:color w:val="000000"/>
                <w:sz w:val="18"/>
                <w:szCs w:val="18"/>
              </w:rPr>
              <w:t>ფარგლებში</w:t>
            </w:r>
            <w:r w:rsidRPr="00B12A70">
              <w:rPr>
                <w:rFonts w:ascii="Sylfaen" w:hAnsi="Sylfaen"/>
                <w:color w:val="000000"/>
                <w:sz w:val="18"/>
                <w:szCs w:val="18"/>
              </w:rPr>
              <w:t xml:space="preserve"> </w:t>
            </w:r>
            <w:r w:rsidRPr="00B12A70">
              <w:rPr>
                <w:rFonts w:ascii="Sylfaen" w:hAnsi="Sylfaen" w:cs="Sylfaen"/>
                <w:color w:val="000000"/>
                <w:sz w:val="18"/>
                <w:szCs w:val="18"/>
              </w:rPr>
              <w:t>განსახორცილებელი</w:t>
            </w:r>
            <w:r w:rsidRPr="00B12A70">
              <w:rPr>
                <w:rFonts w:ascii="Sylfaen" w:hAnsi="Sylfaen"/>
                <w:color w:val="000000"/>
                <w:sz w:val="18"/>
                <w:szCs w:val="18"/>
              </w:rPr>
              <w:t xml:space="preserve"> </w:t>
            </w:r>
            <w:r w:rsidRPr="00B12A70">
              <w:rPr>
                <w:rFonts w:ascii="Sylfaen" w:hAnsi="Sylfaen" w:cs="Sylfaen"/>
                <w:color w:val="000000"/>
                <w:sz w:val="18"/>
                <w:szCs w:val="18"/>
              </w:rPr>
              <w:t>პროექტების</w:t>
            </w:r>
            <w:r w:rsidRPr="00B12A70">
              <w:rPr>
                <w:rFonts w:ascii="Sylfaen" w:hAnsi="Sylfaen"/>
                <w:color w:val="000000"/>
                <w:sz w:val="18"/>
                <w:szCs w:val="18"/>
              </w:rPr>
              <w:t xml:space="preserve">“ </w:t>
            </w:r>
            <w:r w:rsidRPr="00B12A70">
              <w:rPr>
                <w:rFonts w:ascii="Sylfaen" w:hAnsi="Sylfaen" w:cs="Sylfaen"/>
                <w:color w:val="000000"/>
                <w:sz w:val="18"/>
                <w:szCs w:val="18"/>
              </w:rPr>
              <w:t>ფარგლებში</w:t>
            </w:r>
            <w:r w:rsidRPr="00B12A70">
              <w:rPr>
                <w:rFonts w:ascii="Sylfaen" w:hAnsi="Sylfaen"/>
                <w:color w:val="000000"/>
                <w:sz w:val="18"/>
                <w:szCs w:val="18"/>
              </w:rPr>
              <w:t xml:space="preserve"> </w:t>
            </w:r>
            <w:r w:rsidRPr="00B12A70">
              <w:rPr>
                <w:rFonts w:ascii="Sylfaen" w:hAnsi="Sylfaen" w:cs="Sylfaen"/>
                <w:color w:val="000000"/>
                <w:sz w:val="18"/>
                <w:szCs w:val="18"/>
              </w:rPr>
              <w:t>დაფინანს</w:t>
            </w:r>
            <w:r w:rsidRPr="00B12A70">
              <w:rPr>
                <w:rFonts w:ascii="Sylfaen" w:hAnsi="Sylfaen"/>
                <w:color w:val="000000"/>
                <w:sz w:val="18"/>
                <w:szCs w:val="18"/>
              </w:rPr>
              <w:t>ებული ღონისძიებები</w:t>
            </w:r>
            <w:r w:rsidRPr="00B12A70">
              <w:rPr>
                <w:rFonts w:ascii="Sylfaen" w:hAnsi="Sylfaen"/>
                <w:color w:val="000000"/>
                <w:sz w:val="18"/>
                <w:szCs w:val="18"/>
                <w:lang w:val="ka-GE"/>
              </w:rPr>
              <w:t xml:space="preserve"> და სხვა.</w:t>
            </w:r>
          </w:p>
        </w:tc>
      </w:tr>
      <w:tr w:rsidR="00D44E54" w:rsidRPr="00B12A70" w:rsidTr="00D44E54">
        <w:trPr>
          <w:trHeight w:val="62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44E54" w:rsidRPr="00B12A70" w:rsidRDefault="00D44E54" w:rsidP="00D44E54">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3E5D08" w:rsidRPr="00B12A70" w:rsidRDefault="00D44E54" w:rsidP="003E5D08">
            <w:pPr>
              <w:spacing w:after="0"/>
              <w:rPr>
                <w:rFonts w:ascii="Sylfaen" w:hAnsi="Sylfaen"/>
                <w:color w:val="000000"/>
                <w:sz w:val="18"/>
                <w:szCs w:val="18"/>
              </w:rPr>
            </w:pPr>
            <w:r w:rsidRPr="00B12A70">
              <w:rPr>
                <w:rFonts w:ascii="Sylfaen" w:eastAsia="Times New Roman" w:hAnsi="Sylfaen" w:cs="Times New Roman"/>
                <w:color w:val="000000"/>
                <w:sz w:val="18"/>
                <w:szCs w:val="18"/>
              </w:rPr>
              <w:t xml:space="preserve"> </w:t>
            </w:r>
            <w:r w:rsidR="003E5D08" w:rsidRPr="00B12A70">
              <w:rPr>
                <w:rFonts w:ascii="Sylfaen" w:hAnsi="Sylfaen"/>
                <w:color w:val="000000"/>
                <w:sz w:val="18"/>
                <w:szCs w:val="18"/>
              </w:rPr>
              <w:t>წარმოშობილი პრობლემების დროულად აღმოფხვრა, კეთილმოწყობილი გარემოს შექმნა.</w:t>
            </w:r>
          </w:p>
          <w:p w:rsidR="003E5D08" w:rsidRPr="00B12A70" w:rsidRDefault="003E5D08" w:rsidP="003E5D08">
            <w:pPr>
              <w:spacing w:after="0"/>
              <w:rPr>
                <w:rFonts w:ascii="Sylfaen" w:hAnsi="Sylfaen"/>
                <w:color w:val="000000"/>
                <w:sz w:val="18"/>
                <w:szCs w:val="18"/>
                <w:lang w:val="ka-GE"/>
              </w:rPr>
            </w:pPr>
            <w:r w:rsidRPr="00B12A70">
              <w:rPr>
                <w:rFonts w:ascii="Sylfaen" w:hAnsi="Sylfaen"/>
                <w:b/>
                <w:bCs/>
                <w:color w:val="000000"/>
                <w:sz w:val="18"/>
                <w:szCs w:val="18"/>
                <w:lang w:val="ka-GE"/>
              </w:rPr>
              <w:t>პროგრამა ემსახურება მდგრადი განვითარების მიზნების მიღწევას</w:t>
            </w:r>
            <w:r w:rsidRPr="00B12A70">
              <w:rPr>
                <w:rFonts w:ascii="Sylfaen" w:hAnsi="Sylfaen"/>
                <w:b/>
                <w:bCs/>
                <w:color w:val="000000"/>
                <w:sz w:val="18"/>
                <w:szCs w:val="18"/>
              </w:rPr>
              <w:t xml:space="preserve">: </w:t>
            </w:r>
            <w:r w:rsidRPr="00B12A70">
              <w:rPr>
                <w:rFonts w:ascii="Sylfaen" w:hAnsi="Sylfaen"/>
                <w:color w:val="000000"/>
                <w:sz w:val="18"/>
                <w:szCs w:val="18"/>
                <w:lang w:val="ka-GE"/>
              </w:rPr>
              <w:t>მიზანი 6: წყლის მდგრადი მართვისა და სანიტარული ნორმების დაცვის საყოველთაო უზრუნველყოფა;</w:t>
            </w:r>
          </w:p>
          <w:p w:rsidR="003E5D08" w:rsidRPr="00B12A70" w:rsidRDefault="003E5D08" w:rsidP="003E5D08">
            <w:pPr>
              <w:spacing w:after="0"/>
              <w:rPr>
                <w:rFonts w:ascii="Sylfaen" w:hAnsi="Sylfaen"/>
                <w:color w:val="000000"/>
                <w:sz w:val="18"/>
                <w:szCs w:val="18"/>
                <w:lang w:val="ka-GE"/>
              </w:rPr>
            </w:pPr>
            <w:r w:rsidRPr="00B12A70">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D44E54" w:rsidRPr="00B12A70" w:rsidRDefault="003E5D08" w:rsidP="003E5D08">
            <w:pPr>
              <w:spacing w:after="0" w:line="240" w:lineRule="auto"/>
              <w:rPr>
                <w:rFonts w:ascii="Sylfaen" w:eastAsia="Times New Roman" w:hAnsi="Sylfaen" w:cs="Times New Roman"/>
                <w:color w:val="000000"/>
                <w:sz w:val="18"/>
                <w:szCs w:val="18"/>
              </w:rPr>
            </w:pPr>
            <w:r w:rsidRPr="00B12A70">
              <w:rPr>
                <w:rFonts w:ascii="Sylfaen" w:hAnsi="Sylfaen"/>
                <w:color w:val="000000"/>
                <w:sz w:val="18"/>
                <w:szCs w:val="18"/>
                <w:lang w:val="ka-GE"/>
              </w:rPr>
              <w:t>მიზანი 11:  ქალაქებისა და დასახლებების ინკლუზიური, უსაფრთხო და მდგრადი განვითარება.</w:t>
            </w:r>
          </w:p>
        </w:tc>
      </w:tr>
    </w:tbl>
    <w:p w:rsidR="006022DB" w:rsidRPr="00172749" w:rsidRDefault="006022DB" w:rsidP="004E0885">
      <w:pPr>
        <w:spacing w:line="240" w:lineRule="auto"/>
        <w:ind w:firstLine="360"/>
        <w:jc w:val="both"/>
        <w:rPr>
          <w:rFonts w:ascii="Sylfaen" w:hAnsi="Sylfaen"/>
          <w:b/>
          <w:sz w:val="18"/>
          <w:szCs w:val="18"/>
          <w:lang w:val="ka-GE"/>
        </w:rPr>
      </w:pPr>
    </w:p>
    <w:p w:rsidR="001B208F" w:rsidRPr="00172749" w:rsidRDefault="001B208F"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44E54" w:rsidRPr="00A47C73" w:rsidTr="00D44E54">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44E54" w:rsidRPr="00A47C73" w:rsidRDefault="00D44E54" w:rsidP="00D44E54">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lastRenderedPageBreak/>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44E54" w:rsidRPr="00A47C73" w:rsidRDefault="00D44E54" w:rsidP="00D44E54">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44E54" w:rsidRPr="00A47C73" w:rsidRDefault="00D44E54" w:rsidP="00D44E54">
            <w:pPr>
              <w:spacing w:after="0" w:line="240" w:lineRule="auto"/>
              <w:jc w:val="center"/>
              <w:rPr>
                <w:rFonts w:ascii="Sylfaen" w:eastAsia="Times New Roman" w:hAnsi="Sylfaen" w:cs="Times New Roman"/>
                <w:b/>
                <w:color w:val="000000"/>
                <w:sz w:val="18"/>
                <w:szCs w:val="18"/>
              </w:rPr>
            </w:pPr>
            <w:r w:rsidRPr="00A47C73">
              <w:rPr>
                <w:rFonts w:ascii="Sylfaen" w:eastAsia="Times New Roman" w:hAnsi="Sylfaen" w:cs="Times New Roman"/>
                <w:b/>
                <w:color w:val="000000"/>
                <w:sz w:val="18"/>
                <w:szCs w:val="18"/>
              </w:rPr>
              <w:t>მუნიციპალიტეტის ტერიტორიაზე კეთილმოწყობის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44E54" w:rsidRPr="00A47C73" w:rsidRDefault="00D44E54" w:rsidP="00D44E54">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2023 წლის დაფინანსება</w:t>
            </w:r>
            <w:r w:rsidRPr="00A47C73">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4E54" w:rsidRPr="00A47C73" w:rsidRDefault="00D44E54" w:rsidP="00D44E54">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2024 წლის დაფინანსება</w:t>
            </w:r>
            <w:r w:rsidRPr="00A47C73">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4E54" w:rsidRPr="00A47C73" w:rsidRDefault="00D44E54" w:rsidP="00D44E54">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2025 წლის დაფინანსება</w:t>
            </w:r>
            <w:r w:rsidRPr="00A47C73">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44E54" w:rsidRPr="00A47C73" w:rsidRDefault="00D44E54" w:rsidP="00D44E54">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202</w:t>
            </w:r>
            <w:r w:rsidRPr="00A47C73">
              <w:rPr>
                <w:rFonts w:ascii="Sylfaen" w:eastAsia="Times New Roman" w:hAnsi="Sylfaen" w:cs="Times New Roman"/>
                <w:b/>
                <w:bCs/>
                <w:color w:val="000000"/>
                <w:sz w:val="18"/>
                <w:szCs w:val="18"/>
                <w:lang w:val="ka-GE"/>
              </w:rPr>
              <w:t>6</w:t>
            </w:r>
            <w:r w:rsidRPr="00A47C73">
              <w:rPr>
                <w:rFonts w:ascii="Sylfaen" w:eastAsia="Times New Roman" w:hAnsi="Sylfaen" w:cs="Times New Roman"/>
                <w:b/>
                <w:bCs/>
                <w:color w:val="000000"/>
                <w:sz w:val="18"/>
                <w:szCs w:val="18"/>
              </w:rPr>
              <w:t xml:space="preserve"> წლის დაფინანსება</w:t>
            </w:r>
            <w:r w:rsidRPr="00A47C73">
              <w:rPr>
                <w:rFonts w:ascii="Sylfaen" w:eastAsia="Times New Roman" w:hAnsi="Sylfaen" w:cs="Times New Roman"/>
                <w:b/>
                <w:bCs/>
                <w:color w:val="000000"/>
                <w:sz w:val="18"/>
                <w:szCs w:val="18"/>
              </w:rPr>
              <w:br/>
              <w:t xml:space="preserve"> ათას ლარში</w:t>
            </w:r>
          </w:p>
        </w:tc>
      </w:tr>
      <w:tr w:rsidR="00055A4B" w:rsidRPr="00A47C73" w:rsidTr="00D44E54">
        <w:trPr>
          <w:trHeight w:val="46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055A4B" w:rsidRPr="00A47C73" w:rsidRDefault="00055A4B" w:rsidP="00055A4B">
            <w:pPr>
              <w:spacing w:after="0" w:line="240" w:lineRule="auto"/>
              <w:jc w:val="center"/>
              <w:rPr>
                <w:rFonts w:ascii="Sylfaen" w:eastAsia="Times New Roman" w:hAnsi="Sylfaen" w:cs="Times New Roman"/>
                <w:color w:val="000000"/>
                <w:sz w:val="18"/>
                <w:szCs w:val="18"/>
              </w:rPr>
            </w:pPr>
            <w:r w:rsidRPr="00A47C73">
              <w:rPr>
                <w:rFonts w:ascii="Sylfaen" w:eastAsia="Times New Roman" w:hAnsi="Sylfaen" w:cs="Times New Roman"/>
                <w:color w:val="000000"/>
                <w:sz w:val="18"/>
                <w:szCs w:val="18"/>
              </w:rPr>
              <w:t>02 06 01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055A4B" w:rsidRPr="00A47C73" w:rsidRDefault="00055A4B" w:rsidP="00055A4B">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055A4B" w:rsidRPr="00A47C73" w:rsidRDefault="00055A4B" w:rsidP="00055A4B">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055A4B" w:rsidRPr="00A47C73" w:rsidRDefault="00F75BC8" w:rsidP="00A47C73">
            <w:pPr>
              <w:spacing w:after="0" w:line="240" w:lineRule="auto"/>
              <w:jc w:val="center"/>
              <w:rPr>
                <w:rFonts w:ascii="Sylfaen" w:eastAsia="Times New Roman" w:hAnsi="Sylfaen" w:cs="Times New Roman"/>
                <w:b/>
                <w:color w:val="000000"/>
                <w:sz w:val="18"/>
                <w:szCs w:val="18"/>
              </w:rPr>
            </w:pPr>
            <w:r w:rsidRPr="00A47C73">
              <w:rPr>
                <w:rFonts w:ascii="Sylfaen" w:eastAsia="Times New Roman" w:hAnsi="Sylfaen" w:cs="Times New Roman"/>
                <w:b/>
                <w:color w:val="000000"/>
                <w:sz w:val="18"/>
                <w:szCs w:val="18"/>
                <w:lang w:val="ka-GE"/>
              </w:rPr>
              <w:t>12</w:t>
            </w:r>
            <w:r w:rsidR="00A47C73" w:rsidRPr="00A47C73">
              <w:rPr>
                <w:rFonts w:ascii="Sylfaen" w:eastAsia="Times New Roman" w:hAnsi="Sylfaen" w:cs="Times New Roman"/>
                <w:b/>
                <w:color w:val="000000"/>
                <w:sz w:val="18"/>
                <w:szCs w:val="18"/>
              </w:rPr>
              <w:t>6</w:t>
            </w:r>
            <w:r w:rsidRPr="00A47C73">
              <w:rPr>
                <w:rFonts w:ascii="Sylfaen" w:eastAsia="Times New Roman" w:hAnsi="Sylfaen" w:cs="Times New Roman"/>
                <w:b/>
                <w:color w:val="000000"/>
                <w:sz w:val="18"/>
                <w:szCs w:val="18"/>
                <w:lang w:val="ka-GE"/>
              </w:rPr>
              <w:t>,27</w:t>
            </w:r>
          </w:p>
        </w:tc>
        <w:tc>
          <w:tcPr>
            <w:tcW w:w="638" w:type="pct"/>
            <w:tcBorders>
              <w:top w:val="nil"/>
              <w:left w:val="nil"/>
              <w:bottom w:val="single" w:sz="4" w:space="0" w:color="auto"/>
              <w:right w:val="single" w:sz="4" w:space="0" w:color="auto"/>
            </w:tcBorders>
            <w:shd w:val="clear" w:color="000000" w:fill="FFFFFF"/>
            <w:vAlign w:val="center"/>
            <w:hideMark/>
          </w:tcPr>
          <w:p w:rsidR="00055A4B" w:rsidRPr="00A47C73" w:rsidRDefault="00055A4B" w:rsidP="00055A4B">
            <w:pPr>
              <w:spacing w:after="0" w:line="240" w:lineRule="auto"/>
              <w:jc w:val="center"/>
              <w:rPr>
                <w:rFonts w:ascii="Sylfaen" w:eastAsia="Times New Roman" w:hAnsi="Sylfaen" w:cs="Times New Roman"/>
                <w:b/>
                <w:color w:val="000000"/>
                <w:sz w:val="18"/>
                <w:szCs w:val="18"/>
              </w:rPr>
            </w:pPr>
            <w:r w:rsidRPr="00A47C73">
              <w:rPr>
                <w:rFonts w:ascii="Sylfaen" w:eastAsia="Times New Roman" w:hAnsi="Sylfaen" w:cs="Times New Roman"/>
                <w:b/>
                <w:color w:val="000000"/>
                <w:sz w:val="18"/>
                <w:szCs w:val="18"/>
                <w:lang w:val="ka-GE"/>
              </w:rPr>
              <w:t>35</w:t>
            </w:r>
            <w:r w:rsidRPr="00A47C73">
              <w:rPr>
                <w:rFonts w:ascii="Sylfaen" w:eastAsia="Times New Roman" w:hAnsi="Sylfaen" w:cs="Times New Roman"/>
                <w:b/>
                <w:color w:val="000000"/>
                <w:sz w:val="18"/>
                <w:szCs w:val="18"/>
              </w:rPr>
              <w:t>.0</w:t>
            </w:r>
          </w:p>
        </w:tc>
        <w:tc>
          <w:tcPr>
            <w:tcW w:w="638" w:type="pct"/>
            <w:tcBorders>
              <w:top w:val="nil"/>
              <w:left w:val="nil"/>
              <w:bottom w:val="single" w:sz="4" w:space="0" w:color="auto"/>
              <w:right w:val="single" w:sz="4" w:space="0" w:color="auto"/>
            </w:tcBorders>
            <w:shd w:val="clear" w:color="000000" w:fill="FFFFFF"/>
            <w:vAlign w:val="center"/>
            <w:hideMark/>
          </w:tcPr>
          <w:p w:rsidR="00055A4B" w:rsidRPr="00A47C73" w:rsidRDefault="00055A4B" w:rsidP="00055A4B">
            <w:pPr>
              <w:spacing w:after="0" w:line="240" w:lineRule="auto"/>
              <w:jc w:val="center"/>
              <w:rPr>
                <w:rFonts w:ascii="Sylfaen" w:eastAsia="Times New Roman" w:hAnsi="Sylfaen" w:cs="Times New Roman"/>
                <w:b/>
                <w:sz w:val="18"/>
                <w:szCs w:val="18"/>
              </w:rPr>
            </w:pPr>
            <w:r w:rsidRPr="00A47C73">
              <w:rPr>
                <w:rFonts w:ascii="Sylfaen" w:eastAsia="Times New Roman" w:hAnsi="Sylfaen" w:cs="Times New Roman"/>
                <w:b/>
                <w:sz w:val="18"/>
                <w:szCs w:val="18"/>
                <w:lang w:val="ka-GE"/>
              </w:rPr>
              <w:t>35</w:t>
            </w:r>
            <w:r w:rsidRPr="00A47C73">
              <w:rPr>
                <w:rFonts w:ascii="Sylfaen" w:eastAsia="Times New Roman" w:hAnsi="Sylfaen" w:cs="Times New Roman"/>
                <w:b/>
                <w:sz w:val="18"/>
                <w:szCs w:val="18"/>
              </w:rPr>
              <w:t>.0</w:t>
            </w:r>
          </w:p>
        </w:tc>
        <w:tc>
          <w:tcPr>
            <w:tcW w:w="637" w:type="pct"/>
            <w:tcBorders>
              <w:top w:val="nil"/>
              <w:left w:val="nil"/>
              <w:bottom w:val="single" w:sz="4" w:space="0" w:color="auto"/>
              <w:right w:val="single" w:sz="4" w:space="0" w:color="auto"/>
            </w:tcBorders>
            <w:shd w:val="clear" w:color="000000" w:fill="FFFFFF"/>
            <w:vAlign w:val="center"/>
            <w:hideMark/>
          </w:tcPr>
          <w:p w:rsidR="00055A4B" w:rsidRPr="00A47C73" w:rsidRDefault="00055A4B" w:rsidP="00055A4B">
            <w:pPr>
              <w:spacing w:after="0" w:line="240" w:lineRule="auto"/>
              <w:jc w:val="center"/>
              <w:rPr>
                <w:rFonts w:ascii="Sylfaen" w:eastAsia="Times New Roman" w:hAnsi="Sylfaen" w:cs="Times New Roman"/>
                <w:b/>
                <w:sz w:val="18"/>
                <w:szCs w:val="18"/>
              </w:rPr>
            </w:pPr>
            <w:r w:rsidRPr="00A47C73">
              <w:rPr>
                <w:rFonts w:ascii="Sylfaen" w:eastAsia="Times New Roman" w:hAnsi="Sylfaen" w:cs="Times New Roman"/>
                <w:b/>
                <w:sz w:val="18"/>
                <w:szCs w:val="18"/>
                <w:lang w:val="ka-GE"/>
              </w:rPr>
              <w:t>35</w:t>
            </w:r>
            <w:r w:rsidRPr="00A47C73">
              <w:rPr>
                <w:rFonts w:ascii="Sylfaen" w:eastAsia="Times New Roman" w:hAnsi="Sylfaen" w:cs="Times New Roman"/>
                <w:b/>
                <w:sz w:val="18"/>
                <w:szCs w:val="18"/>
              </w:rPr>
              <w:t>.0</w:t>
            </w:r>
          </w:p>
        </w:tc>
      </w:tr>
      <w:tr w:rsidR="00055A4B" w:rsidRPr="00A47C73" w:rsidTr="00D44E54">
        <w:trPr>
          <w:trHeight w:val="72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5A4B" w:rsidRPr="00A47C73" w:rsidRDefault="00055A4B" w:rsidP="00055A4B">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055A4B" w:rsidRPr="00A47C73" w:rsidRDefault="00055A4B" w:rsidP="00055A4B">
            <w:pPr>
              <w:spacing w:after="0" w:line="240" w:lineRule="auto"/>
              <w:rPr>
                <w:rFonts w:ascii="Sylfaen" w:eastAsia="Times New Roman" w:hAnsi="Sylfaen" w:cs="Times New Roman"/>
                <w:color w:val="000000"/>
                <w:sz w:val="18"/>
                <w:szCs w:val="18"/>
              </w:rPr>
            </w:pPr>
            <w:r w:rsidRPr="00A47C73">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055A4B" w:rsidRPr="00A47C73" w:rsidTr="00055A4B">
        <w:trPr>
          <w:trHeight w:val="629"/>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5A4B" w:rsidRPr="00A47C73" w:rsidRDefault="00055A4B" w:rsidP="00055A4B">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055A4B" w:rsidRPr="00A47C73" w:rsidRDefault="00A47C73" w:rsidP="00000FF2">
            <w:pPr>
              <w:spacing w:after="0" w:line="240" w:lineRule="auto"/>
              <w:jc w:val="both"/>
              <w:rPr>
                <w:rFonts w:ascii="Sylfaen" w:eastAsia="Times New Roman" w:hAnsi="Sylfaen" w:cs="Times New Roman"/>
                <w:color w:val="000000"/>
                <w:sz w:val="18"/>
                <w:szCs w:val="18"/>
              </w:rPr>
            </w:pPr>
            <w:r w:rsidRPr="00A47C73">
              <w:rPr>
                <w:rFonts w:ascii="Sylfaen" w:hAnsi="Sylfaen"/>
                <w:color w:val="000000"/>
                <w:sz w:val="18"/>
                <w:szCs w:val="18"/>
              </w:rPr>
              <w:t>ქვეპროგრამის ფარგლებში განხორციელდება:  საწვავის შეძენა ისეთი მექანიზმებისათვის, როგორიც არის გრეიდერი, ექსკავატორი, ბულდოზერი, ავტო თვითმცლელი და სხვ</w:t>
            </w:r>
            <w:r w:rsidRPr="00A47C73">
              <w:rPr>
                <w:rFonts w:ascii="Sylfaen" w:hAnsi="Sylfaen"/>
                <w:color w:val="000000"/>
                <w:sz w:val="18"/>
                <w:szCs w:val="18"/>
                <w:lang w:val="ka-GE"/>
              </w:rPr>
              <w:t>,</w:t>
            </w:r>
            <w:r w:rsidRPr="00A47C73">
              <w:rPr>
                <w:rFonts w:ascii="Sylfaen" w:hAnsi="Sylfaen"/>
                <w:color w:val="000000"/>
                <w:sz w:val="18"/>
                <w:szCs w:val="18"/>
              </w:rPr>
              <w:t xml:space="preserve"> რომლებიც შეასრულებენ სხვადასხვა სახის სამუშაოებს მუნიციპალიტეტის ტერიტორიაზე გაუთვალისწინებელ და განსაკუთრებულ შემთხვევაში.</w:t>
            </w:r>
            <w:r w:rsidRPr="00A47C73">
              <w:rPr>
                <w:rFonts w:ascii="Sylfaen" w:hAnsi="Sylfaen"/>
                <w:color w:val="000000"/>
                <w:sz w:val="18"/>
                <w:szCs w:val="18"/>
                <w:lang w:val="ka-GE"/>
              </w:rPr>
              <w:t xml:space="preserve"> ქ. თელავში საქართველოს სახელმწიფო დროშის სადროშე ბოძით და ფუნდამენტით მოწყობა, საპროექტო-სახარჯთაღრიცხვო დოკუმენტაციის შესყიდვა; </w:t>
            </w:r>
            <w:r w:rsidRPr="00A47C73">
              <w:rPr>
                <w:rFonts w:ascii="Sylfaen" w:hAnsi="Sylfaen" w:cs="Arial"/>
                <w:sz w:val="18"/>
                <w:szCs w:val="18"/>
                <w:lang w:val="ka-GE"/>
              </w:rPr>
              <w:t>ქ. თელავში, 900 წლოვანი ჭადრის ხის მიმდებარე ტერიტორიის კეთილმოწყობის სამუშაოების საპროექტო-სახარჯთაღრიცხვო დოკუმენტაციის შესყიდვა</w:t>
            </w:r>
            <w:r w:rsidRPr="00A47C73">
              <w:rPr>
                <w:rFonts w:ascii="Sylfaen" w:hAnsi="Sylfaen"/>
                <w:color w:val="000000"/>
                <w:sz w:val="18"/>
                <w:szCs w:val="18"/>
                <w:lang w:val="ka-GE"/>
              </w:rPr>
              <w:t xml:space="preserve"> და სხვა.</w:t>
            </w:r>
          </w:p>
        </w:tc>
      </w:tr>
      <w:tr w:rsidR="00D44E54" w:rsidRPr="00A47C73" w:rsidTr="00055A4B">
        <w:trPr>
          <w:trHeight w:val="548"/>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44E54" w:rsidRPr="00A47C73" w:rsidRDefault="00D44E54" w:rsidP="00D44E54">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D44E54" w:rsidRPr="00A47C73" w:rsidRDefault="00055A4B" w:rsidP="00D44E54">
            <w:pPr>
              <w:spacing w:after="0" w:line="240" w:lineRule="auto"/>
              <w:rPr>
                <w:rFonts w:ascii="Sylfaen" w:eastAsia="Times New Roman" w:hAnsi="Sylfaen" w:cs="Times New Roman"/>
                <w:color w:val="000000"/>
                <w:sz w:val="18"/>
                <w:szCs w:val="18"/>
              </w:rPr>
            </w:pPr>
            <w:r w:rsidRPr="00A47C73">
              <w:rPr>
                <w:rFonts w:ascii="Sylfaen" w:hAnsi="Sylfaen"/>
                <w:color w:val="000000"/>
                <w:sz w:val="18"/>
                <w:szCs w:val="18"/>
              </w:rPr>
              <w:t xml:space="preserve">მუნიციპალიტეტის სოფლებში წარმოქმნილი გაუთვალისწინებელ და განსაკუთრებულ შემთხვევების დროული აღმოფხვრა.                                                                                                                                                                                    </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810"/>
        <w:gridCol w:w="1813"/>
        <w:gridCol w:w="1394"/>
        <w:gridCol w:w="1652"/>
        <w:gridCol w:w="1581"/>
        <w:gridCol w:w="2105"/>
        <w:gridCol w:w="2105"/>
        <w:gridCol w:w="2102"/>
      </w:tblGrid>
      <w:tr w:rsidR="0038345D" w:rsidRPr="00172749" w:rsidTr="0038345D">
        <w:trPr>
          <w:trHeight w:val="827"/>
        </w:trPr>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345D" w:rsidRPr="00335B83" w:rsidRDefault="0038345D" w:rsidP="00D44E54">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w:t>
            </w:r>
          </w:p>
        </w:tc>
        <w:tc>
          <w:tcPr>
            <w:tcW w:w="622" w:type="pct"/>
            <w:tcBorders>
              <w:top w:val="single" w:sz="4" w:space="0" w:color="auto"/>
              <w:left w:val="nil"/>
              <w:bottom w:val="single" w:sz="4" w:space="0" w:color="auto"/>
              <w:right w:val="single" w:sz="4" w:space="0" w:color="000000"/>
            </w:tcBorders>
            <w:shd w:val="clear" w:color="000000" w:fill="FFFFFF"/>
            <w:vAlign w:val="center"/>
            <w:hideMark/>
          </w:tcPr>
          <w:p w:rsidR="0038345D" w:rsidRPr="00335B83" w:rsidRDefault="0038345D" w:rsidP="00D44E54">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12" w:type="pct"/>
            <w:tcBorders>
              <w:top w:val="single" w:sz="4" w:space="0" w:color="auto"/>
              <w:left w:val="nil"/>
              <w:bottom w:val="single" w:sz="4" w:space="0" w:color="auto"/>
              <w:right w:val="single" w:sz="4" w:space="0" w:color="auto"/>
            </w:tcBorders>
            <w:shd w:val="clear" w:color="000000" w:fill="FFFFFF"/>
            <w:vAlign w:val="center"/>
            <w:hideMark/>
          </w:tcPr>
          <w:p w:rsidR="0038345D" w:rsidRPr="00335B83" w:rsidRDefault="0038345D" w:rsidP="00D44E54">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ინდიკატორის საბაზისო მაჩვენებელი</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38345D" w:rsidRPr="00335B83" w:rsidRDefault="0038345D" w:rsidP="00D44E54">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335B83">
              <w:rPr>
                <w:rFonts w:ascii="Sylfaen" w:eastAsia="Times New Roman" w:hAnsi="Sylfaen" w:cs="Times New Roman"/>
                <w:b/>
                <w:bCs/>
                <w:color w:val="000000"/>
                <w:sz w:val="18"/>
                <w:szCs w:val="18"/>
              </w:rPr>
              <w:t xml:space="preserve"> წელს</w:t>
            </w:r>
          </w:p>
        </w:tc>
        <w:tc>
          <w:tcPr>
            <w:tcW w:w="591" w:type="pct"/>
            <w:tcBorders>
              <w:top w:val="single" w:sz="4" w:space="0" w:color="auto"/>
              <w:left w:val="nil"/>
              <w:bottom w:val="single" w:sz="4" w:space="0" w:color="auto"/>
              <w:right w:val="single" w:sz="4" w:space="0" w:color="000000"/>
            </w:tcBorders>
            <w:shd w:val="clear" w:color="000000" w:fill="FFFFFF"/>
            <w:vAlign w:val="center"/>
            <w:hideMark/>
          </w:tcPr>
          <w:p w:rsidR="0038345D" w:rsidRPr="00335B83" w:rsidRDefault="0038345D" w:rsidP="00D44E54">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ცდომილების ალბათობა (%/აღწერა)</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38345D" w:rsidRPr="00335B83" w:rsidRDefault="0038345D" w:rsidP="00D44E54">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ინდიკატორის მიზნობრივი მაჩვენებელი 2024 წელს</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38345D" w:rsidRPr="00335B83" w:rsidRDefault="0038345D" w:rsidP="00D44E54">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ინდიკატორის მიზნობრივი მაჩვენებელი 2025 წელს</w:t>
            </w:r>
          </w:p>
        </w:tc>
        <w:tc>
          <w:tcPr>
            <w:tcW w:w="783" w:type="pct"/>
            <w:tcBorders>
              <w:top w:val="single" w:sz="4" w:space="0" w:color="auto"/>
              <w:left w:val="nil"/>
              <w:bottom w:val="single" w:sz="4" w:space="0" w:color="auto"/>
              <w:right w:val="single" w:sz="4" w:space="0" w:color="auto"/>
            </w:tcBorders>
            <w:shd w:val="clear" w:color="000000" w:fill="FFFFFF"/>
            <w:vAlign w:val="center"/>
            <w:hideMark/>
          </w:tcPr>
          <w:p w:rsidR="0038345D" w:rsidRPr="00335B83" w:rsidRDefault="0038345D" w:rsidP="00D44E54">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335B83">
              <w:rPr>
                <w:rFonts w:ascii="Sylfaen" w:eastAsia="Times New Roman" w:hAnsi="Sylfaen" w:cs="Times New Roman"/>
                <w:b/>
                <w:bCs/>
                <w:color w:val="000000"/>
                <w:sz w:val="18"/>
                <w:szCs w:val="18"/>
              </w:rPr>
              <w:t xml:space="preserve"> წელს</w:t>
            </w:r>
          </w:p>
        </w:tc>
      </w:tr>
      <w:tr w:rsidR="0038345D" w:rsidRPr="00172749" w:rsidTr="0038345D">
        <w:trPr>
          <w:trHeight w:val="1520"/>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38345D" w:rsidRPr="00F643AF" w:rsidRDefault="0038345D" w:rsidP="00D44E54">
            <w:pPr>
              <w:spacing w:after="0" w:line="240" w:lineRule="auto"/>
              <w:jc w:val="center"/>
              <w:rPr>
                <w:rFonts w:ascii="Sylfaen" w:eastAsia="Times New Roman" w:hAnsi="Sylfaen"/>
                <w:color w:val="000000"/>
                <w:sz w:val="16"/>
                <w:szCs w:val="16"/>
              </w:rPr>
            </w:pPr>
            <w:r w:rsidRPr="00F643AF">
              <w:rPr>
                <w:rFonts w:ascii="Sylfaen" w:hAnsi="Sylfaen"/>
                <w:color w:val="000000"/>
                <w:sz w:val="16"/>
                <w:szCs w:val="16"/>
              </w:rPr>
              <w:t>1</w:t>
            </w:r>
          </w:p>
        </w:tc>
        <w:tc>
          <w:tcPr>
            <w:tcW w:w="622" w:type="pct"/>
            <w:tcBorders>
              <w:top w:val="single" w:sz="4" w:space="0" w:color="auto"/>
              <w:left w:val="nil"/>
              <w:bottom w:val="single" w:sz="4" w:space="0" w:color="auto"/>
              <w:right w:val="single" w:sz="4" w:space="0" w:color="000000"/>
            </w:tcBorders>
            <w:shd w:val="clear" w:color="000000" w:fill="FFFFFF"/>
            <w:vAlign w:val="center"/>
          </w:tcPr>
          <w:p w:rsidR="0038345D" w:rsidRPr="00F643AF" w:rsidRDefault="0038345D" w:rsidP="000F4056">
            <w:pPr>
              <w:spacing w:after="0" w:line="240" w:lineRule="auto"/>
              <w:rPr>
                <w:rFonts w:ascii="Sylfaen" w:eastAsia="Times New Roman" w:hAnsi="Sylfaen"/>
                <w:color w:val="000000"/>
                <w:sz w:val="16"/>
                <w:szCs w:val="16"/>
                <w:lang w:val="ka-GE"/>
              </w:rPr>
            </w:pPr>
            <w:r w:rsidRPr="00F643AF">
              <w:rPr>
                <w:rFonts w:ascii="Sylfaen" w:eastAsia="Times New Roman" w:hAnsi="Sylfaen"/>
                <w:color w:val="000000"/>
                <w:sz w:val="16"/>
                <w:szCs w:val="16"/>
                <w:lang w:val="ka-GE"/>
              </w:rPr>
              <w:t>მცირე გაუთვალის</w:t>
            </w:r>
            <w:r w:rsidR="000F4056">
              <w:rPr>
                <w:rFonts w:ascii="Sylfaen" w:eastAsia="Times New Roman" w:hAnsi="Sylfaen"/>
                <w:color w:val="000000"/>
                <w:sz w:val="16"/>
                <w:szCs w:val="16"/>
                <w:lang w:val="ka-GE"/>
              </w:rPr>
              <w:t>წი</w:t>
            </w:r>
            <w:r w:rsidRPr="00F643AF">
              <w:rPr>
                <w:rFonts w:ascii="Sylfaen" w:eastAsia="Times New Roman" w:hAnsi="Sylfaen"/>
                <w:color w:val="000000"/>
                <w:sz w:val="16"/>
                <w:szCs w:val="16"/>
                <w:lang w:val="ka-GE"/>
              </w:rPr>
              <w:t>ნებელი სამუშაოების რაოდენობა</w:t>
            </w:r>
          </w:p>
        </w:tc>
        <w:tc>
          <w:tcPr>
            <w:tcW w:w="512" w:type="pct"/>
            <w:tcBorders>
              <w:top w:val="nil"/>
              <w:left w:val="nil"/>
              <w:bottom w:val="single" w:sz="4" w:space="0" w:color="auto"/>
              <w:right w:val="single" w:sz="4" w:space="0" w:color="auto"/>
            </w:tcBorders>
            <w:shd w:val="clear" w:color="000000" w:fill="FFFFFF"/>
            <w:vAlign w:val="center"/>
          </w:tcPr>
          <w:p w:rsidR="0038345D" w:rsidRPr="00F643AF" w:rsidRDefault="0038345D" w:rsidP="000F4056">
            <w:pPr>
              <w:rPr>
                <w:rFonts w:ascii="Sylfaen" w:hAnsi="Sylfaen"/>
                <w:color w:val="000000"/>
                <w:sz w:val="16"/>
                <w:szCs w:val="16"/>
                <w:lang w:val="ka-GE"/>
              </w:rPr>
            </w:pPr>
            <w:r w:rsidRPr="00F643AF">
              <w:rPr>
                <w:rFonts w:ascii="Sylfaen" w:hAnsi="Sylfaen"/>
                <w:color w:val="000000"/>
                <w:sz w:val="16"/>
                <w:szCs w:val="16"/>
                <w:lang w:val="ka-GE"/>
              </w:rPr>
              <w:t>202</w:t>
            </w:r>
            <w:r>
              <w:rPr>
                <w:rFonts w:ascii="Sylfaen" w:hAnsi="Sylfaen"/>
                <w:color w:val="000000"/>
                <w:sz w:val="16"/>
                <w:szCs w:val="16"/>
              </w:rPr>
              <w:t>2</w:t>
            </w:r>
            <w:r w:rsidRPr="00F643AF">
              <w:rPr>
                <w:rFonts w:ascii="Sylfaen" w:hAnsi="Sylfaen"/>
                <w:color w:val="000000"/>
                <w:sz w:val="16"/>
                <w:szCs w:val="16"/>
                <w:lang w:val="ka-GE"/>
              </w:rPr>
              <w:t xml:space="preserve"> წელს - </w:t>
            </w:r>
            <w:r w:rsidR="000F4056">
              <w:rPr>
                <w:rFonts w:ascii="Sylfaen" w:hAnsi="Sylfaen"/>
                <w:color w:val="000000"/>
                <w:sz w:val="16"/>
                <w:szCs w:val="16"/>
                <w:lang w:val="ka-GE"/>
              </w:rPr>
              <w:t>მომართვის შესაბამისად</w:t>
            </w:r>
          </w:p>
        </w:tc>
        <w:tc>
          <w:tcPr>
            <w:tcW w:w="617" w:type="pct"/>
            <w:tcBorders>
              <w:top w:val="nil"/>
              <w:left w:val="nil"/>
              <w:bottom w:val="single" w:sz="4" w:space="0" w:color="auto"/>
              <w:right w:val="single" w:sz="4" w:space="0" w:color="auto"/>
            </w:tcBorders>
            <w:shd w:val="clear" w:color="000000" w:fill="FFFFFF"/>
            <w:vAlign w:val="center"/>
          </w:tcPr>
          <w:p w:rsidR="0038345D" w:rsidRPr="00F643AF" w:rsidRDefault="0038345D" w:rsidP="00D44E54">
            <w:pPr>
              <w:jc w:val="center"/>
              <w:rPr>
                <w:rFonts w:ascii="Sylfaen" w:hAnsi="Sylfaen"/>
                <w:color w:val="000000"/>
                <w:sz w:val="16"/>
                <w:szCs w:val="16"/>
                <w:lang w:val="ka-GE"/>
              </w:rPr>
            </w:pPr>
            <w:r w:rsidRPr="00F643AF">
              <w:rPr>
                <w:rFonts w:ascii="Sylfaen" w:hAnsi="Sylfaen"/>
                <w:color w:val="000000"/>
                <w:sz w:val="16"/>
                <w:szCs w:val="16"/>
                <w:lang w:val="ka-GE"/>
              </w:rPr>
              <w:t>202</w:t>
            </w:r>
            <w:r>
              <w:rPr>
                <w:rFonts w:ascii="Sylfaen" w:hAnsi="Sylfaen"/>
                <w:color w:val="000000"/>
                <w:sz w:val="16"/>
                <w:szCs w:val="16"/>
              </w:rPr>
              <w:t>3</w:t>
            </w:r>
            <w:r w:rsidRPr="00F643AF">
              <w:rPr>
                <w:rFonts w:ascii="Sylfaen" w:hAnsi="Sylfaen"/>
                <w:color w:val="000000"/>
                <w:sz w:val="16"/>
                <w:szCs w:val="16"/>
                <w:lang w:val="ka-GE"/>
              </w:rPr>
              <w:t xml:space="preserve"> -</w:t>
            </w:r>
            <w:r w:rsidR="000F4056">
              <w:rPr>
                <w:rFonts w:ascii="Sylfaen" w:hAnsi="Sylfaen"/>
                <w:color w:val="000000"/>
                <w:sz w:val="16"/>
                <w:szCs w:val="16"/>
                <w:lang w:val="ka-GE"/>
              </w:rPr>
              <w:t xml:space="preserve"> </w:t>
            </w:r>
            <w:r w:rsidRPr="00F643AF">
              <w:rPr>
                <w:rFonts w:ascii="Sylfaen" w:hAnsi="Sylfaen"/>
                <w:color w:val="000000"/>
                <w:sz w:val="16"/>
                <w:szCs w:val="16"/>
                <w:lang w:val="ka-GE"/>
              </w:rPr>
              <w:t>საბაზისო მაჩვენებლის შენარჩუნება/ზრდა</w:t>
            </w:r>
            <w:r w:rsidR="000F4056">
              <w:rPr>
                <w:rFonts w:ascii="Sylfaen" w:hAnsi="Sylfaen"/>
                <w:color w:val="000000"/>
                <w:sz w:val="16"/>
                <w:szCs w:val="16"/>
                <w:lang w:val="ka-GE"/>
              </w:rPr>
              <w:t xml:space="preserve"> (მომართვის შესაბამისად)</w:t>
            </w:r>
          </w:p>
        </w:tc>
        <w:tc>
          <w:tcPr>
            <w:tcW w:w="591" w:type="pct"/>
            <w:tcBorders>
              <w:top w:val="single" w:sz="4" w:space="0" w:color="auto"/>
              <w:left w:val="nil"/>
              <w:bottom w:val="single" w:sz="4" w:space="0" w:color="auto"/>
              <w:right w:val="single" w:sz="4" w:space="0" w:color="000000"/>
            </w:tcBorders>
            <w:shd w:val="clear" w:color="000000" w:fill="FFFFFF"/>
            <w:vAlign w:val="center"/>
          </w:tcPr>
          <w:p w:rsidR="0038345D" w:rsidRPr="00F643AF" w:rsidRDefault="0038345D" w:rsidP="00D44E54">
            <w:pPr>
              <w:jc w:val="center"/>
              <w:rPr>
                <w:rFonts w:ascii="Sylfaen" w:hAnsi="Sylfaen"/>
                <w:color w:val="000000"/>
                <w:sz w:val="16"/>
                <w:szCs w:val="16"/>
                <w:lang w:val="ka-GE"/>
              </w:rPr>
            </w:pPr>
          </w:p>
        </w:tc>
        <w:tc>
          <w:tcPr>
            <w:tcW w:w="784" w:type="pct"/>
            <w:tcBorders>
              <w:top w:val="nil"/>
              <w:left w:val="nil"/>
              <w:bottom w:val="single" w:sz="4" w:space="0" w:color="auto"/>
              <w:right w:val="single" w:sz="4" w:space="0" w:color="auto"/>
            </w:tcBorders>
            <w:shd w:val="clear" w:color="000000" w:fill="FFFFFF"/>
            <w:vAlign w:val="center"/>
          </w:tcPr>
          <w:p w:rsidR="0038345D" w:rsidRPr="00F643AF" w:rsidRDefault="000F4056" w:rsidP="00D44E54">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r>
              <w:rPr>
                <w:rFonts w:ascii="Sylfaen" w:hAnsi="Sylfaen"/>
                <w:color w:val="000000"/>
                <w:sz w:val="16"/>
                <w:szCs w:val="16"/>
                <w:lang w:val="ka-GE"/>
              </w:rPr>
              <w:t xml:space="preserve"> (მომართვის შესაბამისად)</w:t>
            </w:r>
          </w:p>
        </w:tc>
        <w:tc>
          <w:tcPr>
            <w:tcW w:w="784" w:type="pct"/>
            <w:tcBorders>
              <w:top w:val="nil"/>
              <w:left w:val="nil"/>
              <w:bottom w:val="single" w:sz="4" w:space="0" w:color="auto"/>
              <w:right w:val="single" w:sz="4" w:space="0" w:color="auto"/>
            </w:tcBorders>
            <w:shd w:val="clear" w:color="000000" w:fill="FFFFFF"/>
            <w:vAlign w:val="center"/>
          </w:tcPr>
          <w:p w:rsidR="0038345D" w:rsidRPr="00F643AF" w:rsidRDefault="000F4056" w:rsidP="00D44E54">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r>
              <w:rPr>
                <w:rFonts w:ascii="Sylfaen" w:hAnsi="Sylfaen"/>
                <w:color w:val="000000"/>
                <w:sz w:val="16"/>
                <w:szCs w:val="16"/>
                <w:lang w:val="ka-GE"/>
              </w:rPr>
              <w:t xml:space="preserve"> (მომართვის შესაბამისად)</w:t>
            </w:r>
          </w:p>
        </w:tc>
        <w:tc>
          <w:tcPr>
            <w:tcW w:w="783" w:type="pct"/>
            <w:tcBorders>
              <w:top w:val="nil"/>
              <w:left w:val="nil"/>
              <w:bottom w:val="single" w:sz="4" w:space="0" w:color="auto"/>
              <w:right w:val="single" w:sz="4" w:space="0" w:color="auto"/>
            </w:tcBorders>
            <w:shd w:val="clear" w:color="000000" w:fill="FFFFFF"/>
            <w:vAlign w:val="center"/>
          </w:tcPr>
          <w:p w:rsidR="0038345D" w:rsidRPr="00F643AF" w:rsidRDefault="000F4056" w:rsidP="00D44E54">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r>
              <w:rPr>
                <w:rFonts w:ascii="Sylfaen" w:hAnsi="Sylfaen"/>
                <w:color w:val="000000"/>
                <w:sz w:val="16"/>
                <w:szCs w:val="16"/>
                <w:lang w:val="ka-GE"/>
              </w:rPr>
              <w:t xml:space="preserve"> (მომართვის შესაბამისად)</w:t>
            </w:r>
          </w:p>
        </w:tc>
      </w:tr>
    </w:tbl>
    <w:p w:rsidR="003A7DE6" w:rsidRPr="00172749" w:rsidRDefault="003A7DE6"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44E54" w:rsidRPr="0095448B" w:rsidTr="00D44E54">
        <w:trPr>
          <w:trHeight w:val="800"/>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44E54" w:rsidRPr="0095448B" w:rsidRDefault="00D44E54" w:rsidP="00D44E54">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44E54" w:rsidRPr="0095448B" w:rsidRDefault="00D44E54" w:rsidP="00D44E54">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44E54" w:rsidRPr="0095448B" w:rsidRDefault="00D44E54" w:rsidP="00D44E54">
            <w:pPr>
              <w:spacing w:after="0" w:line="240" w:lineRule="auto"/>
              <w:jc w:val="center"/>
              <w:rPr>
                <w:rFonts w:ascii="Sylfaen" w:eastAsia="Times New Roman" w:hAnsi="Sylfaen" w:cs="Times New Roman"/>
                <w:b/>
                <w:color w:val="000000"/>
                <w:sz w:val="18"/>
                <w:szCs w:val="18"/>
              </w:rPr>
            </w:pPr>
            <w:r w:rsidRPr="0095448B">
              <w:rPr>
                <w:rFonts w:ascii="Sylfaen" w:eastAsia="Times New Roman" w:hAnsi="Sylfaen" w:cs="Times New Roman"/>
                <w:b/>
                <w:color w:val="000000"/>
                <w:sz w:val="18"/>
                <w:szCs w:val="18"/>
              </w:rPr>
              <w:t>სასმელი წყლის „სოკო“</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2023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2024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2025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6022DB" w:rsidRPr="0095448B" w:rsidTr="00D44E54">
        <w:trPr>
          <w:trHeight w:val="161"/>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6022DB" w:rsidRPr="0095448B" w:rsidRDefault="006022DB" w:rsidP="00A33DF0">
            <w:pPr>
              <w:spacing w:after="0" w:line="240" w:lineRule="auto"/>
              <w:jc w:val="center"/>
              <w:rPr>
                <w:rFonts w:ascii="Sylfaen" w:eastAsia="Times New Roman" w:hAnsi="Sylfaen" w:cs="Times New Roman"/>
                <w:color w:val="000000"/>
                <w:sz w:val="18"/>
                <w:szCs w:val="18"/>
              </w:rPr>
            </w:pPr>
            <w:r w:rsidRPr="0095448B">
              <w:rPr>
                <w:rFonts w:ascii="Sylfaen" w:eastAsia="Times New Roman" w:hAnsi="Sylfaen" w:cs="Times New Roman"/>
                <w:color w:val="000000"/>
                <w:sz w:val="18"/>
                <w:szCs w:val="18"/>
              </w:rPr>
              <w:t>02 06 02</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6022DB" w:rsidRPr="0095448B" w:rsidRDefault="006022DB" w:rsidP="00A33DF0">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6022DB" w:rsidRPr="0095448B" w:rsidRDefault="006022DB" w:rsidP="00A33DF0">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6022DB" w:rsidRPr="00055A4B" w:rsidRDefault="00055A4B" w:rsidP="00D44E54">
            <w:pPr>
              <w:spacing w:after="0" w:line="240" w:lineRule="auto"/>
              <w:jc w:val="center"/>
              <w:rPr>
                <w:rFonts w:ascii="Sylfaen" w:eastAsia="Times New Roman" w:hAnsi="Sylfaen" w:cs="Times New Roman"/>
                <w:b/>
                <w:color w:val="000000"/>
                <w:sz w:val="18"/>
                <w:szCs w:val="18"/>
                <w:lang w:val="ka-GE"/>
              </w:rPr>
            </w:pPr>
            <w:r w:rsidRPr="00055A4B">
              <w:rPr>
                <w:rFonts w:ascii="Sylfaen" w:eastAsia="Times New Roman" w:hAnsi="Sylfaen" w:cs="Times New Roman"/>
                <w:b/>
                <w:color w:val="000000"/>
                <w:sz w:val="18"/>
                <w:szCs w:val="18"/>
                <w:lang w:val="ka-GE"/>
              </w:rPr>
              <w:t>5,0</w:t>
            </w:r>
          </w:p>
        </w:tc>
        <w:tc>
          <w:tcPr>
            <w:tcW w:w="638" w:type="pct"/>
            <w:tcBorders>
              <w:top w:val="nil"/>
              <w:left w:val="nil"/>
              <w:bottom w:val="single" w:sz="4" w:space="0" w:color="auto"/>
              <w:right w:val="single" w:sz="4" w:space="0" w:color="auto"/>
            </w:tcBorders>
            <w:shd w:val="clear" w:color="000000" w:fill="FFFFFF"/>
            <w:vAlign w:val="center"/>
            <w:hideMark/>
          </w:tcPr>
          <w:p w:rsidR="006022DB" w:rsidRPr="00055A4B" w:rsidRDefault="006022DB" w:rsidP="00D44E54">
            <w:pPr>
              <w:spacing w:after="0" w:line="240" w:lineRule="auto"/>
              <w:jc w:val="center"/>
              <w:rPr>
                <w:rFonts w:ascii="Sylfaen" w:eastAsia="Times New Roman" w:hAnsi="Sylfaen" w:cs="Times New Roman"/>
                <w:b/>
                <w:color w:val="000000"/>
                <w:sz w:val="18"/>
                <w:szCs w:val="18"/>
              </w:rPr>
            </w:pPr>
            <w:r w:rsidRPr="00055A4B">
              <w:rPr>
                <w:rFonts w:ascii="Sylfaen" w:eastAsia="Times New Roman" w:hAnsi="Sylfaen" w:cs="Times New Roman"/>
                <w:b/>
                <w:color w:val="000000"/>
                <w:sz w:val="18"/>
                <w:szCs w:val="18"/>
              </w:rPr>
              <w:t>5,00</w:t>
            </w:r>
          </w:p>
        </w:tc>
        <w:tc>
          <w:tcPr>
            <w:tcW w:w="638" w:type="pct"/>
            <w:tcBorders>
              <w:top w:val="nil"/>
              <w:left w:val="nil"/>
              <w:bottom w:val="single" w:sz="4" w:space="0" w:color="auto"/>
              <w:right w:val="single" w:sz="4" w:space="0" w:color="auto"/>
            </w:tcBorders>
            <w:shd w:val="clear" w:color="000000" w:fill="FFFFFF"/>
            <w:vAlign w:val="center"/>
            <w:hideMark/>
          </w:tcPr>
          <w:p w:rsidR="006022DB" w:rsidRPr="00055A4B" w:rsidRDefault="006022DB" w:rsidP="00D44E54">
            <w:pPr>
              <w:spacing w:after="0" w:line="240" w:lineRule="auto"/>
              <w:jc w:val="center"/>
              <w:rPr>
                <w:rFonts w:ascii="Sylfaen" w:eastAsia="Times New Roman" w:hAnsi="Sylfaen" w:cs="Times New Roman"/>
                <w:b/>
                <w:color w:val="000000"/>
                <w:sz w:val="18"/>
                <w:szCs w:val="18"/>
              </w:rPr>
            </w:pPr>
            <w:r w:rsidRPr="00055A4B">
              <w:rPr>
                <w:rFonts w:ascii="Sylfaen" w:eastAsia="Times New Roman" w:hAnsi="Sylfaen" w:cs="Times New Roman"/>
                <w:b/>
                <w:color w:val="000000"/>
                <w:sz w:val="18"/>
                <w:szCs w:val="18"/>
              </w:rPr>
              <w:t>5,00</w:t>
            </w:r>
          </w:p>
        </w:tc>
        <w:tc>
          <w:tcPr>
            <w:tcW w:w="638" w:type="pct"/>
            <w:tcBorders>
              <w:top w:val="nil"/>
              <w:left w:val="nil"/>
              <w:bottom w:val="single" w:sz="4" w:space="0" w:color="auto"/>
              <w:right w:val="single" w:sz="4" w:space="0" w:color="auto"/>
            </w:tcBorders>
            <w:shd w:val="clear" w:color="000000" w:fill="FFFFFF"/>
            <w:vAlign w:val="center"/>
            <w:hideMark/>
          </w:tcPr>
          <w:p w:rsidR="006022DB" w:rsidRPr="00055A4B" w:rsidRDefault="006022DB" w:rsidP="00D44E54">
            <w:pPr>
              <w:spacing w:after="0" w:line="240" w:lineRule="auto"/>
              <w:jc w:val="center"/>
              <w:rPr>
                <w:rFonts w:ascii="Sylfaen" w:eastAsia="Times New Roman" w:hAnsi="Sylfaen" w:cs="Times New Roman"/>
                <w:b/>
                <w:color w:val="000000"/>
                <w:sz w:val="18"/>
                <w:szCs w:val="18"/>
              </w:rPr>
            </w:pPr>
            <w:r w:rsidRPr="00055A4B">
              <w:rPr>
                <w:rFonts w:ascii="Sylfaen" w:eastAsia="Times New Roman" w:hAnsi="Sylfaen" w:cs="Times New Roman"/>
                <w:b/>
                <w:color w:val="000000"/>
                <w:sz w:val="18"/>
                <w:szCs w:val="18"/>
              </w:rPr>
              <w:t>5,00</w:t>
            </w:r>
          </w:p>
        </w:tc>
      </w:tr>
      <w:tr w:rsidR="006022DB" w:rsidRPr="0095448B" w:rsidTr="00D44E54">
        <w:trPr>
          <w:trHeight w:val="76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95448B" w:rsidRDefault="006022DB" w:rsidP="00A33DF0">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95448B" w:rsidRDefault="006022DB" w:rsidP="00A33DF0">
            <w:pPr>
              <w:spacing w:after="0" w:line="240" w:lineRule="auto"/>
              <w:rPr>
                <w:rFonts w:ascii="Sylfaen" w:eastAsia="Times New Roman" w:hAnsi="Sylfaen" w:cs="Times New Roman"/>
                <w:color w:val="000000"/>
                <w:sz w:val="18"/>
                <w:szCs w:val="18"/>
              </w:rPr>
            </w:pPr>
            <w:r w:rsidRPr="0095448B">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95448B" w:rsidTr="00D44E54">
        <w:trPr>
          <w:trHeight w:val="76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95448B" w:rsidRDefault="006022DB" w:rsidP="00A33DF0">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lastRenderedPageBreak/>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95448B" w:rsidRDefault="00D44E54"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xml:space="preserve">ქვეპროგრამით განხორციელდება ქალაქის ტერიტორიაზე არსებული სასმელი წყლის </w:t>
            </w:r>
            <w:r>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სოკო</w:t>
            </w:r>
            <w:r>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ების მოვლა-პატრონობა, მათ შორის მოხმარებული წყლის ღირებულების ანაზღაურება.</w:t>
            </w:r>
          </w:p>
        </w:tc>
      </w:tr>
      <w:tr w:rsidR="006022DB" w:rsidRPr="0095448B" w:rsidTr="00D44E54">
        <w:trPr>
          <w:trHeight w:val="76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95448B" w:rsidRDefault="006022DB" w:rsidP="00A33DF0">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95448B" w:rsidRDefault="000F4056" w:rsidP="00A33DF0">
            <w:pPr>
              <w:spacing w:after="0" w:line="240" w:lineRule="auto"/>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სასმელი წყლის „სოკოები“-ს ფუნქციონირება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832"/>
        <w:gridCol w:w="1686"/>
        <w:gridCol w:w="1394"/>
        <w:gridCol w:w="1673"/>
        <w:gridCol w:w="1602"/>
        <w:gridCol w:w="2126"/>
        <w:gridCol w:w="2126"/>
        <w:gridCol w:w="2123"/>
      </w:tblGrid>
      <w:tr w:rsidR="0038345D" w:rsidRPr="00172749" w:rsidTr="0038345D">
        <w:trPr>
          <w:trHeight w:val="827"/>
        </w:trPr>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345D" w:rsidRPr="00335B83" w:rsidRDefault="0038345D" w:rsidP="00172749">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w:t>
            </w:r>
          </w:p>
        </w:tc>
        <w:tc>
          <w:tcPr>
            <w:tcW w:w="622" w:type="pct"/>
            <w:tcBorders>
              <w:top w:val="single" w:sz="4" w:space="0" w:color="auto"/>
              <w:left w:val="nil"/>
              <w:bottom w:val="single" w:sz="4" w:space="0" w:color="auto"/>
              <w:right w:val="single" w:sz="4" w:space="0" w:color="000000"/>
            </w:tcBorders>
            <w:shd w:val="clear" w:color="000000" w:fill="FFFFFF"/>
            <w:vAlign w:val="center"/>
            <w:hideMark/>
          </w:tcPr>
          <w:p w:rsidR="0038345D" w:rsidRPr="00335B83" w:rsidRDefault="0038345D" w:rsidP="00172749">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12" w:type="pct"/>
            <w:tcBorders>
              <w:top w:val="single" w:sz="4" w:space="0" w:color="auto"/>
              <w:left w:val="nil"/>
              <w:bottom w:val="single" w:sz="4" w:space="0" w:color="auto"/>
              <w:right w:val="single" w:sz="4" w:space="0" w:color="auto"/>
            </w:tcBorders>
            <w:shd w:val="clear" w:color="000000" w:fill="FFFFFF"/>
            <w:vAlign w:val="center"/>
            <w:hideMark/>
          </w:tcPr>
          <w:p w:rsidR="0038345D" w:rsidRPr="00335B83" w:rsidRDefault="0038345D" w:rsidP="00172749">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ინდიკატორის საბაზისო მაჩვენებელი</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38345D" w:rsidRPr="00335B83" w:rsidRDefault="0038345D" w:rsidP="00D44E54">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335B83">
              <w:rPr>
                <w:rFonts w:ascii="Sylfaen" w:eastAsia="Times New Roman" w:hAnsi="Sylfaen" w:cs="Times New Roman"/>
                <w:b/>
                <w:bCs/>
                <w:color w:val="000000"/>
                <w:sz w:val="18"/>
                <w:szCs w:val="18"/>
              </w:rPr>
              <w:t xml:space="preserve"> წელს</w:t>
            </w:r>
          </w:p>
        </w:tc>
        <w:tc>
          <w:tcPr>
            <w:tcW w:w="591" w:type="pct"/>
            <w:tcBorders>
              <w:top w:val="single" w:sz="4" w:space="0" w:color="auto"/>
              <w:left w:val="nil"/>
              <w:bottom w:val="single" w:sz="4" w:space="0" w:color="auto"/>
              <w:right w:val="single" w:sz="4" w:space="0" w:color="000000"/>
            </w:tcBorders>
            <w:shd w:val="clear" w:color="000000" w:fill="FFFFFF"/>
            <w:vAlign w:val="center"/>
            <w:hideMark/>
          </w:tcPr>
          <w:p w:rsidR="0038345D" w:rsidRPr="00335B83" w:rsidRDefault="0038345D" w:rsidP="00172749">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ცდომილების ალბათობა (%/აღწერა)</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38345D" w:rsidRPr="00335B83" w:rsidRDefault="0038345D" w:rsidP="00D44E54">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335B83">
              <w:rPr>
                <w:rFonts w:ascii="Sylfaen" w:eastAsia="Times New Roman" w:hAnsi="Sylfaen" w:cs="Times New Roman"/>
                <w:b/>
                <w:bCs/>
                <w:color w:val="000000"/>
                <w:sz w:val="18"/>
                <w:szCs w:val="18"/>
              </w:rPr>
              <w:t xml:space="preserve"> წელს</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38345D" w:rsidRPr="00335B83" w:rsidRDefault="0038345D" w:rsidP="00D44E54">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 xml:space="preserve">5 </w:t>
            </w:r>
            <w:r w:rsidRPr="00335B83">
              <w:rPr>
                <w:rFonts w:ascii="Sylfaen" w:eastAsia="Times New Roman" w:hAnsi="Sylfaen" w:cs="Times New Roman"/>
                <w:b/>
                <w:bCs/>
                <w:color w:val="000000"/>
                <w:sz w:val="18"/>
                <w:szCs w:val="18"/>
              </w:rPr>
              <w:t>წელს</w:t>
            </w:r>
          </w:p>
        </w:tc>
        <w:tc>
          <w:tcPr>
            <w:tcW w:w="783" w:type="pct"/>
            <w:tcBorders>
              <w:top w:val="single" w:sz="4" w:space="0" w:color="auto"/>
              <w:left w:val="nil"/>
              <w:bottom w:val="single" w:sz="4" w:space="0" w:color="auto"/>
              <w:right w:val="single" w:sz="4" w:space="0" w:color="auto"/>
            </w:tcBorders>
            <w:shd w:val="clear" w:color="000000" w:fill="FFFFFF"/>
            <w:vAlign w:val="center"/>
            <w:hideMark/>
          </w:tcPr>
          <w:p w:rsidR="0038345D" w:rsidRPr="00335B83" w:rsidRDefault="0038345D" w:rsidP="00D44E54">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335B83">
              <w:rPr>
                <w:rFonts w:ascii="Sylfaen" w:eastAsia="Times New Roman" w:hAnsi="Sylfaen" w:cs="Times New Roman"/>
                <w:b/>
                <w:bCs/>
                <w:color w:val="000000"/>
                <w:sz w:val="18"/>
                <w:szCs w:val="18"/>
              </w:rPr>
              <w:t xml:space="preserve"> წელს</w:t>
            </w:r>
          </w:p>
        </w:tc>
      </w:tr>
      <w:tr w:rsidR="0038345D" w:rsidRPr="00172749" w:rsidTr="0038345D">
        <w:trPr>
          <w:trHeight w:val="953"/>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38345D" w:rsidRPr="00172749" w:rsidRDefault="0038345D" w:rsidP="00172749">
            <w:pPr>
              <w:spacing w:after="0" w:line="240" w:lineRule="auto"/>
              <w:jc w:val="center"/>
              <w:rPr>
                <w:rFonts w:ascii="Sylfaen" w:eastAsia="Times New Roman" w:hAnsi="Sylfaen"/>
                <w:color w:val="000000"/>
                <w:sz w:val="18"/>
                <w:szCs w:val="18"/>
              </w:rPr>
            </w:pPr>
            <w:r w:rsidRPr="00172749">
              <w:rPr>
                <w:rFonts w:ascii="Sylfaen" w:hAnsi="Sylfaen"/>
                <w:color w:val="000000"/>
                <w:sz w:val="18"/>
                <w:szCs w:val="18"/>
              </w:rPr>
              <w:t>1</w:t>
            </w:r>
          </w:p>
        </w:tc>
        <w:tc>
          <w:tcPr>
            <w:tcW w:w="622" w:type="pct"/>
            <w:tcBorders>
              <w:top w:val="single" w:sz="4" w:space="0" w:color="auto"/>
              <w:left w:val="nil"/>
              <w:bottom w:val="single" w:sz="4" w:space="0" w:color="auto"/>
              <w:right w:val="single" w:sz="4" w:space="0" w:color="000000"/>
            </w:tcBorders>
            <w:shd w:val="clear" w:color="000000" w:fill="FFFFFF"/>
            <w:vAlign w:val="center"/>
          </w:tcPr>
          <w:p w:rsidR="0038345D" w:rsidRPr="00172749" w:rsidRDefault="0038345D" w:rsidP="00172749">
            <w:pPr>
              <w:spacing w:after="0" w:line="240" w:lineRule="auto"/>
              <w:rPr>
                <w:rFonts w:ascii="Sylfaen" w:eastAsia="Times New Roman" w:hAnsi="Sylfaen"/>
                <w:color w:val="000000"/>
                <w:sz w:val="18"/>
                <w:szCs w:val="18"/>
                <w:lang w:val="ka-GE"/>
              </w:rPr>
            </w:pPr>
            <w:r>
              <w:rPr>
                <w:rFonts w:ascii="Sylfaen" w:eastAsia="Times New Roman" w:hAnsi="Sylfaen"/>
                <w:color w:val="000000"/>
                <w:sz w:val="18"/>
                <w:szCs w:val="18"/>
                <w:lang w:val="ka-GE"/>
              </w:rPr>
              <w:t>სასმელი წყლის „სოკოების“ რაოდენობა</w:t>
            </w:r>
          </w:p>
        </w:tc>
        <w:tc>
          <w:tcPr>
            <w:tcW w:w="512" w:type="pct"/>
            <w:tcBorders>
              <w:top w:val="nil"/>
              <w:left w:val="nil"/>
              <w:bottom w:val="single" w:sz="4" w:space="0" w:color="auto"/>
              <w:right w:val="single" w:sz="4" w:space="0" w:color="auto"/>
            </w:tcBorders>
            <w:shd w:val="clear" w:color="000000" w:fill="FFFFFF"/>
            <w:vAlign w:val="center"/>
          </w:tcPr>
          <w:p w:rsidR="0038345D" w:rsidRPr="00172749" w:rsidRDefault="0038345D" w:rsidP="00D44E54">
            <w:pPr>
              <w:rPr>
                <w:rFonts w:ascii="Sylfaen" w:hAnsi="Sylfaen"/>
                <w:color w:val="000000"/>
                <w:sz w:val="18"/>
                <w:szCs w:val="18"/>
                <w:lang w:val="ka-GE"/>
              </w:rPr>
            </w:pPr>
            <w:r>
              <w:rPr>
                <w:rFonts w:ascii="Sylfaen" w:hAnsi="Sylfaen"/>
                <w:color w:val="000000"/>
                <w:sz w:val="18"/>
                <w:szCs w:val="18"/>
                <w:lang w:val="ka-GE"/>
              </w:rPr>
              <w:t>2022 წელი - 4</w:t>
            </w:r>
          </w:p>
        </w:tc>
        <w:tc>
          <w:tcPr>
            <w:tcW w:w="617" w:type="pct"/>
            <w:tcBorders>
              <w:top w:val="nil"/>
              <w:left w:val="nil"/>
              <w:bottom w:val="single" w:sz="4" w:space="0" w:color="auto"/>
              <w:right w:val="single" w:sz="4" w:space="0" w:color="auto"/>
            </w:tcBorders>
            <w:shd w:val="clear" w:color="000000" w:fill="FFFFFF"/>
            <w:vAlign w:val="center"/>
          </w:tcPr>
          <w:p w:rsidR="0038345D" w:rsidRPr="00172749" w:rsidRDefault="0038345D" w:rsidP="00D44E54">
            <w:pPr>
              <w:jc w:val="center"/>
              <w:rPr>
                <w:rFonts w:ascii="Sylfaen" w:hAnsi="Sylfaen"/>
                <w:color w:val="000000"/>
                <w:sz w:val="18"/>
                <w:szCs w:val="18"/>
                <w:lang w:val="ka-GE"/>
              </w:rPr>
            </w:pPr>
            <w:r w:rsidRPr="00172749">
              <w:rPr>
                <w:rFonts w:ascii="Sylfaen" w:hAnsi="Sylfaen"/>
                <w:color w:val="000000"/>
                <w:sz w:val="18"/>
                <w:szCs w:val="18"/>
                <w:lang w:val="ka-GE"/>
              </w:rPr>
              <w:t>202</w:t>
            </w:r>
            <w:r>
              <w:rPr>
                <w:rFonts w:ascii="Sylfaen" w:hAnsi="Sylfaen"/>
                <w:color w:val="000000"/>
                <w:sz w:val="18"/>
                <w:szCs w:val="18"/>
                <w:lang w:val="ka-GE"/>
              </w:rPr>
              <w:t>3</w:t>
            </w:r>
            <w:r w:rsidRPr="00172749">
              <w:rPr>
                <w:rFonts w:ascii="Sylfaen" w:hAnsi="Sylfaen"/>
                <w:color w:val="000000"/>
                <w:sz w:val="18"/>
                <w:szCs w:val="18"/>
                <w:lang w:val="ka-GE"/>
              </w:rPr>
              <w:t xml:space="preserve"> -საბაზისო მაჩვენებლის შენარჩუნება</w:t>
            </w:r>
            <w:r>
              <w:rPr>
                <w:rFonts w:ascii="Sylfaen" w:hAnsi="Sylfaen"/>
                <w:color w:val="000000"/>
                <w:sz w:val="18"/>
                <w:szCs w:val="18"/>
                <w:lang w:val="ka-GE"/>
              </w:rPr>
              <w:t xml:space="preserve"> </w:t>
            </w:r>
          </w:p>
        </w:tc>
        <w:tc>
          <w:tcPr>
            <w:tcW w:w="591" w:type="pct"/>
            <w:tcBorders>
              <w:top w:val="single" w:sz="4" w:space="0" w:color="auto"/>
              <w:left w:val="nil"/>
              <w:bottom w:val="single" w:sz="4" w:space="0" w:color="auto"/>
              <w:right w:val="single" w:sz="4" w:space="0" w:color="000000"/>
            </w:tcBorders>
            <w:shd w:val="clear" w:color="000000" w:fill="FFFFFF"/>
            <w:vAlign w:val="center"/>
          </w:tcPr>
          <w:p w:rsidR="0038345D" w:rsidRPr="00172749" w:rsidRDefault="0038345D" w:rsidP="00335B83">
            <w:pPr>
              <w:jc w:val="center"/>
              <w:rPr>
                <w:rFonts w:ascii="Sylfaen" w:hAnsi="Sylfaen"/>
                <w:color w:val="000000"/>
                <w:sz w:val="18"/>
                <w:szCs w:val="18"/>
                <w:lang w:val="ka-GE"/>
              </w:rPr>
            </w:pPr>
            <w:r>
              <w:rPr>
                <w:rFonts w:ascii="Sylfaen" w:hAnsi="Sylfaen"/>
                <w:color w:val="000000"/>
                <w:sz w:val="18"/>
                <w:szCs w:val="18"/>
                <w:lang w:val="ka-GE"/>
              </w:rPr>
              <w:t>50</w:t>
            </w:r>
            <w:r w:rsidRPr="00172749">
              <w:rPr>
                <w:rFonts w:ascii="Sylfaen" w:hAnsi="Sylfaen"/>
                <w:color w:val="000000"/>
                <w:sz w:val="18"/>
                <w:szCs w:val="18"/>
                <w:lang w:val="ka-GE"/>
              </w:rPr>
              <w:t>%-</w:t>
            </w:r>
            <w:r>
              <w:rPr>
                <w:rFonts w:ascii="Sylfaen" w:hAnsi="Sylfaen"/>
                <w:color w:val="000000"/>
                <w:sz w:val="18"/>
                <w:szCs w:val="18"/>
                <w:lang w:val="ka-GE"/>
              </w:rPr>
              <w:t xml:space="preserve">დაზიანება </w:t>
            </w:r>
          </w:p>
        </w:tc>
        <w:tc>
          <w:tcPr>
            <w:tcW w:w="784" w:type="pct"/>
            <w:tcBorders>
              <w:top w:val="nil"/>
              <w:left w:val="nil"/>
              <w:bottom w:val="single" w:sz="4" w:space="0" w:color="auto"/>
              <w:right w:val="single" w:sz="4" w:space="0" w:color="auto"/>
            </w:tcBorders>
            <w:shd w:val="clear" w:color="000000" w:fill="FFFFFF"/>
            <w:vAlign w:val="center"/>
          </w:tcPr>
          <w:p w:rsidR="0038345D" w:rsidRPr="00172749" w:rsidRDefault="0038345D" w:rsidP="00335B83">
            <w:pPr>
              <w:jc w:val="center"/>
              <w:rPr>
                <w:rFonts w:ascii="Sylfaen" w:hAnsi="Sylfaen"/>
                <w:color w:val="000000"/>
                <w:sz w:val="18"/>
                <w:szCs w:val="18"/>
                <w:lang w:val="ka-GE"/>
              </w:rPr>
            </w:pPr>
            <w:r w:rsidRPr="00172749">
              <w:rPr>
                <w:rFonts w:ascii="Sylfaen" w:hAnsi="Sylfaen"/>
                <w:color w:val="000000"/>
                <w:sz w:val="18"/>
                <w:szCs w:val="18"/>
                <w:lang w:val="ka-GE"/>
              </w:rPr>
              <w:t>საბაზისო მაჩვენებლის შენარჩუნება</w:t>
            </w:r>
            <w:r>
              <w:rPr>
                <w:rFonts w:ascii="Sylfaen" w:hAnsi="Sylfaen"/>
                <w:color w:val="000000"/>
                <w:sz w:val="18"/>
                <w:szCs w:val="18"/>
                <w:lang w:val="ka-GE"/>
              </w:rPr>
              <w:t xml:space="preserve"> </w:t>
            </w:r>
          </w:p>
        </w:tc>
        <w:tc>
          <w:tcPr>
            <w:tcW w:w="784" w:type="pct"/>
            <w:tcBorders>
              <w:top w:val="nil"/>
              <w:left w:val="nil"/>
              <w:bottom w:val="single" w:sz="4" w:space="0" w:color="auto"/>
              <w:right w:val="single" w:sz="4" w:space="0" w:color="auto"/>
            </w:tcBorders>
            <w:shd w:val="clear" w:color="000000" w:fill="FFFFFF"/>
            <w:vAlign w:val="center"/>
          </w:tcPr>
          <w:p w:rsidR="0038345D" w:rsidRPr="00172749" w:rsidRDefault="0038345D" w:rsidP="00335B83">
            <w:pPr>
              <w:jc w:val="center"/>
              <w:rPr>
                <w:rFonts w:ascii="Sylfaen" w:hAnsi="Sylfaen"/>
                <w:color w:val="000000"/>
                <w:sz w:val="18"/>
                <w:szCs w:val="18"/>
                <w:lang w:val="ka-GE"/>
              </w:rPr>
            </w:pPr>
            <w:r w:rsidRPr="00172749">
              <w:rPr>
                <w:rFonts w:ascii="Sylfaen" w:hAnsi="Sylfaen"/>
                <w:color w:val="000000"/>
                <w:sz w:val="18"/>
                <w:szCs w:val="18"/>
                <w:lang w:val="ka-GE"/>
              </w:rPr>
              <w:t>საბაზისო მაჩვენებლის შენარჩუნება</w:t>
            </w:r>
            <w:r>
              <w:rPr>
                <w:rFonts w:ascii="Sylfaen" w:hAnsi="Sylfaen"/>
                <w:color w:val="000000"/>
                <w:sz w:val="18"/>
                <w:szCs w:val="18"/>
                <w:lang w:val="ka-GE"/>
              </w:rPr>
              <w:t xml:space="preserve"> </w:t>
            </w:r>
          </w:p>
        </w:tc>
        <w:tc>
          <w:tcPr>
            <w:tcW w:w="783" w:type="pct"/>
            <w:tcBorders>
              <w:top w:val="nil"/>
              <w:left w:val="nil"/>
              <w:bottom w:val="single" w:sz="4" w:space="0" w:color="auto"/>
              <w:right w:val="single" w:sz="4" w:space="0" w:color="auto"/>
            </w:tcBorders>
            <w:shd w:val="clear" w:color="000000" w:fill="FFFFFF"/>
            <w:vAlign w:val="center"/>
          </w:tcPr>
          <w:p w:rsidR="0038345D" w:rsidRPr="00172749" w:rsidRDefault="0038345D" w:rsidP="00172749">
            <w:pPr>
              <w:jc w:val="center"/>
              <w:rPr>
                <w:rFonts w:ascii="Sylfaen" w:hAnsi="Sylfaen"/>
                <w:color w:val="000000"/>
                <w:sz w:val="18"/>
                <w:szCs w:val="18"/>
                <w:lang w:val="ka-GE"/>
              </w:rPr>
            </w:pPr>
            <w:r w:rsidRPr="00172749">
              <w:rPr>
                <w:rFonts w:ascii="Sylfaen" w:hAnsi="Sylfaen"/>
                <w:color w:val="000000"/>
                <w:sz w:val="18"/>
                <w:szCs w:val="18"/>
                <w:lang w:val="ka-GE"/>
              </w:rPr>
              <w:t>საბაზისო მაჩვენებლის შენარჩუნება</w:t>
            </w:r>
          </w:p>
        </w:tc>
      </w:tr>
    </w:tbl>
    <w:p w:rsidR="003A7DE6" w:rsidRPr="00172749" w:rsidRDefault="003A7DE6"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8C26A8" w:rsidRPr="00A47C73" w:rsidTr="0059499E">
        <w:trPr>
          <w:trHeight w:val="629"/>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A47C73" w:rsidRDefault="008C26A8" w:rsidP="0059499E">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C26A8" w:rsidRPr="00A47C73" w:rsidRDefault="008C26A8" w:rsidP="0059499E">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C26A8" w:rsidRPr="00A47C73" w:rsidRDefault="008C26A8" w:rsidP="0059499E">
            <w:pPr>
              <w:spacing w:after="0" w:line="240" w:lineRule="auto"/>
              <w:jc w:val="center"/>
              <w:rPr>
                <w:rFonts w:ascii="Sylfaen" w:eastAsia="Times New Roman" w:hAnsi="Sylfaen" w:cs="Times New Roman"/>
                <w:b/>
                <w:color w:val="000000"/>
                <w:sz w:val="18"/>
                <w:szCs w:val="18"/>
              </w:rPr>
            </w:pPr>
            <w:r w:rsidRPr="00A47C73">
              <w:rPr>
                <w:rFonts w:ascii="Sylfaen" w:hAnsi="Sylfaen" w:cs="Sylfaen"/>
                <w:b/>
                <w:color w:val="000000"/>
                <w:sz w:val="18"/>
                <w:szCs w:val="18"/>
                <w:lang w:val="ka-GE"/>
              </w:rPr>
              <w:t xml:space="preserve">სრიგპ-ის ფარგლებში მუნიციპალიტეტში </w:t>
            </w:r>
            <w:r w:rsidRPr="00A47C73">
              <w:rPr>
                <w:rFonts w:ascii="Sylfaen" w:hAnsi="Sylfaen" w:cs="Sylfaen"/>
                <w:b/>
                <w:color w:val="000000"/>
                <w:sz w:val="18"/>
                <w:szCs w:val="18"/>
              </w:rPr>
              <w:t>განსახორციელებელი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C26A8" w:rsidRPr="00A47C73" w:rsidRDefault="008C26A8" w:rsidP="0059499E">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2023 წლის დაფინანსება</w:t>
            </w:r>
            <w:r w:rsidRPr="00A47C73">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C26A8" w:rsidRPr="00A47C73" w:rsidRDefault="008C26A8" w:rsidP="0059499E">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2024 წლის დაფინანსება</w:t>
            </w:r>
            <w:r w:rsidRPr="00A47C73">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C26A8" w:rsidRPr="00A47C73" w:rsidRDefault="008C26A8" w:rsidP="0059499E">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2025 წლის დაფინანსება</w:t>
            </w:r>
            <w:r w:rsidRPr="00A47C73">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8C26A8" w:rsidRPr="00A47C73" w:rsidRDefault="008C26A8" w:rsidP="0059499E">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202</w:t>
            </w:r>
            <w:r w:rsidRPr="00A47C73">
              <w:rPr>
                <w:rFonts w:ascii="Sylfaen" w:eastAsia="Times New Roman" w:hAnsi="Sylfaen" w:cs="Times New Roman"/>
                <w:b/>
                <w:bCs/>
                <w:color w:val="000000"/>
                <w:sz w:val="18"/>
                <w:szCs w:val="18"/>
                <w:lang w:val="ka-GE"/>
              </w:rPr>
              <w:t>6</w:t>
            </w:r>
            <w:r w:rsidRPr="00A47C73">
              <w:rPr>
                <w:rFonts w:ascii="Sylfaen" w:eastAsia="Times New Roman" w:hAnsi="Sylfaen" w:cs="Times New Roman"/>
                <w:b/>
                <w:bCs/>
                <w:color w:val="000000"/>
                <w:sz w:val="18"/>
                <w:szCs w:val="18"/>
              </w:rPr>
              <w:t xml:space="preserve"> წლის დაფინანსება</w:t>
            </w:r>
            <w:r w:rsidRPr="00A47C73">
              <w:rPr>
                <w:rFonts w:ascii="Sylfaen" w:eastAsia="Times New Roman" w:hAnsi="Sylfaen" w:cs="Times New Roman"/>
                <w:b/>
                <w:bCs/>
                <w:color w:val="000000"/>
                <w:sz w:val="18"/>
                <w:szCs w:val="18"/>
              </w:rPr>
              <w:br/>
              <w:t xml:space="preserve"> ათას ლარში</w:t>
            </w:r>
          </w:p>
        </w:tc>
      </w:tr>
      <w:tr w:rsidR="008C26A8" w:rsidRPr="00A47C73" w:rsidTr="00FA5EA9">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8C26A8" w:rsidRPr="00A47C73" w:rsidRDefault="008C26A8" w:rsidP="008C26A8">
            <w:pPr>
              <w:spacing w:after="0" w:line="240" w:lineRule="auto"/>
              <w:jc w:val="center"/>
              <w:rPr>
                <w:rFonts w:ascii="Sylfaen" w:eastAsia="Times New Roman" w:hAnsi="Sylfaen" w:cs="Times New Roman"/>
                <w:color w:val="000000"/>
                <w:sz w:val="18"/>
                <w:szCs w:val="18"/>
                <w:lang w:val="ka-GE"/>
              </w:rPr>
            </w:pPr>
            <w:r w:rsidRPr="00A47C73">
              <w:rPr>
                <w:rFonts w:ascii="Sylfaen" w:eastAsia="Times New Roman" w:hAnsi="Sylfaen" w:cs="Times New Roman"/>
                <w:color w:val="000000"/>
                <w:sz w:val="18"/>
                <w:szCs w:val="18"/>
              </w:rPr>
              <w:t>02 0</w:t>
            </w:r>
            <w:r w:rsidRPr="00A47C73">
              <w:rPr>
                <w:rFonts w:ascii="Sylfaen" w:eastAsia="Times New Roman" w:hAnsi="Sylfaen" w:cs="Times New Roman"/>
                <w:color w:val="000000"/>
                <w:sz w:val="18"/>
                <w:szCs w:val="18"/>
                <w:lang w:val="ka-GE"/>
              </w:rPr>
              <w:t>6 03</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C26A8" w:rsidRPr="00A47C73" w:rsidRDefault="008C26A8" w:rsidP="0059499E">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8C26A8" w:rsidRPr="00A47C73" w:rsidRDefault="008C26A8" w:rsidP="0059499E">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8C26A8" w:rsidRPr="00A47C73" w:rsidRDefault="00A47C73" w:rsidP="0059499E">
            <w:pPr>
              <w:spacing w:after="0" w:line="240" w:lineRule="auto"/>
              <w:jc w:val="center"/>
              <w:rPr>
                <w:rFonts w:ascii="Sylfaen" w:eastAsia="Times New Roman" w:hAnsi="Sylfaen" w:cs="Times New Roman"/>
                <w:b/>
                <w:sz w:val="18"/>
                <w:szCs w:val="18"/>
              </w:rPr>
            </w:pPr>
            <w:r w:rsidRPr="00A47C73">
              <w:rPr>
                <w:rFonts w:ascii="Sylfaen" w:eastAsia="Times New Roman" w:hAnsi="Sylfaen" w:cs="Times New Roman"/>
                <w:b/>
                <w:sz w:val="18"/>
                <w:szCs w:val="18"/>
              </w:rPr>
              <w:t>17113.66</w:t>
            </w:r>
          </w:p>
        </w:tc>
        <w:tc>
          <w:tcPr>
            <w:tcW w:w="638" w:type="pct"/>
            <w:tcBorders>
              <w:top w:val="nil"/>
              <w:left w:val="nil"/>
              <w:bottom w:val="single" w:sz="4" w:space="0" w:color="auto"/>
              <w:right w:val="single" w:sz="4" w:space="0" w:color="auto"/>
            </w:tcBorders>
            <w:shd w:val="clear" w:color="000000" w:fill="FFFFFF"/>
          </w:tcPr>
          <w:p w:rsidR="008C26A8" w:rsidRPr="00A47C73" w:rsidRDefault="008C26A8" w:rsidP="0059499E">
            <w:pPr>
              <w:spacing w:after="0" w:line="240" w:lineRule="auto"/>
              <w:jc w:val="center"/>
              <w:rPr>
                <w:rFonts w:ascii="Sylfaen" w:eastAsia="Times New Roman" w:hAnsi="Sylfaen" w:cs="Times New Roman"/>
                <w:b/>
                <w:sz w:val="18"/>
                <w:szCs w:val="18"/>
                <w:lang w:val="ka-GE"/>
              </w:rPr>
            </w:pPr>
          </w:p>
        </w:tc>
        <w:tc>
          <w:tcPr>
            <w:tcW w:w="638" w:type="pct"/>
            <w:tcBorders>
              <w:top w:val="nil"/>
              <w:left w:val="nil"/>
              <w:bottom w:val="single" w:sz="4" w:space="0" w:color="auto"/>
              <w:right w:val="single" w:sz="4" w:space="0" w:color="auto"/>
            </w:tcBorders>
            <w:shd w:val="clear" w:color="000000" w:fill="FFFFFF"/>
          </w:tcPr>
          <w:p w:rsidR="008C26A8" w:rsidRPr="00A47C73" w:rsidRDefault="008C26A8" w:rsidP="0059499E">
            <w:pPr>
              <w:spacing w:after="0" w:line="240" w:lineRule="auto"/>
              <w:jc w:val="center"/>
              <w:rPr>
                <w:rFonts w:ascii="Sylfaen" w:eastAsia="Times New Roman" w:hAnsi="Sylfaen" w:cs="Times New Roman"/>
                <w:b/>
                <w:sz w:val="18"/>
                <w:szCs w:val="18"/>
                <w:lang w:val="ka-GE"/>
              </w:rPr>
            </w:pPr>
          </w:p>
        </w:tc>
        <w:tc>
          <w:tcPr>
            <w:tcW w:w="637" w:type="pct"/>
            <w:tcBorders>
              <w:top w:val="nil"/>
              <w:left w:val="nil"/>
              <w:bottom w:val="single" w:sz="4" w:space="0" w:color="auto"/>
              <w:right w:val="single" w:sz="4" w:space="0" w:color="auto"/>
            </w:tcBorders>
            <w:shd w:val="clear" w:color="000000" w:fill="FFFFFF"/>
          </w:tcPr>
          <w:p w:rsidR="008C26A8" w:rsidRPr="00A47C73" w:rsidRDefault="008C26A8" w:rsidP="0059499E">
            <w:pPr>
              <w:spacing w:after="0" w:line="240" w:lineRule="auto"/>
              <w:jc w:val="center"/>
              <w:rPr>
                <w:rFonts w:ascii="Sylfaen" w:eastAsia="Times New Roman" w:hAnsi="Sylfaen" w:cs="Times New Roman"/>
                <w:b/>
                <w:sz w:val="18"/>
                <w:szCs w:val="18"/>
                <w:lang w:val="ka-GE"/>
              </w:rPr>
            </w:pPr>
          </w:p>
        </w:tc>
      </w:tr>
      <w:tr w:rsidR="008C26A8" w:rsidRPr="00A47C73" w:rsidTr="0059499E">
        <w:trPr>
          <w:trHeight w:val="70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C26A8" w:rsidRPr="00A47C73" w:rsidRDefault="008C26A8" w:rsidP="0059499E">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lang w:val="ka-GE"/>
              </w:rPr>
              <w:t>ქვე</w:t>
            </w:r>
            <w:r w:rsidRPr="00A47C73">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8C26A8" w:rsidRPr="00A47C73" w:rsidRDefault="008C26A8" w:rsidP="0059499E">
            <w:pPr>
              <w:spacing w:after="0" w:line="240" w:lineRule="auto"/>
              <w:rPr>
                <w:rFonts w:ascii="Sylfaen" w:eastAsia="Times New Roman" w:hAnsi="Sylfaen" w:cs="Times New Roman"/>
                <w:color w:val="000000"/>
                <w:sz w:val="18"/>
                <w:szCs w:val="18"/>
              </w:rPr>
            </w:pPr>
            <w:r w:rsidRPr="00A47C73">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8C26A8" w:rsidRPr="00A47C73" w:rsidTr="0059499E">
        <w:trPr>
          <w:trHeight w:val="638"/>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C26A8" w:rsidRPr="00A47C73" w:rsidRDefault="008C26A8" w:rsidP="0059499E">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lang w:val="ka-GE"/>
              </w:rPr>
              <w:t>ქვე</w:t>
            </w:r>
            <w:r w:rsidRPr="00A47C73">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8C26A8" w:rsidRPr="00A47C73" w:rsidRDefault="00A47C73" w:rsidP="0059499E">
            <w:pPr>
              <w:spacing w:after="0" w:line="240" w:lineRule="auto"/>
              <w:rPr>
                <w:rFonts w:ascii="Sylfaen" w:eastAsia="Times New Roman" w:hAnsi="Sylfaen" w:cs="Times New Roman"/>
                <w:color w:val="000000"/>
                <w:sz w:val="18"/>
                <w:szCs w:val="18"/>
              </w:rPr>
            </w:pPr>
            <w:r w:rsidRPr="00A47C73">
              <w:rPr>
                <w:rFonts w:ascii="Sylfaen" w:hAnsi="Sylfaen" w:cs="Sylfaen"/>
                <w:color w:val="000000"/>
                <w:sz w:val="18"/>
                <w:szCs w:val="18"/>
              </w:rPr>
              <w:t>ქვეპროგრამის</w:t>
            </w:r>
            <w:r w:rsidRPr="00A47C73">
              <w:rPr>
                <w:rFonts w:ascii="Sylfaen" w:hAnsi="Sylfaen"/>
                <w:color w:val="000000"/>
                <w:sz w:val="18"/>
                <w:szCs w:val="18"/>
              </w:rPr>
              <w:t xml:space="preserve"> </w:t>
            </w:r>
            <w:r w:rsidRPr="00A47C73">
              <w:rPr>
                <w:rFonts w:ascii="Sylfaen" w:hAnsi="Sylfaen" w:cs="Sylfaen"/>
                <w:color w:val="000000"/>
                <w:sz w:val="18"/>
                <w:szCs w:val="18"/>
              </w:rPr>
              <w:t>ფარგლებში</w:t>
            </w:r>
            <w:r w:rsidRPr="00A47C73">
              <w:rPr>
                <w:rFonts w:ascii="Sylfaen" w:hAnsi="Sylfaen"/>
                <w:color w:val="000000"/>
                <w:sz w:val="18"/>
                <w:szCs w:val="18"/>
              </w:rPr>
              <w:t xml:space="preserve"> </w:t>
            </w:r>
            <w:r w:rsidRPr="00A47C73">
              <w:rPr>
                <w:rFonts w:ascii="Sylfaen" w:hAnsi="Sylfaen" w:cs="Sylfaen"/>
                <w:color w:val="000000"/>
                <w:sz w:val="18"/>
                <w:szCs w:val="18"/>
              </w:rPr>
              <w:t>განხორციელდება</w:t>
            </w:r>
            <w:r w:rsidRPr="00A47C73">
              <w:rPr>
                <w:rFonts w:ascii="Sylfaen" w:hAnsi="Sylfaen"/>
                <w:color w:val="000000"/>
                <w:sz w:val="18"/>
                <w:szCs w:val="18"/>
              </w:rPr>
              <w:t xml:space="preserve"> „2020-2022 </w:t>
            </w:r>
            <w:r w:rsidRPr="00A47C73">
              <w:rPr>
                <w:rFonts w:ascii="Sylfaen" w:hAnsi="Sylfaen" w:cs="Sylfaen"/>
                <w:color w:val="000000"/>
                <w:sz w:val="18"/>
                <w:szCs w:val="18"/>
              </w:rPr>
              <w:t>წლების</w:t>
            </w:r>
            <w:r w:rsidRPr="00A47C73">
              <w:rPr>
                <w:rFonts w:ascii="Sylfaen" w:hAnsi="Sylfaen"/>
                <w:color w:val="000000"/>
                <w:sz w:val="18"/>
                <w:szCs w:val="18"/>
              </w:rPr>
              <w:t xml:space="preserve"> </w:t>
            </w:r>
            <w:r w:rsidRPr="00A47C73">
              <w:rPr>
                <w:rFonts w:ascii="Sylfaen" w:hAnsi="Sylfaen" w:cs="Sylfaen"/>
                <w:color w:val="000000"/>
                <w:sz w:val="18"/>
                <w:szCs w:val="18"/>
              </w:rPr>
              <w:t>საპილოტე</w:t>
            </w:r>
            <w:r w:rsidRPr="00A47C73">
              <w:rPr>
                <w:rFonts w:ascii="Sylfaen" w:hAnsi="Sylfaen"/>
                <w:color w:val="000000"/>
                <w:sz w:val="18"/>
                <w:szCs w:val="18"/>
              </w:rPr>
              <w:t xml:space="preserve"> </w:t>
            </w:r>
            <w:r w:rsidRPr="00A47C73">
              <w:rPr>
                <w:rFonts w:ascii="Sylfaen" w:hAnsi="Sylfaen" w:cs="Sylfaen"/>
                <w:color w:val="000000"/>
                <w:sz w:val="18"/>
                <w:szCs w:val="18"/>
              </w:rPr>
              <w:t>რეგიონების</w:t>
            </w:r>
            <w:r w:rsidRPr="00A47C73">
              <w:rPr>
                <w:rFonts w:ascii="Sylfaen" w:hAnsi="Sylfaen"/>
                <w:color w:val="000000"/>
                <w:sz w:val="18"/>
                <w:szCs w:val="18"/>
              </w:rPr>
              <w:t xml:space="preserve"> </w:t>
            </w:r>
            <w:r w:rsidRPr="00A47C73">
              <w:rPr>
                <w:rFonts w:ascii="Sylfaen" w:hAnsi="Sylfaen" w:cs="Sylfaen"/>
                <w:color w:val="000000"/>
                <w:sz w:val="18"/>
                <w:szCs w:val="18"/>
              </w:rPr>
              <w:t>ინტეგრირებული</w:t>
            </w:r>
            <w:r w:rsidRPr="00A47C73">
              <w:rPr>
                <w:rFonts w:ascii="Sylfaen" w:hAnsi="Sylfaen"/>
                <w:color w:val="000000"/>
                <w:sz w:val="18"/>
                <w:szCs w:val="18"/>
              </w:rPr>
              <w:t xml:space="preserve"> </w:t>
            </w:r>
            <w:r w:rsidRPr="00A47C73">
              <w:rPr>
                <w:rFonts w:ascii="Sylfaen" w:hAnsi="Sylfaen" w:cs="Sylfaen"/>
                <w:color w:val="000000"/>
                <w:sz w:val="18"/>
                <w:szCs w:val="18"/>
              </w:rPr>
              <w:t>განვითარების</w:t>
            </w:r>
            <w:r w:rsidRPr="00A47C73">
              <w:rPr>
                <w:rFonts w:ascii="Sylfaen" w:hAnsi="Sylfaen"/>
                <w:color w:val="000000"/>
                <w:sz w:val="18"/>
                <w:szCs w:val="18"/>
              </w:rPr>
              <w:t xml:space="preserve"> </w:t>
            </w:r>
            <w:r w:rsidRPr="00A47C73">
              <w:rPr>
                <w:rFonts w:ascii="Sylfaen" w:hAnsi="Sylfaen" w:cs="Sylfaen"/>
                <w:color w:val="000000"/>
                <w:sz w:val="18"/>
                <w:szCs w:val="18"/>
              </w:rPr>
              <w:t>პროგრამის</w:t>
            </w:r>
            <w:r w:rsidRPr="00A47C73">
              <w:rPr>
                <w:rFonts w:ascii="Sylfaen" w:hAnsi="Sylfaen"/>
                <w:color w:val="000000"/>
                <w:sz w:val="18"/>
                <w:szCs w:val="18"/>
              </w:rPr>
              <w:t xml:space="preserve"> </w:t>
            </w:r>
            <w:r w:rsidRPr="00A47C73">
              <w:rPr>
                <w:rFonts w:ascii="Sylfaen" w:hAnsi="Sylfaen" w:cs="Sylfaen"/>
                <w:color w:val="000000"/>
                <w:sz w:val="18"/>
                <w:szCs w:val="18"/>
              </w:rPr>
              <w:t>ფარგლებში</w:t>
            </w:r>
            <w:r w:rsidRPr="00A47C73">
              <w:rPr>
                <w:rFonts w:ascii="Sylfaen" w:hAnsi="Sylfaen"/>
                <w:color w:val="000000"/>
                <w:sz w:val="18"/>
                <w:szCs w:val="18"/>
              </w:rPr>
              <w:t xml:space="preserve"> </w:t>
            </w:r>
            <w:r w:rsidRPr="00A47C73">
              <w:rPr>
                <w:rFonts w:ascii="Sylfaen" w:hAnsi="Sylfaen" w:cs="Sylfaen"/>
                <w:color w:val="000000"/>
                <w:sz w:val="18"/>
                <w:szCs w:val="18"/>
              </w:rPr>
              <w:t>განსახორცილებელი</w:t>
            </w:r>
            <w:r w:rsidRPr="00A47C73">
              <w:rPr>
                <w:rFonts w:ascii="Sylfaen" w:hAnsi="Sylfaen"/>
                <w:color w:val="000000"/>
                <w:sz w:val="18"/>
                <w:szCs w:val="18"/>
              </w:rPr>
              <w:t xml:space="preserve"> </w:t>
            </w:r>
            <w:r w:rsidRPr="00A47C73">
              <w:rPr>
                <w:rFonts w:ascii="Sylfaen" w:hAnsi="Sylfaen" w:cs="Sylfaen"/>
                <w:color w:val="000000"/>
                <w:sz w:val="18"/>
                <w:szCs w:val="18"/>
              </w:rPr>
              <w:t>პროექტების</w:t>
            </w:r>
            <w:r w:rsidRPr="00A47C73">
              <w:rPr>
                <w:rFonts w:ascii="Sylfaen" w:hAnsi="Sylfaen"/>
                <w:color w:val="000000"/>
                <w:sz w:val="18"/>
                <w:szCs w:val="18"/>
              </w:rPr>
              <w:t xml:space="preserve">“ </w:t>
            </w:r>
            <w:r w:rsidRPr="00A47C73">
              <w:rPr>
                <w:rFonts w:ascii="Sylfaen" w:hAnsi="Sylfaen" w:cs="Sylfaen"/>
                <w:color w:val="000000"/>
                <w:sz w:val="18"/>
                <w:szCs w:val="18"/>
              </w:rPr>
              <w:t>ფარგლებში</w:t>
            </w:r>
            <w:r w:rsidRPr="00A47C73">
              <w:rPr>
                <w:rFonts w:ascii="Sylfaen" w:hAnsi="Sylfaen"/>
                <w:color w:val="000000"/>
                <w:sz w:val="18"/>
                <w:szCs w:val="18"/>
              </w:rPr>
              <w:t xml:space="preserve"> </w:t>
            </w:r>
            <w:r w:rsidRPr="00A47C73">
              <w:rPr>
                <w:rFonts w:ascii="Sylfaen" w:hAnsi="Sylfaen" w:cs="Sylfaen"/>
                <w:color w:val="000000"/>
                <w:sz w:val="18"/>
                <w:szCs w:val="18"/>
              </w:rPr>
              <w:t>დაფინანს</w:t>
            </w:r>
            <w:r w:rsidRPr="00A47C73">
              <w:rPr>
                <w:rFonts w:ascii="Sylfaen" w:hAnsi="Sylfaen"/>
                <w:color w:val="000000"/>
                <w:sz w:val="18"/>
                <w:szCs w:val="18"/>
              </w:rPr>
              <w:t xml:space="preserve">ებული ღონისძიებები.  პროექტის ფარგლებში </w:t>
            </w:r>
            <w:r w:rsidRPr="00A47C73">
              <w:rPr>
                <w:rFonts w:ascii="Sylfaen" w:hAnsi="Sylfaen"/>
                <w:color w:val="000000"/>
                <w:sz w:val="18"/>
                <w:szCs w:val="18"/>
                <w:lang w:val="ka-GE"/>
              </w:rPr>
              <w:t>ხორციელდება</w:t>
            </w:r>
            <w:r w:rsidRPr="00A47C73">
              <w:rPr>
                <w:rFonts w:ascii="Sylfaen" w:hAnsi="Sylfaen"/>
                <w:color w:val="000000"/>
                <w:sz w:val="18"/>
                <w:szCs w:val="18"/>
              </w:rPr>
              <w:t xml:space="preserve"> ქ. თელავის ქუჩების დამისამართება, სტანდარტიზაცია, საინფორმაციო დაფების მოწყობა, ქ. თელავ</w:t>
            </w:r>
            <w:r w:rsidRPr="00A47C73">
              <w:rPr>
                <w:rFonts w:ascii="Sylfaen" w:hAnsi="Sylfaen"/>
                <w:color w:val="000000"/>
                <w:sz w:val="18"/>
                <w:szCs w:val="18"/>
                <w:lang w:val="ka-GE"/>
              </w:rPr>
              <w:t>ში</w:t>
            </w:r>
            <w:r w:rsidRPr="00A47C73">
              <w:rPr>
                <w:rFonts w:ascii="Sylfaen" w:hAnsi="Sylfaen"/>
                <w:color w:val="000000"/>
                <w:sz w:val="18"/>
                <w:szCs w:val="18"/>
              </w:rPr>
              <w:t xml:space="preserve"> ახალი საბავშვო ბაღის მშენებლობა; </w:t>
            </w:r>
            <w:r w:rsidRPr="00A47C73">
              <w:rPr>
                <w:rFonts w:ascii="Sylfaen" w:hAnsi="Sylfaen"/>
                <w:color w:val="000000"/>
                <w:sz w:val="18"/>
                <w:szCs w:val="18"/>
                <w:lang w:val="ka-GE"/>
              </w:rPr>
              <w:t xml:space="preserve"> თელავის ცენტრში ისტორიული დასახლების ურბანული განახლება-ყორჩიბაშიშვილების ციხესთან მისასვლელი გზის, გადასახედის და მიმდებარე სკვერის რეაბილიტაცია; </w:t>
            </w:r>
            <w:r w:rsidRPr="00A47C73">
              <w:rPr>
                <w:rFonts w:ascii="Sylfaen" w:hAnsi="Sylfaen"/>
                <w:color w:val="000000"/>
                <w:sz w:val="18"/>
                <w:szCs w:val="18"/>
              </w:rPr>
              <w:t>ქ. თელავში, უნივერსიტეტის მიმდებარე ტერიტორიაზე მრავალფუნქციური სპორტული მოედნის და რეკრიაციული სივრცეების მოწყობა</w:t>
            </w:r>
            <w:r w:rsidRPr="00A47C73">
              <w:rPr>
                <w:rFonts w:ascii="Sylfaen" w:hAnsi="Sylfaen"/>
                <w:color w:val="000000"/>
                <w:sz w:val="18"/>
                <w:szCs w:val="18"/>
                <w:lang w:val="ka-GE"/>
              </w:rPr>
              <w:t>, მისასვლელი გზის და პარკინგის მოწყობით</w:t>
            </w:r>
            <w:r w:rsidRPr="00A47C73">
              <w:rPr>
                <w:rFonts w:ascii="Sylfaen" w:hAnsi="Sylfaen"/>
                <w:color w:val="000000"/>
                <w:sz w:val="18"/>
                <w:szCs w:val="18"/>
              </w:rPr>
              <w:t>;</w:t>
            </w:r>
            <w:r w:rsidRPr="00A47C73">
              <w:rPr>
                <w:rFonts w:ascii="Sylfaen" w:hAnsi="Sylfaen"/>
                <w:color w:val="000000"/>
                <w:sz w:val="18"/>
                <w:szCs w:val="18"/>
                <w:lang w:val="ka-GE"/>
              </w:rPr>
              <w:t xml:space="preserve"> პარკი „ნადიკვარის“ ტერიტორიაზე დასასვენებელი და გასართობი სივრცეების მოწყობა; საერთაშორისო მნიშვნელობის მქონე ჩოგბურთის კორტების მოდერნიზება ოთხივე სეზონზე ფუნქციონირებისათვის; </w:t>
            </w:r>
            <w:r w:rsidRPr="00A47C73">
              <w:rPr>
                <w:rFonts w:ascii="Sylfaen" w:hAnsi="Sylfaen"/>
                <w:color w:val="000000"/>
                <w:sz w:val="18"/>
                <w:szCs w:val="18"/>
              </w:rPr>
              <w:t xml:space="preserve"> </w:t>
            </w:r>
            <w:r w:rsidRPr="00A47C73">
              <w:rPr>
                <w:rFonts w:ascii="Sylfaen" w:hAnsi="Sylfaen"/>
                <w:color w:val="000000"/>
                <w:sz w:val="18"/>
                <w:szCs w:val="18"/>
                <w:lang w:val="ka-GE"/>
              </w:rPr>
              <w:t xml:space="preserve">ქ. თელავის აღმოსავლეთ ნაწილის ურბანული განახლება „მშვიდობის პარკის“ მოწყობით;  ქალაქ თელავის ურბანული განახლება ალაზნის გამზირის საგზაო ინფრასტრუქტურის რეაბილიტაციით; </w:t>
            </w:r>
            <w:r w:rsidRPr="00A47C73">
              <w:rPr>
                <w:rFonts w:ascii="Sylfaen" w:hAnsi="Sylfaen"/>
                <w:color w:val="000000"/>
                <w:sz w:val="18"/>
                <w:szCs w:val="18"/>
              </w:rPr>
              <w:t xml:space="preserve">ქ. თელავში, ჩოხელის და ბახტრიონის ქუჩებს შორის არსებული ხევის მიმდებარე ტერიტორიის ურბანული განახლება მრავალფუნქციური რეკრიაციული სივრცეების მოწყობით; </w:t>
            </w:r>
            <w:r w:rsidRPr="00A47C73">
              <w:rPr>
                <w:rFonts w:ascii="Sylfaen" w:hAnsi="Sylfaen"/>
                <w:color w:val="000000"/>
                <w:sz w:val="18"/>
                <w:szCs w:val="18"/>
                <w:lang w:val="ka-GE"/>
              </w:rPr>
              <w:t xml:space="preserve">ქალაქ თელავში საგზაო უსაფრთხოების უზრუნველსაყოფად შუქნიშნების მოწყობა;  ქ. თელავში გივი ჩოხელის სახელობის საფეხბურთო სტადიონზე არსებული სათადარიგო ფეხბურთის მოედნის რეაბილიტაცია; საპროექტო სახარჯთაღრიცხვო დოკუმენტაციის შედგენა და სხვა. 2021 წელს გაფორმებული საპროექტო სახარჯთაღიცხვო დოკუმენტაციის შედგენის მომსახურების ანაზღაურება </w:t>
            </w:r>
            <w:r w:rsidRPr="00A47C73">
              <w:rPr>
                <w:rFonts w:ascii="Sylfaen" w:hAnsi="Sylfaen"/>
                <w:color w:val="000000"/>
                <w:sz w:val="18"/>
                <w:szCs w:val="18"/>
              </w:rPr>
              <w:t>და სხვა.</w:t>
            </w:r>
          </w:p>
        </w:tc>
      </w:tr>
      <w:tr w:rsidR="008C26A8" w:rsidRPr="00A47C73" w:rsidTr="0059499E">
        <w:trPr>
          <w:trHeight w:val="553"/>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C26A8" w:rsidRPr="00A47C73" w:rsidRDefault="008C26A8" w:rsidP="0059499E">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lang w:val="ka-GE"/>
              </w:rPr>
              <w:lastRenderedPageBreak/>
              <w:t>ქვე</w:t>
            </w:r>
            <w:r w:rsidRPr="00A47C73">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8C26A8" w:rsidRPr="00A47C73" w:rsidRDefault="008C26A8" w:rsidP="0059499E">
            <w:pPr>
              <w:spacing w:after="0" w:line="240" w:lineRule="auto"/>
              <w:rPr>
                <w:rFonts w:ascii="Sylfaen" w:eastAsia="Times New Roman" w:hAnsi="Sylfaen" w:cs="Times New Roman"/>
                <w:color w:val="000000"/>
                <w:sz w:val="18"/>
                <w:szCs w:val="18"/>
              </w:rPr>
            </w:pPr>
            <w:r w:rsidRPr="00A47C73">
              <w:rPr>
                <w:rFonts w:ascii="Sylfaen" w:hAnsi="Sylfaen"/>
                <w:color w:val="000000"/>
                <w:sz w:val="18"/>
                <w:szCs w:val="18"/>
              </w:rPr>
              <w:t>ქვეპროგრამის განხორციელების მიზანია ქალაქ თელავის როგორც ურბანული ცენტრის სოციალური ეკონომიკური როლის გაძლიერება, ურბანული ტერიტორიების განვითარება.                                                                                                                                                                                               შედეგი:  კეთილმოწყობილი გარემო,  ქ. თელავის ტურისტული პოტენციალის ზრდა.</w:t>
            </w:r>
          </w:p>
        </w:tc>
      </w:tr>
    </w:tbl>
    <w:p w:rsidR="00335B83" w:rsidRDefault="00335B83" w:rsidP="004E0885">
      <w:pPr>
        <w:spacing w:line="240" w:lineRule="auto"/>
        <w:ind w:firstLine="360"/>
        <w:jc w:val="both"/>
        <w:rPr>
          <w:rFonts w:ascii="Sylfaen" w:hAnsi="Sylfaen"/>
          <w:b/>
          <w:sz w:val="18"/>
          <w:szCs w:val="18"/>
          <w:lang w:val="ka-GE"/>
        </w:rPr>
      </w:pPr>
    </w:p>
    <w:p w:rsidR="008C26A8" w:rsidRDefault="008C26A8" w:rsidP="004E0885">
      <w:pPr>
        <w:spacing w:line="240" w:lineRule="auto"/>
        <w:ind w:firstLine="360"/>
        <w:jc w:val="both"/>
        <w:rPr>
          <w:rFonts w:ascii="Sylfaen" w:hAnsi="Sylfaen"/>
          <w:b/>
          <w:sz w:val="18"/>
          <w:szCs w:val="18"/>
          <w:lang w:val="ka-GE"/>
        </w:rPr>
      </w:pPr>
    </w:p>
    <w:p w:rsidR="008C26A8" w:rsidRPr="00172749" w:rsidRDefault="008C26A8"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44E54" w:rsidRPr="00172749" w:rsidTr="00055A4B">
        <w:trPr>
          <w:trHeight w:val="629"/>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44E54" w:rsidRPr="00335B83" w:rsidRDefault="00D44E54" w:rsidP="00D44E54">
            <w:pPr>
              <w:spacing w:after="0" w:line="240" w:lineRule="auto"/>
              <w:jc w:val="center"/>
              <w:rPr>
                <w:rFonts w:ascii="Sylfaen" w:eastAsia="Times New Roman" w:hAnsi="Sylfaen" w:cs="Times New Roman"/>
                <w:b/>
                <w:color w:val="000000"/>
                <w:sz w:val="18"/>
                <w:szCs w:val="18"/>
              </w:rPr>
            </w:pPr>
            <w:r w:rsidRPr="00335B83">
              <w:rPr>
                <w:rFonts w:ascii="Sylfaen" w:eastAsia="Times New Roman" w:hAnsi="Sylfaen" w:cs="Times New Roman"/>
                <w:b/>
                <w:color w:val="000000"/>
                <w:sz w:val="18"/>
                <w:szCs w:val="18"/>
              </w:rPr>
              <w:t>სარიტუალო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2023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2024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2025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44E54" w:rsidRPr="00172749" w:rsidRDefault="00D44E54" w:rsidP="00D44E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055A4B" w:rsidRPr="00172749" w:rsidTr="00055A4B">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055A4B" w:rsidRPr="00172749" w:rsidRDefault="00055A4B" w:rsidP="00055A4B">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02 07</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055A4B" w:rsidRPr="00172749" w:rsidRDefault="00055A4B" w:rsidP="00055A4B">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055A4B" w:rsidRPr="00172749" w:rsidRDefault="00055A4B" w:rsidP="00055A4B">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055A4B" w:rsidRPr="00A47C73" w:rsidRDefault="00A47C73" w:rsidP="00055A4B">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59.31</w:t>
            </w:r>
          </w:p>
        </w:tc>
        <w:tc>
          <w:tcPr>
            <w:tcW w:w="638" w:type="pct"/>
            <w:tcBorders>
              <w:top w:val="nil"/>
              <w:left w:val="nil"/>
              <w:bottom w:val="single" w:sz="4" w:space="0" w:color="auto"/>
              <w:right w:val="single" w:sz="4" w:space="0" w:color="auto"/>
            </w:tcBorders>
            <w:shd w:val="clear" w:color="000000" w:fill="FFFFFF"/>
            <w:hideMark/>
          </w:tcPr>
          <w:p w:rsidR="00055A4B" w:rsidRPr="00D03C86" w:rsidRDefault="00CC7080" w:rsidP="00055A4B">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7</w:t>
            </w:r>
            <w:r w:rsidR="00055A4B" w:rsidRPr="00D03C86">
              <w:rPr>
                <w:rFonts w:ascii="Sylfaen" w:eastAsia="Times New Roman" w:hAnsi="Sylfaen" w:cs="Times New Roman"/>
                <w:b/>
                <w:sz w:val="18"/>
                <w:szCs w:val="18"/>
                <w:lang w:val="ka-GE"/>
              </w:rPr>
              <w:t>0,00</w:t>
            </w:r>
          </w:p>
        </w:tc>
        <w:tc>
          <w:tcPr>
            <w:tcW w:w="638" w:type="pct"/>
            <w:tcBorders>
              <w:top w:val="nil"/>
              <w:left w:val="nil"/>
              <w:bottom w:val="single" w:sz="4" w:space="0" w:color="auto"/>
              <w:right w:val="single" w:sz="4" w:space="0" w:color="auto"/>
            </w:tcBorders>
            <w:shd w:val="clear" w:color="000000" w:fill="FFFFFF"/>
            <w:hideMark/>
          </w:tcPr>
          <w:p w:rsidR="00055A4B" w:rsidRPr="00D03C86" w:rsidRDefault="00CC7080" w:rsidP="00055A4B">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7</w:t>
            </w:r>
            <w:r w:rsidR="00055A4B" w:rsidRPr="00D03C86">
              <w:rPr>
                <w:rFonts w:ascii="Sylfaen" w:eastAsia="Times New Roman" w:hAnsi="Sylfaen" w:cs="Times New Roman"/>
                <w:b/>
                <w:sz w:val="18"/>
                <w:szCs w:val="18"/>
                <w:lang w:val="ka-GE"/>
              </w:rPr>
              <w:t>0,00</w:t>
            </w:r>
          </w:p>
        </w:tc>
        <w:tc>
          <w:tcPr>
            <w:tcW w:w="637" w:type="pct"/>
            <w:tcBorders>
              <w:top w:val="nil"/>
              <w:left w:val="nil"/>
              <w:bottom w:val="single" w:sz="4" w:space="0" w:color="auto"/>
              <w:right w:val="single" w:sz="4" w:space="0" w:color="auto"/>
            </w:tcBorders>
            <w:shd w:val="clear" w:color="000000" w:fill="FFFFFF"/>
            <w:hideMark/>
          </w:tcPr>
          <w:p w:rsidR="00055A4B" w:rsidRPr="00D03C86" w:rsidRDefault="00CC7080" w:rsidP="00055A4B">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7</w:t>
            </w:r>
            <w:r w:rsidR="00055A4B" w:rsidRPr="00D03C86">
              <w:rPr>
                <w:rFonts w:ascii="Sylfaen" w:eastAsia="Times New Roman" w:hAnsi="Sylfaen" w:cs="Times New Roman"/>
                <w:b/>
                <w:sz w:val="18"/>
                <w:szCs w:val="18"/>
                <w:lang w:val="ka-GE"/>
              </w:rPr>
              <w:t>0,00</w:t>
            </w:r>
          </w:p>
        </w:tc>
      </w:tr>
      <w:tr w:rsidR="006022DB" w:rsidRPr="00172749" w:rsidTr="00D44E54">
        <w:trPr>
          <w:trHeight w:val="70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172749" w:rsidTr="00CC7080">
        <w:trPr>
          <w:trHeight w:val="638"/>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7573F">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პროგრამის განხორციელებისას დასუფთავდება და მოწესრიგდება მუნიციპალიტეტ</w:t>
            </w:r>
            <w:r w:rsidR="00A7573F">
              <w:rPr>
                <w:rFonts w:ascii="Sylfaen" w:eastAsia="Times New Roman" w:hAnsi="Sylfaen" w:cs="Times New Roman"/>
                <w:color w:val="000000"/>
                <w:sz w:val="18"/>
                <w:szCs w:val="18"/>
                <w:lang w:val="ka-GE"/>
              </w:rPr>
              <w:t>ში</w:t>
            </w:r>
            <w:r w:rsidRPr="00172749">
              <w:rPr>
                <w:rFonts w:ascii="Sylfaen" w:eastAsia="Times New Roman" w:hAnsi="Sylfaen" w:cs="Times New Roman"/>
                <w:color w:val="000000"/>
                <w:sz w:val="18"/>
                <w:szCs w:val="18"/>
              </w:rPr>
              <w:t xml:space="preserve"> არსებული სასაფლაოები</w:t>
            </w:r>
            <w:r w:rsidR="00A7573F">
              <w:rPr>
                <w:rFonts w:ascii="Sylfaen" w:eastAsia="Times New Roman" w:hAnsi="Sylfaen" w:cs="Times New Roman"/>
                <w:color w:val="000000"/>
                <w:sz w:val="18"/>
                <w:szCs w:val="18"/>
                <w:lang w:val="ka-GE"/>
              </w:rPr>
              <w:t>ს ტერიტორიები ეკალ-ბარდის, ბუჩქნარის და ნაგვისაგან</w:t>
            </w:r>
            <w:r w:rsidRPr="00172749">
              <w:rPr>
                <w:rFonts w:ascii="Sylfaen" w:eastAsia="Times New Roman" w:hAnsi="Sylfaen" w:cs="Times New Roman"/>
                <w:color w:val="000000"/>
                <w:sz w:val="18"/>
                <w:szCs w:val="18"/>
              </w:rPr>
              <w:t xml:space="preserve">. </w:t>
            </w:r>
          </w:p>
        </w:tc>
      </w:tr>
      <w:tr w:rsidR="006022DB" w:rsidRPr="00172749" w:rsidTr="00D44E54">
        <w:trPr>
          <w:trHeight w:val="553"/>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მოწესრიგებული სასაფლაოები</w:t>
            </w:r>
            <w:r w:rsidR="00A7573F">
              <w:rPr>
                <w:rFonts w:ascii="Sylfaen" w:eastAsia="Times New Roman" w:hAnsi="Sylfaen" w:cs="Times New Roman"/>
                <w:color w:val="000000"/>
                <w:sz w:val="18"/>
                <w:szCs w:val="18"/>
                <w:lang w:val="ka-GE"/>
              </w:rPr>
              <w:t>ს ტერიტორიები</w:t>
            </w:r>
            <w:r w:rsidRPr="00172749">
              <w:rPr>
                <w:rFonts w:ascii="Sylfaen" w:eastAsia="Times New Roman" w:hAnsi="Sylfaen" w:cs="Times New Roman"/>
                <w:color w:val="000000"/>
                <w:sz w:val="18"/>
                <w:szCs w:val="18"/>
              </w:rPr>
              <w:t>.</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698"/>
        <w:gridCol w:w="2260"/>
        <w:gridCol w:w="1441"/>
        <w:gridCol w:w="1791"/>
        <w:gridCol w:w="1712"/>
        <w:gridCol w:w="1790"/>
        <w:gridCol w:w="1790"/>
        <w:gridCol w:w="2080"/>
      </w:tblGrid>
      <w:tr w:rsidR="0038345D" w:rsidRPr="00172749" w:rsidTr="0038345D">
        <w:trPr>
          <w:trHeight w:val="827"/>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345D" w:rsidRPr="00E46541" w:rsidRDefault="0038345D" w:rsidP="00D44E54">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w:t>
            </w:r>
          </w:p>
        </w:tc>
        <w:tc>
          <w:tcPr>
            <w:tcW w:w="833" w:type="pct"/>
            <w:tcBorders>
              <w:top w:val="single" w:sz="4" w:space="0" w:color="auto"/>
              <w:left w:val="nil"/>
              <w:bottom w:val="single" w:sz="4" w:space="0" w:color="auto"/>
              <w:right w:val="single" w:sz="4" w:space="0" w:color="000000"/>
            </w:tcBorders>
            <w:shd w:val="clear" w:color="000000" w:fill="FFFFFF"/>
            <w:vAlign w:val="center"/>
            <w:hideMark/>
          </w:tcPr>
          <w:p w:rsidR="0038345D" w:rsidRPr="00E46541" w:rsidRDefault="0038345D" w:rsidP="00D44E54">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38345D" w:rsidRPr="00E46541" w:rsidRDefault="0038345D" w:rsidP="00D44E54">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ინდიკატორის საბაზისო მაჩვენებელი</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38345D" w:rsidRPr="00E46541" w:rsidRDefault="0038345D" w:rsidP="00D44E54">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E46541">
              <w:rPr>
                <w:rFonts w:ascii="Sylfaen" w:eastAsia="Times New Roman" w:hAnsi="Sylfaen" w:cs="Times New Roman"/>
                <w:b/>
                <w:bCs/>
                <w:color w:val="000000"/>
                <w:sz w:val="18"/>
                <w:szCs w:val="18"/>
              </w:rPr>
              <w:t xml:space="preserve"> წელს</w:t>
            </w:r>
          </w:p>
        </w:tc>
        <w:tc>
          <w:tcPr>
            <w:tcW w:w="631" w:type="pct"/>
            <w:tcBorders>
              <w:top w:val="single" w:sz="4" w:space="0" w:color="auto"/>
              <w:left w:val="nil"/>
              <w:bottom w:val="single" w:sz="4" w:space="0" w:color="auto"/>
              <w:right w:val="single" w:sz="4" w:space="0" w:color="000000"/>
            </w:tcBorders>
            <w:shd w:val="clear" w:color="000000" w:fill="FFFFFF"/>
            <w:vAlign w:val="center"/>
            <w:hideMark/>
          </w:tcPr>
          <w:p w:rsidR="0038345D" w:rsidRPr="00E46541" w:rsidRDefault="0038345D" w:rsidP="00D44E54">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ცდომილების ალბათობა (%/აღწერა)</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38345D" w:rsidRPr="00335B83" w:rsidRDefault="0038345D" w:rsidP="00D44E54">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335B83">
              <w:rPr>
                <w:rFonts w:ascii="Sylfaen" w:eastAsia="Times New Roman" w:hAnsi="Sylfaen" w:cs="Times New Roman"/>
                <w:b/>
                <w:bCs/>
                <w:color w:val="000000"/>
                <w:sz w:val="18"/>
                <w:szCs w:val="18"/>
              </w:rPr>
              <w:t xml:space="preserve"> წელს</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38345D" w:rsidRPr="00335B83" w:rsidRDefault="0038345D" w:rsidP="00D44E54">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 xml:space="preserve">5 </w:t>
            </w:r>
            <w:r w:rsidRPr="00335B83">
              <w:rPr>
                <w:rFonts w:ascii="Sylfaen" w:eastAsia="Times New Roman" w:hAnsi="Sylfaen" w:cs="Times New Roman"/>
                <w:b/>
                <w:bCs/>
                <w:color w:val="000000"/>
                <w:sz w:val="18"/>
                <w:szCs w:val="18"/>
              </w:rPr>
              <w:t>წელს</w:t>
            </w:r>
          </w:p>
        </w:tc>
        <w:tc>
          <w:tcPr>
            <w:tcW w:w="767" w:type="pct"/>
            <w:tcBorders>
              <w:top w:val="single" w:sz="4" w:space="0" w:color="auto"/>
              <w:left w:val="nil"/>
              <w:bottom w:val="single" w:sz="4" w:space="0" w:color="auto"/>
              <w:right w:val="single" w:sz="4" w:space="0" w:color="auto"/>
            </w:tcBorders>
            <w:shd w:val="clear" w:color="000000" w:fill="FFFFFF"/>
            <w:vAlign w:val="center"/>
            <w:hideMark/>
          </w:tcPr>
          <w:p w:rsidR="0038345D" w:rsidRPr="00335B83" w:rsidRDefault="0038345D" w:rsidP="00D44E54">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335B83">
              <w:rPr>
                <w:rFonts w:ascii="Sylfaen" w:eastAsia="Times New Roman" w:hAnsi="Sylfaen" w:cs="Times New Roman"/>
                <w:b/>
                <w:bCs/>
                <w:color w:val="000000"/>
                <w:sz w:val="18"/>
                <w:szCs w:val="18"/>
              </w:rPr>
              <w:t xml:space="preserve"> წელს</w:t>
            </w:r>
          </w:p>
        </w:tc>
      </w:tr>
      <w:tr w:rsidR="0038345D" w:rsidRPr="00172749" w:rsidTr="0038345D">
        <w:trPr>
          <w:trHeight w:val="1376"/>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38345D" w:rsidRPr="00172749" w:rsidRDefault="0038345D" w:rsidP="001B208F">
            <w:pPr>
              <w:spacing w:after="0" w:line="240" w:lineRule="auto"/>
              <w:jc w:val="center"/>
              <w:rPr>
                <w:rFonts w:ascii="Sylfaen" w:eastAsia="Times New Roman" w:hAnsi="Sylfaen"/>
                <w:color w:val="000000"/>
                <w:sz w:val="18"/>
                <w:szCs w:val="18"/>
              </w:rPr>
            </w:pPr>
            <w:r w:rsidRPr="00172749">
              <w:rPr>
                <w:rFonts w:ascii="Sylfaen" w:hAnsi="Sylfaen"/>
                <w:color w:val="000000"/>
                <w:sz w:val="18"/>
                <w:szCs w:val="18"/>
              </w:rPr>
              <w:t>1</w:t>
            </w:r>
          </w:p>
        </w:tc>
        <w:tc>
          <w:tcPr>
            <w:tcW w:w="833" w:type="pct"/>
            <w:tcBorders>
              <w:top w:val="single" w:sz="4" w:space="0" w:color="auto"/>
              <w:left w:val="nil"/>
              <w:bottom w:val="single" w:sz="4" w:space="0" w:color="auto"/>
              <w:right w:val="single" w:sz="4" w:space="0" w:color="000000"/>
            </w:tcBorders>
            <w:shd w:val="clear" w:color="000000" w:fill="FFFFFF"/>
            <w:vAlign w:val="center"/>
          </w:tcPr>
          <w:p w:rsidR="0038345D" w:rsidRPr="00172749" w:rsidRDefault="0038345D" w:rsidP="001B208F">
            <w:pPr>
              <w:spacing w:after="0" w:line="240" w:lineRule="auto"/>
              <w:rPr>
                <w:rFonts w:ascii="Sylfaen" w:eastAsia="Times New Roman" w:hAnsi="Sylfaen"/>
                <w:color w:val="000000"/>
                <w:sz w:val="18"/>
                <w:szCs w:val="18"/>
                <w:lang w:val="ka-GE"/>
              </w:rPr>
            </w:pPr>
            <w:r w:rsidRPr="00172749">
              <w:rPr>
                <w:rFonts w:ascii="Sylfaen" w:eastAsia="Times New Roman" w:hAnsi="Sylfaen" w:cs="Times New Roman"/>
                <w:color w:val="000000"/>
                <w:sz w:val="18"/>
                <w:szCs w:val="18"/>
                <w:lang w:val="ka-GE"/>
              </w:rPr>
              <w:t>დასუფთავებული სასაფლაოების ფართობი (ჰა)</w:t>
            </w:r>
          </w:p>
        </w:tc>
        <w:tc>
          <w:tcPr>
            <w:tcW w:w="531" w:type="pct"/>
            <w:tcBorders>
              <w:top w:val="nil"/>
              <w:left w:val="nil"/>
              <w:bottom w:val="single" w:sz="4" w:space="0" w:color="auto"/>
              <w:right w:val="single" w:sz="4" w:space="0" w:color="auto"/>
            </w:tcBorders>
            <w:shd w:val="clear" w:color="000000" w:fill="FFFFFF"/>
            <w:vAlign w:val="center"/>
          </w:tcPr>
          <w:p w:rsidR="0038345D" w:rsidRPr="00172749" w:rsidRDefault="0038345D" w:rsidP="00A7573F">
            <w:pPr>
              <w:rPr>
                <w:rFonts w:ascii="Sylfaen" w:hAnsi="Sylfaen"/>
                <w:color w:val="000000"/>
                <w:sz w:val="18"/>
                <w:szCs w:val="18"/>
                <w:lang w:val="ka-GE"/>
              </w:rPr>
            </w:pPr>
            <w:r>
              <w:rPr>
                <w:rFonts w:ascii="Sylfaen" w:hAnsi="Sylfaen"/>
                <w:color w:val="000000"/>
                <w:sz w:val="18"/>
                <w:szCs w:val="18"/>
                <w:lang w:val="ka-GE"/>
              </w:rPr>
              <w:t>2022 წელი -</w:t>
            </w:r>
            <w:r w:rsidRPr="00172749">
              <w:rPr>
                <w:rFonts w:ascii="Sylfaen" w:hAnsi="Sylfaen"/>
                <w:color w:val="000000"/>
                <w:sz w:val="18"/>
                <w:szCs w:val="18"/>
                <w:lang w:val="ka-GE"/>
              </w:rPr>
              <w:t>4</w:t>
            </w:r>
            <w:r w:rsidR="00A7573F">
              <w:rPr>
                <w:rFonts w:ascii="Sylfaen" w:hAnsi="Sylfaen"/>
                <w:color w:val="000000"/>
                <w:sz w:val="18"/>
                <w:szCs w:val="18"/>
                <w:lang w:val="ka-GE"/>
              </w:rPr>
              <w:t>5</w:t>
            </w:r>
            <w:r>
              <w:rPr>
                <w:rFonts w:ascii="Sylfaen" w:hAnsi="Sylfaen"/>
                <w:color w:val="000000"/>
                <w:sz w:val="18"/>
                <w:szCs w:val="18"/>
                <w:lang w:val="ka-GE"/>
              </w:rPr>
              <w:t xml:space="preserve"> </w:t>
            </w:r>
            <w:r w:rsidRPr="00172749">
              <w:rPr>
                <w:rFonts w:ascii="Sylfaen" w:eastAsia="Times New Roman" w:hAnsi="Sylfaen" w:cs="Times New Roman"/>
                <w:color w:val="000000"/>
                <w:sz w:val="18"/>
                <w:szCs w:val="18"/>
                <w:lang w:val="ka-GE"/>
              </w:rPr>
              <w:t>(ჰა)</w:t>
            </w:r>
            <w:r>
              <w:rPr>
                <w:rFonts w:ascii="Sylfaen" w:eastAsia="Times New Roman" w:hAnsi="Sylfaen" w:cs="Times New Roman"/>
                <w:color w:val="000000"/>
                <w:sz w:val="18"/>
                <w:szCs w:val="18"/>
                <w:lang w:val="ka-GE"/>
              </w:rPr>
              <w:t xml:space="preserve"> </w:t>
            </w:r>
            <w:r>
              <w:rPr>
                <w:rFonts w:ascii="Sylfaen" w:hAnsi="Sylfaen"/>
                <w:color w:val="000000"/>
                <w:sz w:val="18"/>
                <w:szCs w:val="18"/>
                <w:lang w:val="ka-GE"/>
              </w:rPr>
              <w:t>(საჭირეობის შესაბამისად)</w:t>
            </w:r>
          </w:p>
        </w:tc>
        <w:tc>
          <w:tcPr>
            <w:tcW w:w="660" w:type="pct"/>
            <w:tcBorders>
              <w:top w:val="nil"/>
              <w:left w:val="nil"/>
              <w:bottom w:val="single" w:sz="4" w:space="0" w:color="auto"/>
              <w:right w:val="single" w:sz="4" w:space="0" w:color="auto"/>
            </w:tcBorders>
            <w:shd w:val="clear" w:color="000000" w:fill="FFFFFF"/>
            <w:vAlign w:val="center"/>
          </w:tcPr>
          <w:p w:rsidR="0038345D" w:rsidRPr="00172749" w:rsidRDefault="0038345D" w:rsidP="00A7573F">
            <w:pPr>
              <w:jc w:val="center"/>
              <w:rPr>
                <w:rFonts w:ascii="Sylfaen" w:hAnsi="Sylfaen"/>
                <w:color w:val="000000"/>
                <w:sz w:val="18"/>
                <w:szCs w:val="18"/>
                <w:lang w:val="ka-GE"/>
              </w:rPr>
            </w:pPr>
            <w:r>
              <w:rPr>
                <w:rFonts w:ascii="Sylfaen" w:hAnsi="Sylfaen"/>
                <w:color w:val="000000"/>
                <w:sz w:val="18"/>
                <w:szCs w:val="18"/>
                <w:lang w:val="ka-GE"/>
              </w:rPr>
              <w:t>2023 წელი -</w:t>
            </w:r>
            <w:r w:rsidRPr="00172749">
              <w:rPr>
                <w:rFonts w:ascii="Sylfaen" w:hAnsi="Sylfaen"/>
                <w:color w:val="000000"/>
                <w:sz w:val="18"/>
                <w:szCs w:val="18"/>
                <w:lang w:val="ka-GE"/>
              </w:rPr>
              <w:t>4</w:t>
            </w:r>
            <w:r w:rsidR="00A7573F">
              <w:rPr>
                <w:rFonts w:ascii="Sylfaen" w:hAnsi="Sylfaen"/>
                <w:color w:val="000000"/>
                <w:sz w:val="18"/>
                <w:szCs w:val="18"/>
                <w:lang w:val="ka-GE"/>
              </w:rPr>
              <w:t>5</w:t>
            </w:r>
            <w:r>
              <w:rPr>
                <w:rFonts w:ascii="Sylfaen" w:hAnsi="Sylfaen"/>
                <w:color w:val="000000"/>
                <w:sz w:val="18"/>
                <w:szCs w:val="18"/>
                <w:lang w:val="ka-GE"/>
              </w:rPr>
              <w:t xml:space="preserve"> (ჰა) (საჭირეობის შესაბამისად)</w:t>
            </w:r>
          </w:p>
        </w:tc>
        <w:tc>
          <w:tcPr>
            <w:tcW w:w="631" w:type="pct"/>
            <w:tcBorders>
              <w:top w:val="single" w:sz="4" w:space="0" w:color="auto"/>
              <w:left w:val="nil"/>
              <w:bottom w:val="single" w:sz="4" w:space="0" w:color="auto"/>
              <w:right w:val="single" w:sz="4" w:space="0" w:color="000000"/>
            </w:tcBorders>
            <w:shd w:val="clear" w:color="000000" w:fill="FFFFFF"/>
            <w:vAlign w:val="center"/>
          </w:tcPr>
          <w:p w:rsidR="0038345D" w:rsidRPr="00172749" w:rsidRDefault="0038345D" w:rsidP="001B208F">
            <w:pPr>
              <w:jc w:val="center"/>
              <w:rPr>
                <w:rFonts w:ascii="Sylfaen" w:hAnsi="Sylfaen"/>
                <w:color w:val="000000"/>
                <w:sz w:val="18"/>
                <w:szCs w:val="18"/>
                <w:lang w:val="ka-GE"/>
              </w:rPr>
            </w:pPr>
            <w:r w:rsidRPr="00172749">
              <w:rPr>
                <w:rFonts w:ascii="Sylfaen" w:hAnsi="Sylfaen"/>
                <w:color w:val="000000"/>
                <w:sz w:val="18"/>
                <w:szCs w:val="18"/>
                <w:lang w:val="ka-GE"/>
              </w:rPr>
              <w:t>5%</w:t>
            </w:r>
          </w:p>
        </w:tc>
        <w:tc>
          <w:tcPr>
            <w:tcW w:w="660" w:type="pct"/>
            <w:tcBorders>
              <w:top w:val="nil"/>
              <w:left w:val="nil"/>
              <w:bottom w:val="single" w:sz="4" w:space="0" w:color="auto"/>
              <w:right w:val="single" w:sz="4" w:space="0" w:color="auto"/>
            </w:tcBorders>
            <w:shd w:val="clear" w:color="000000" w:fill="FFFFFF"/>
            <w:vAlign w:val="center"/>
          </w:tcPr>
          <w:p w:rsidR="0038345D" w:rsidRPr="00172749" w:rsidRDefault="0038345D" w:rsidP="001B208F">
            <w:pPr>
              <w:jc w:val="center"/>
              <w:rPr>
                <w:rFonts w:ascii="Sylfaen" w:hAnsi="Sylfaen"/>
                <w:color w:val="000000"/>
                <w:sz w:val="18"/>
                <w:szCs w:val="18"/>
                <w:lang w:val="ka-GE"/>
              </w:rPr>
            </w:pPr>
            <w:r w:rsidRPr="00172749">
              <w:rPr>
                <w:rFonts w:ascii="Sylfaen" w:hAnsi="Sylfaen"/>
                <w:color w:val="000000"/>
                <w:sz w:val="18"/>
                <w:szCs w:val="18"/>
                <w:lang w:val="ka-GE"/>
              </w:rPr>
              <w:t xml:space="preserve">საბაზისო მაჩვენებლის შენარჩუნება </w:t>
            </w:r>
          </w:p>
        </w:tc>
        <w:tc>
          <w:tcPr>
            <w:tcW w:w="660" w:type="pct"/>
            <w:tcBorders>
              <w:top w:val="nil"/>
              <w:left w:val="nil"/>
              <w:bottom w:val="single" w:sz="4" w:space="0" w:color="auto"/>
              <w:right w:val="single" w:sz="4" w:space="0" w:color="auto"/>
            </w:tcBorders>
            <w:shd w:val="clear" w:color="000000" w:fill="FFFFFF"/>
            <w:vAlign w:val="center"/>
          </w:tcPr>
          <w:p w:rsidR="0038345D" w:rsidRPr="00172749" w:rsidRDefault="0038345D" w:rsidP="001B208F">
            <w:pPr>
              <w:jc w:val="center"/>
              <w:rPr>
                <w:rFonts w:ascii="Sylfaen" w:hAnsi="Sylfaen"/>
                <w:color w:val="000000"/>
                <w:sz w:val="18"/>
                <w:szCs w:val="18"/>
                <w:lang w:val="ka-GE"/>
              </w:rPr>
            </w:pPr>
            <w:r w:rsidRPr="00172749">
              <w:rPr>
                <w:rFonts w:ascii="Sylfaen" w:hAnsi="Sylfaen"/>
                <w:color w:val="000000"/>
                <w:sz w:val="18"/>
                <w:szCs w:val="18"/>
                <w:lang w:val="ka-GE"/>
              </w:rPr>
              <w:t xml:space="preserve">საბაზისო მაჩვენებლის შენარჩუნება </w:t>
            </w:r>
          </w:p>
        </w:tc>
        <w:tc>
          <w:tcPr>
            <w:tcW w:w="767" w:type="pct"/>
            <w:tcBorders>
              <w:top w:val="nil"/>
              <w:left w:val="nil"/>
              <w:bottom w:val="single" w:sz="4" w:space="0" w:color="auto"/>
              <w:right w:val="single" w:sz="4" w:space="0" w:color="auto"/>
            </w:tcBorders>
            <w:shd w:val="clear" w:color="000000" w:fill="FFFFFF"/>
            <w:vAlign w:val="center"/>
          </w:tcPr>
          <w:p w:rsidR="0038345D" w:rsidRPr="00172749" w:rsidRDefault="0038345D" w:rsidP="001B208F">
            <w:pPr>
              <w:jc w:val="center"/>
              <w:rPr>
                <w:rFonts w:ascii="Sylfaen" w:hAnsi="Sylfaen"/>
                <w:color w:val="000000"/>
                <w:sz w:val="18"/>
                <w:szCs w:val="18"/>
                <w:lang w:val="ka-GE"/>
              </w:rPr>
            </w:pPr>
            <w:r w:rsidRPr="00172749">
              <w:rPr>
                <w:rFonts w:ascii="Sylfaen" w:hAnsi="Sylfaen"/>
                <w:color w:val="000000"/>
                <w:sz w:val="18"/>
                <w:szCs w:val="18"/>
                <w:lang w:val="ka-GE"/>
              </w:rPr>
              <w:t xml:space="preserve">საბაზისო მაჩვენებლის შენარჩუნება </w:t>
            </w:r>
          </w:p>
        </w:tc>
      </w:tr>
    </w:tbl>
    <w:p w:rsidR="001B208F" w:rsidRPr="00172749" w:rsidRDefault="001B208F" w:rsidP="004E0885">
      <w:pPr>
        <w:spacing w:line="240" w:lineRule="auto"/>
        <w:ind w:firstLine="360"/>
        <w:jc w:val="both"/>
        <w:rPr>
          <w:rFonts w:ascii="Sylfaen" w:hAnsi="Sylfaen"/>
          <w:b/>
          <w:sz w:val="18"/>
          <w:szCs w:val="18"/>
          <w:lang w:val="ka-GE"/>
        </w:rPr>
      </w:pPr>
    </w:p>
    <w:p w:rsidR="001B208F" w:rsidRPr="00172749" w:rsidRDefault="001B208F"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6F54A8" w:rsidRPr="00172749" w:rsidTr="00055A4B">
        <w:trPr>
          <w:trHeight w:val="791"/>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F54A8" w:rsidRPr="00E46541" w:rsidRDefault="006F54A8" w:rsidP="006F54A8">
            <w:pPr>
              <w:spacing w:after="0" w:line="240" w:lineRule="auto"/>
              <w:jc w:val="center"/>
              <w:rPr>
                <w:rFonts w:ascii="Sylfaen" w:eastAsia="Times New Roman" w:hAnsi="Sylfaen" w:cs="Times New Roman"/>
                <w:b/>
                <w:color w:val="000000"/>
                <w:sz w:val="18"/>
                <w:szCs w:val="18"/>
              </w:rPr>
            </w:pPr>
            <w:r w:rsidRPr="00E46541">
              <w:rPr>
                <w:rFonts w:ascii="Sylfaen" w:eastAsia="Times New Roman" w:hAnsi="Sylfaen" w:cs="Times New Roman"/>
                <w:b/>
                <w:color w:val="000000"/>
                <w:sz w:val="18"/>
                <w:szCs w:val="18"/>
              </w:rPr>
              <w:t>სასაფლაოების მოვლა-პატრონობა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2023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2024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2025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CC7080" w:rsidRPr="00172749" w:rsidTr="00055A4B">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CC7080" w:rsidRPr="00172749" w:rsidRDefault="00CC7080" w:rsidP="00CC7080">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lastRenderedPageBreak/>
              <w:t>02 07 01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CC7080" w:rsidRPr="00172749" w:rsidRDefault="00CC7080" w:rsidP="00CC7080">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CC7080" w:rsidRPr="00172749" w:rsidRDefault="00CC7080" w:rsidP="00CC7080">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CC7080" w:rsidRPr="00A47C73" w:rsidRDefault="00A47C73" w:rsidP="00CC7080">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59.31</w:t>
            </w:r>
          </w:p>
        </w:tc>
        <w:tc>
          <w:tcPr>
            <w:tcW w:w="638" w:type="pct"/>
            <w:tcBorders>
              <w:top w:val="nil"/>
              <w:left w:val="nil"/>
              <w:bottom w:val="single" w:sz="4" w:space="0" w:color="auto"/>
              <w:right w:val="single" w:sz="4" w:space="0" w:color="auto"/>
            </w:tcBorders>
            <w:shd w:val="clear" w:color="000000" w:fill="FFFFFF"/>
            <w:hideMark/>
          </w:tcPr>
          <w:p w:rsidR="00CC7080" w:rsidRPr="00D03C86" w:rsidRDefault="00CC7080" w:rsidP="00CC7080">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7</w:t>
            </w:r>
            <w:r w:rsidRPr="00D03C86">
              <w:rPr>
                <w:rFonts w:ascii="Sylfaen" w:eastAsia="Times New Roman" w:hAnsi="Sylfaen" w:cs="Times New Roman"/>
                <w:b/>
                <w:sz w:val="18"/>
                <w:szCs w:val="18"/>
                <w:lang w:val="ka-GE"/>
              </w:rPr>
              <w:t>0,00</w:t>
            </w:r>
          </w:p>
        </w:tc>
        <w:tc>
          <w:tcPr>
            <w:tcW w:w="638" w:type="pct"/>
            <w:tcBorders>
              <w:top w:val="nil"/>
              <w:left w:val="nil"/>
              <w:bottom w:val="single" w:sz="4" w:space="0" w:color="auto"/>
              <w:right w:val="single" w:sz="4" w:space="0" w:color="auto"/>
            </w:tcBorders>
            <w:shd w:val="clear" w:color="000000" w:fill="FFFFFF"/>
            <w:hideMark/>
          </w:tcPr>
          <w:p w:rsidR="00CC7080" w:rsidRPr="00D03C86" w:rsidRDefault="00CC7080" w:rsidP="00CC7080">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7</w:t>
            </w:r>
            <w:r w:rsidRPr="00D03C86">
              <w:rPr>
                <w:rFonts w:ascii="Sylfaen" w:eastAsia="Times New Roman" w:hAnsi="Sylfaen" w:cs="Times New Roman"/>
                <w:b/>
                <w:sz w:val="18"/>
                <w:szCs w:val="18"/>
                <w:lang w:val="ka-GE"/>
              </w:rPr>
              <w:t>0,00</w:t>
            </w:r>
          </w:p>
        </w:tc>
        <w:tc>
          <w:tcPr>
            <w:tcW w:w="637" w:type="pct"/>
            <w:tcBorders>
              <w:top w:val="nil"/>
              <w:left w:val="nil"/>
              <w:bottom w:val="single" w:sz="4" w:space="0" w:color="auto"/>
              <w:right w:val="single" w:sz="4" w:space="0" w:color="auto"/>
            </w:tcBorders>
            <w:shd w:val="clear" w:color="000000" w:fill="FFFFFF"/>
            <w:hideMark/>
          </w:tcPr>
          <w:p w:rsidR="00CC7080" w:rsidRPr="00D03C86" w:rsidRDefault="00CC7080" w:rsidP="00CC7080">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7</w:t>
            </w:r>
            <w:r w:rsidRPr="00D03C86">
              <w:rPr>
                <w:rFonts w:ascii="Sylfaen" w:eastAsia="Times New Roman" w:hAnsi="Sylfaen" w:cs="Times New Roman"/>
                <w:b/>
                <w:sz w:val="18"/>
                <w:szCs w:val="18"/>
                <w:lang w:val="ka-GE"/>
              </w:rPr>
              <w:t>0,00</w:t>
            </w:r>
          </w:p>
        </w:tc>
      </w:tr>
      <w:tr w:rsidR="006022DB" w:rsidRPr="00172749" w:rsidTr="006F54A8">
        <w:trPr>
          <w:trHeight w:val="81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lastRenderedPageBreak/>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7573F" w:rsidRPr="00172749" w:rsidTr="006F54A8">
        <w:trPr>
          <w:trHeight w:val="602"/>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A7573F" w:rsidRPr="00172749" w:rsidRDefault="00A7573F" w:rsidP="00A7573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A7573F" w:rsidRPr="00172749" w:rsidRDefault="00A7573F" w:rsidP="00A7573F">
            <w:pPr>
              <w:spacing w:after="0" w:line="240" w:lineRule="auto"/>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ქვე</w:t>
            </w:r>
            <w:r w:rsidRPr="00172749">
              <w:rPr>
                <w:rFonts w:ascii="Sylfaen" w:eastAsia="Times New Roman" w:hAnsi="Sylfaen" w:cs="Times New Roman"/>
                <w:color w:val="000000"/>
                <w:sz w:val="18"/>
                <w:szCs w:val="18"/>
              </w:rPr>
              <w:t>პროგრამის განხორციელებისას დასუფთავდება და მოწესრიგდება მუნიციპალიტეტ</w:t>
            </w:r>
            <w:r>
              <w:rPr>
                <w:rFonts w:ascii="Sylfaen" w:eastAsia="Times New Roman" w:hAnsi="Sylfaen" w:cs="Times New Roman"/>
                <w:color w:val="000000"/>
                <w:sz w:val="18"/>
                <w:szCs w:val="18"/>
                <w:lang w:val="ka-GE"/>
              </w:rPr>
              <w:t>ში</w:t>
            </w:r>
            <w:r w:rsidRPr="00172749">
              <w:rPr>
                <w:rFonts w:ascii="Sylfaen" w:eastAsia="Times New Roman" w:hAnsi="Sylfaen" w:cs="Times New Roman"/>
                <w:color w:val="000000"/>
                <w:sz w:val="18"/>
                <w:szCs w:val="18"/>
              </w:rPr>
              <w:t xml:space="preserve"> არსებული სასაფლაოები</w:t>
            </w:r>
            <w:r>
              <w:rPr>
                <w:rFonts w:ascii="Sylfaen" w:eastAsia="Times New Roman" w:hAnsi="Sylfaen" w:cs="Times New Roman"/>
                <w:color w:val="000000"/>
                <w:sz w:val="18"/>
                <w:szCs w:val="18"/>
                <w:lang w:val="ka-GE"/>
              </w:rPr>
              <w:t>ს ტერიტორიები ეკალ-ბარდის, ბუჩქნარის და ნაგვისაგან</w:t>
            </w:r>
            <w:r w:rsidRPr="00172749">
              <w:rPr>
                <w:rFonts w:ascii="Sylfaen" w:eastAsia="Times New Roman" w:hAnsi="Sylfaen" w:cs="Times New Roman"/>
                <w:color w:val="000000"/>
                <w:sz w:val="18"/>
                <w:szCs w:val="18"/>
              </w:rPr>
              <w:t xml:space="preserve">. </w:t>
            </w:r>
          </w:p>
        </w:tc>
      </w:tr>
      <w:tr w:rsidR="00A7573F" w:rsidRPr="00172749" w:rsidTr="006F54A8">
        <w:trPr>
          <w:trHeight w:val="692"/>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A7573F" w:rsidRPr="00172749" w:rsidRDefault="00A7573F" w:rsidP="00A7573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A7573F" w:rsidRPr="00172749" w:rsidRDefault="00A7573F" w:rsidP="00A7573F">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მოწესრიგებული სასაფლაოები</w:t>
            </w:r>
            <w:r>
              <w:rPr>
                <w:rFonts w:ascii="Sylfaen" w:eastAsia="Times New Roman" w:hAnsi="Sylfaen" w:cs="Times New Roman"/>
                <w:color w:val="000000"/>
                <w:sz w:val="18"/>
                <w:szCs w:val="18"/>
                <w:lang w:val="ka-GE"/>
              </w:rPr>
              <w:t>ს ტერიტორიები</w:t>
            </w:r>
            <w:r w:rsidRPr="00172749">
              <w:rPr>
                <w:rFonts w:ascii="Sylfaen" w:eastAsia="Times New Roman" w:hAnsi="Sylfaen" w:cs="Times New Roman"/>
                <w:color w:val="000000"/>
                <w:sz w:val="18"/>
                <w:szCs w:val="18"/>
              </w:rPr>
              <w:t>.</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ayout w:type="fixed"/>
        <w:tblLook w:val="04A0" w:firstRow="1" w:lastRow="0" w:firstColumn="1" w:lastColumn="0" w:noHBand="0" w:noVBand="1"/>
      </w:tblPr>
      <w:tblGrid>
        <w:gridCol w:w="623"/>
        <w:gridCol w:w="2015"/>
        <w:gridCol w:w="1286"/>
        <w:gridCol w:w="1598"/>
        <w:gridCol w:w="1527"/>
        <w:gridCol w:w="1598"/>
        <w:gridCol w:w="1598"/>
        <w:gridCol w:w="1855"/>
        <w:gridCol w:w="1462"/>
      </w:tblGrid>
      <w:tr w:rsidR="006F54A8" w:rsidRPr="00172749" w:rsidTr="00645803">
        <w:trPr>
          <w:trHeight w:val="827"/>
        </w:trPr>
        <w:tc>
          <w:tcPr>
            <w:tcW w:w="2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54A8" w:rsidRPr="00E46541" w:rsidRDefault="006F54A8" w:rsidP="006F54A8">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w:t>
            </w:r>
          </w:p>
        </w:tc>
        <w:tc>
          <w:tcPr>
            <w:tcW w:w="743" w:type="pct"/>
            <w:tcBorders>
              <w:top w:val="single" w:sz="4" w:space="0" w:color="auto"/>
              <w:left w:val="nil"/>
              <w:bottom w:val="single" w:sz="4" w:space="0" w:color="auto"/>
              <w:right w:val="single" w:sz="4" w:space="0" w:color="000000"/>
            </w:tcBorders>
            <w:shd w:val="clear" w:color="000000" w:fill="FFFFFF"/>
            <w:vAlign w:val="center"/>
            <w:hideMark/>
          </w:tcPr>
          <w:p w:rsidR="006F54A8" w:rsidRPr="00E46541" w:rsidRDefault="006F54A8" w:rsidP="006F54A8">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6F54A8" w:rsidRPr="00E46541" w:rsidRDefault="006F54A8" w:rsidP="006F54A8">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ინდიკატორის საბაზისო მაჩვენებელი</w:t>
            </w:r>
          </w:p>
        </w:tc>
        <w:tc>
          <w:tcPr>
            <w:tcW w:w="589" w:type="pct"/>
            <w:tcBorders>
              <w:top w:val="single" w:sz="4" w:space="0" w:color="auto"/>
              <w:left w:val="nil"/>
              <w:bottom w:val="single" w:sz="4" w:space="0" w:color="auto"/>
              <w:right w:val="single" w:sz="4" w:space="0" w:color="auto"/>
            </w:tcBorders>
            <w:shd w:val="clear" w:color="000000" w:fill="FFFFFF"/>
            <w:vAlign w:val="center"/>
            <w:hideMark/>
          </w:tcPr>
          <w:p w:rsidR="006F54A8" w:rsidRPr="00E46541" w:rsidRDefault="006F54A8" w:rsidP="006F54A8">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E46541">
              <w:rPr>
                <w:rFonts w:ascii="Sylfaen" w:eastAsia="Times New Roman" w:hAnsi="Sylfaen" w:cs="Times New Roman"/>
                <w:b/>
                <w:bCs/>
                <w:color w:val="000000"/>
                <w:sz w:val="18"/>
                <w:szCs w:val="18"/>
              </w:rPr>
              <w:t xml:space="preserve"> წელს</w:t>
            </w:r>
          </w:p>
        </w:tc>
        <w:tc>
          <w:tcPr>
            <w:tcW w:w="563" w:type="pct"/>
            <w:tcBorders>
              <w:top w:val="single" w:sz="4" w:space="0" w:color="auto"/>
              <w:left w:val="nil"/>
              <w:bottom w:val="single" w:sz="4" w:space="0" w:color="auto"/>
              <w:right w:val="single" w:sz="4" w:space="0" w:color="000000"/>
            </w:tcBorders>
            <w:shd w:val="clear" w:color="000000" w:fill="FFFFFF"/>
            <w:vAlign w:val="center"/>
            <w:hideMark/>
          </w:tcPr>
          <w:p w:rsidR="006F54A8" w:rsidRPr="00E46541" w:rsidRDefault="006F54A8" w:rsidP="006F54A8">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ცდომილების ალბათობა (%/აღწერა)</w:t>
            </w:r>
          </w:p>
        </w:tc>
        <w:tc>
          <w:tcPr>
            <w:tcW w:w="589" w:type="pct"/>
            <w:tcBorders>
              <w:top w:val="single" w:sz="4" w:space="0" w:color="auto"/>
              <w:left w:val="nil"/>
              <w:bottom w:val="single" w:sz="4" w:space="0" w:color="auto"/>
              <w:right w:val="single" w:sz="4" w:space="0" w:color="auto"/>
            </w:tcBorders>
            <w:shd w:val="clear" w:color="000000" w:fill="FFFFFF"/>
            <w:vAlign w:val="center"/>
            <w:hideMark/>
          </w:tcPr>
          <w:p w:rsidR="006F54A8" w:rsidRPr="00335B83" w:rsidRDefault="006F54A8" w:rsidP="006F54A8">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335B83">
              <w:rPr>
                <w:rFonts w:ascii="Sylfaen" w:eastAsia="Times New Roman" w:hAnsi="Sylfaen" w:cs="Times New Roman"/>
                <w:b/>
                <w:bCs/>
                <w:color w:val="000000"/>
                <w:sz w:val="18"/>
                <w:szCs w:val="18"/>
              </w:rPr>
              <w:t xml:space="preserve"> წელს</w:t>
            </w:r>
          </w:p>
        </w:tc>
        <w:tc>
          <w:tcPr>
            <w:tcW w:w="589" w:type="pct"/>
            <w:tcBorders>
              <w:top w:val="single" w:sz="4" w:space="0" w:color="auto"/>
              <w:left w:val="nil"/>
              <w:bottom w:val="single" w:sz="4" w:space="0" w:color="auto"/>
              <w:right w:val="single" w:sz="4" w:space="0" w:color="auto"/>
            </w:tcBorders>
            <w:shd w:val="clear" w:color="000000" w:fill="FFFFFF"/>
            <w:vAlign w:val="center"/>
            <w:hideMark/>
          </w:tcPr>
          <w:p w:rsidR="006F54A8" w:rsidRPr="00335B83" w:rsidRDefault="006F54A8" w:rsidP="006F54A8">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 xml:space="preserve">5 </w:t>
            </w:r>
            <w:r w:rsidRPr="00335B83">
              <w:rPr>
                <w:rFonts w:ascii="Sylfaen" w:eastAsia="Times New Roman" w:hAnsi="Sylfaen" w:cs="Times New Roman"/>
                <w:b/>
                <w:bCs/>
                <w:color w:val="000000"/>
                <w:sz w:val="18"/>
                <w:szCs w:val="18"/>
              </w:rPr>
              <w:t>წელს</w:t>
            </w:r>
          </w:p>
        </w:tc>
        <w:tc>
          <w:tcPr>
            <w:tcW w:w="684" w:type="pct"/>
            <w:tcBorders>
              <w:top w:val="single" w:sz="4" w:space="0" w:color="auto"/>
              <w:left w:val="nil"/>
              <w:bottom w:val="single" w:sz="4" w:space="0" w:color="auto"/>
              <w:right w:val="single" w:sz="4" w:space="0" w:color="auto"/>
            </w:tcBorders>
            <w:shd w:val="clear" w:color="000000" w:fill="FFFFFF"/>
            <w:vAlign w:val="center"/>
            <w:hideMark/>
          </w:tcPr>
          <w:p w:rsidR="006F54A8" w:rsidRPr="00335B83" w:rsidRDefault="006F54A8" w:rsidP="006F54A8">
            <w:pPr>
              <w:spacing w:after="0" w:line="240" w:lineRule="auto"/>
              <w:jc w:val="center"/>
              <w:rPr>
                <w:rFonts w:ascii="Sylfaen" w:eastAsia="Times New Roman" w:hAnsi="Sylfaen" w:cs="Times New Roman"/>
                <w:b/>
                <w:bCs/>
                <w:color w:val="000000"/>
                <w:sz w:val="18"/>
                <w:szCs w:val="18"/>
              </w:rPr>
            </w:pPr>
            <w:r w:rsidRPr="00335B83">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335B83">
              <w:rPr>
                <w:rFonts w:ascii="Sylfaen" w:eastAsia="Times New Roman" w:hAnsi="Sylfaen" w:cs="Times New Roman"/>
                <w:b/>
                <w:bCs/>
                <w:color w:val="000000"/>
                <w:sz w:val="18"/>
                <w:szCs w:val="18"/>
              </w:rPr>
              <w:t xml:space="preserve"> წელს</w:t>
            </w:r>
          </w:p>
        </w:tc>
        <w:tc>
          <w:tcPr>
            <w:tcW w:w="539" w:type="pct"/>
            <w:tcBorders>
              <w:top w:val="single" w:sz="4" w:space="0" w:color="auto"/>
              <w:left w:val="nil"/>
              <w:bottom w:val="single" w:sz="4" w:space="0" w:color="auto"/>
              <w:right w:val="single" w:sz="4" w:space="0" w:color="auto"/>
            </w:tcBorders>
            <w:shd w:val="clear" w:color="000000" w:fill="FFFFFF"/>
            <w:vAlign w:val="center"/>
          </w:tcPr>
          <w:p w:rsidR="006F54A8" w:rsidRPr="00E46541" w:rsidRDefault="006F54A8" w:rsidP="006F54A8">
            <w:pPr>
              <w:spacing w:after="0" w:line="240" w:lineRule="auto"/>
              <w:jc w:val="center"/>
              <w:rPr>
                <w:rFonts w:ascii="Sylfaen" w:eastAsia="Times New Roman" w:hAnsi="Sylfaen" w:cs="Times New Roman"/>
                <w:b/>
                <w:bCs/>
                <w:color w:val="000000"/>
                <w:sz w:val="18"/>
                <w:szCs w:val="18"/>
                <w:lang w:val="ka-GE"/>
              </w:rPr>
            </w:pPr>
            <w:r w:rsidRPr="00E46541">
              <w:rPr>
                <w:rFonts w:ascii="Sylfaen" w:eastAsia="Times New Roman" w:hAnsi="Sylfaen" w:cs="Times New Roman"/>
                <w:b/>
                <w:bCs/>
                <w:color w:val="000000"/>
                <w:sz w:val="18"/>
                <w:szCs w:val="18"/>
                <w:lang w:val="ka-GE"/>
              </w:rPr>
              <w:t>შეფასების მაჩვენებელი</w:t>
            </w:r>
          </w:p>
        </w:tc>
      </w:tr>
      <w:tr w:rsidR="006F54A8" w:rsidRPr="00172749" w:rsidTr="00D7640D">
        <w:trPr>
          <w:trHeight w:val="1285"/>
        </w:trPr>
        <w:tc>
          <w:tcPr>
            <w:tcW w:w="230" w:type="pct"/>
            <w:tcBorders>
              <w:top w:val="nil"/>
              <w:left w:val="single" w:sz="4" w:space="0" w:color="auto"/>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olor w:val="000000"/>
                <w:sz w:val="18"/>
                <w:szCs w:val="18"/>
              </w:rPr>
            </w:pPr>
            <w:r w:rsidRPr="00172749">
              <w:rPr>
                <w:rFonts w:ascii="Sylfaen" w:hAnsi="Sylfaen"/>
                <w:color w:val="000000"/>
                <w:sz w:val="18"/>
                <w:szCs w:val="18"/>
              </w:rPr>
              <w:t>1</w:t>
            </w:r>
          </w:p>
        </w:tc>
        <w:tc>
          <w:tcPr>
            <w:tcW w:w="743" w:type="pct"/>
            <w:tcBorders>
              <w:top w:val="single" w:sz="4" w:space="0" w:color="auto"/>
              <w:left w:val="nil"/>
              <w:bottom w:val="single" w:sz="4" w:space="0" w:color="auto"/>
              <w:right w:val="single" w:sz="4" w:space="0" w:color="000000"/>
            </w:tcBorders>
            <w:shd w:val="clear" w:color="000000" w:fill="FFFFFF"/>
            <w:vAlign w:val="center"/>
          </w:tcPr>
          <w:p w:rsidR="006F54A8" w:rsidRPr="00172749" w:rsidRDefault="006F54A8" w:rsidP="006F54A8">
            <w:pPr>
              <w:spacing w:after="0" w:line="240" w:lineRule="auto"/>
              <w:rPr>
                <w:rFonts w:ascii="Sylfaen" w:eastAsia="Times New Roman" w:hAnsi="Sylfaen"/>
                <w:color w:val="000000"/>
                <w:sz w:val="18"/>
                <w:szCs w:val="18"/>
                <w:lang w:val="ka-GE"/>
              </w:rPr>
            </w:pPr>
            <w:r w:rsidRPr="00172749">
              <w:rPr>
                <w:rFonts w:ascii="Sylfaen" w:eastAsia="Times New Roman" w:hAnsi="Sylfaen" w:cs="Times New Roman"/>
                <w:color w:val="000000"/>
                <w:sz w:val="18"/>
                <w:szCs w:val="18"/>
                <w:lang w:val="ka-GE"/>
              </w:rPr>
              <w:t>დასუფთავებული სასაფლაოების ფართობი (ჰა)</w:t>
            </w:r>
          </w:p>
        </w:tc>
        <w:tc>
          <w:tcPr>
            <w:tcW w:w="474" w:type="pct"/>
            <w:tcBorders>
              <w:top w:val="nil"/>
              <w:left w:val="nil"/>
              <w:bottom w:val="single" w:sz="4" w:space="0" w:color="auto"/>
              <w:right w:val="single" w:sz="4" w:space="0" w:color="auto"/>
            </w:tcBorders>
            <w:shd w:val="clear" w:color="000000" w:fill="FFFFFF"/>
            <w:vAlign w:val="center"/>
          </w:tcPr>
          <w:p w:rsidR="006F54A8" w:rsidRPr="00172749" w:rsidRDefault="006F54A8" w:rsidP="00A7573F">
            <w:pPr>
              <w:rPr>
                <w:rFonts w:ascii="Sylfaen" w:hAnsi="Sylfaen"/>
                <w:color w:val="000000"/>
                <w:sz w:val="18"/>
                <w:szCs w:val="18"/>
                <w:lang w:val="ka-GE"/>
              </w:rPr>
            </w:pPr>
            <w:r>
              <w:rPr>
                <w:rFonts w:ascii="Sylfaen" w:hAnsi="Sylfaen"/>
                <w:color w:val="000000"/>
                <w:sz w:val="18"/>
                <w:szCs w:val="18"/>
                <w:lang w:val="ka-GE"/>
              </w:rPr>
              <w:t>2022 წელი -</w:t>
            </w:r>
            <w:r w:rsidR="00A7573F">
              <w:rPr>
                <w:rFonts w:ascii="Sylfaen" w:hAnsi="Sylfaen"/>
                <w:color w:val="000000"/>
                <w:sz w:val="18"/>
                <w:szCs w:val="18"/>
                <w:lang w:val="ka-GE"/>
              </w:rPr>
              <w:t xml:space="preserve"> 45</w:t>
            </w:r>
            <w:r>
              <w:rPr>
                <w:rFonts w:ascii="Sylfaen" w:hAnsi="Sylfaen"/>
                <w:color w:val="000000"/>
                <w:sz w:val="18"/>
                <w:szCs w:val="18"/>
                <w:lang w:val="ka-GE"/>
              </w:rPr>
              <w:t xml:space="preserve"> </w:t>
            </w:r>
            <w:r w:rsidRPr="00172749">
              <w:rPr>
                <w:rFonts w:ascii="Sylfaen" w:eastAsia="Times New Roman" w:hAnsi="Sylfaen" w:cs="Times New Roman"/>
                <w:color w:val="000000"/>
                <w:sz w:val="18"/>
                <w:szCs w:val="18"/>
                <w:lang w:val="ka-GE"/>
              </w:rPr>
              <w:t>(ჰა)</w:t>
            </w:r>
            <w:r>
              <w:rPr>
                <w:rFonts w:ascii="Sylfaen" w:eastAsia="Times New Roman" w:hAnsi="Sylfaen" w:cs="Times New Roman"/>
                <w:color w:val="000000"/>
                <w:sz w:val="18"/>
                <w:szCs w:val="18"/>
                <w:lang w:val="ka-GE"/>
              </w:rPr>
              <w:t xml:space="preserve"> </w:t>
            </w:r>
            <w:r>
              <w:rPr>
                <w:rFonts w:ascii="Sylfaen" w:hAnsi="Sylfaen"/>
                <w:color w:val="000000"/>
                <w:sz w:val="18"/>
                <w:szCs w:val="18"/>
                <w:lang w:val="ka-GE"/>
              </w:rPr>
              <w:t>(საჭირეობის შესაბამისად)</w:t>
            </w:r>
          </w:p>
        </w:tc>
        <w:tc>
          <w:tcPr>
            <w:tcW w:w="589" w:type="pct"/>
            <w:tcBorders>
              <w:top w:val="nil"/>
              <w:left w:val="nil"/>
              <w:bottom w:val="single" w:sz="4" w:space="0" w:color="auto"/>
              <w:right w:val="single" w:sz="4" w:space="0" w:color="auto"/>
            </w:tcBorders>
            <w:shd w:val="clear" w:color="000000" w:fill="FFFFFF"/>
            <w:vAlign w:val="center"/>
          </w:tcPr>
          <w:p w:rsidR="006F54A8" w:rsidRPr="00172749" w:rsidRDefault="006F54A8" w:rsidP="00A7573F">
            <w:pPr>
              <w:jc w:val="center"/>
              <w:rPr>
                <w:rFonts w:ascii="Sylfaen" w:hAnsi="Sylfaen"/>
                <w:color w:val="000000"/>
                <w:sz w:val="18"/>
                <w:szCs w:val="18"/>
                <w:lang w:val="ka-GE"/>
              </w:rPr>
            </w:pPr>
            <w:r>
              <w:rPr>
                <w:rFonts w:ascii="Sylfaen" w:hAnsi="Sylfaen"/>
                <w:color w:val="000000"/>
                <w:sz w:val="18"/>
                <w:szCs w:val="18"/>
                <w:lang w:val="ka-GE"/>
              </w:rPr>
              <w:t>2023 წელი -</w:t>
            </w:r>
            <w:r w:rsidR="00A7573F">
              <w:rPr>
                <w:rFonts w:ascii="Sylfaen" w:hAnsi="Sylfaen"/>
                <w:color w:val="000000"/>
                <w:sz w:val="18"/>
                <w:szCs w:val="18"/>
                <w:lang w:val="ka-GE"/>
              </w:rPr>
              <w:t>45</w:t>
            </w:r>
            <w:r>
              <w:rPr>
                <w:rFonts w:ascii="Sylfaen" w:hAnsi="Sylfaen"/>
                <w:color w:val="000000"/>
                <w:sz w:val="18"/>
                <w:szCs w:val="18"/>
                <w:lang w:val="ka-GE"/>
              </w:rPr>
              <w:t xml:space="preserve"> (ჰა) (საჭირეობის შესაბამისად)</w:t>
            </w:r>
          </w:p>
        </w:tc>
        <w:tc>
          <w:tcPr>
            <w:tcW w:w="563" w:type="pct"/>
            <w:tcBorders>
              <w:top w:val="single" w:sz="4" w:space="0" w:color="auto"/>
              <w:left w:val="nil"/>
              <w:bottom w:val="single" w:sz="4" w:space="0" w:color="auto"/>
              <w:right w:val="single" w:sz="4" w:space="0" w:color="000000"/>
            </w:tcBorders>
            <w:shd w:val="clear" w:color="000000" w:fill="FFFFFF"/>
            <w:vAlign w:val="center"/>
          </w:tcPr>
          <w:p w:rsidR="006F54A8" w:rsidRPr="00172749" w:rsidRDefault="006F54A8" w:rsidP="006F54A8">
            <w:pPr>
              <w:jc w:val="center"/>
              <w:rPr>
                <w:rFonts w:ascii="Sylfaen" w:hAnsi="Sylfaen"/>
                <w:color w:val="000000"/>
                <w:sz w:val="18"/>
                <w:szCs w:val="18"/>
                <w:lang w:val="ka-GE"/>
              </w:rPr>
            </w:pPr>
            <w:r w:rsidRPr="00172749">
              <w:rPr>
                <w:rFonts w:ascii="Sylfaen" w:hAnsi="Sylfaen"/>
                <w:color w:val="000000"/>
                <w:sz w:val="18"/>
                <w:szCs w:val="18"/>
                <w:lang w:val="ka-GE"/>
              </w:rPr>
              <w:t>5%</w:t>
            </w:r>
          </w:p>
        </w:tc>
        <w:tc>
          <w:tcPr>
            <w:tcW w:w="589" w:type="pct"/>
            <w:tcBorders>
              <w:top w:val="nil"/>
              <w:left w:val="nil"/>
              <w:bottom w:val="single" w:sz="4" w:space="0" w:color="auto"/>
              <w:right w:val="single" w:sz="4" w:space="0" w:color="auto"/>
            </w:tcBorders>
            <w:shd w:val="clear" w:color="000000" w:fill="FFFFFF"/>
            <w:vAlign w:val="center"/>
          </w:tcPr>
          <w:p w:rsidR="006F54A8" w:rsidRPr="00172749" w:rsidRDefault="006F54A8" w:rsidP="006F54A8">
            <w:pPr>
              <w:jc w:val="center"/>
              <w:rPr>
                <w:rFonts w:ascii="Sylfaen" w:hAnsi="Sylfaen"/>
                <w:color w:val="000000"/>
                <w:sz w:val="18"/>
                <w:szCs w:val="18"/>
                <w:lang w:val="ka-GE"/>
              </w:rPr>
            </w:pPr>
            <w:r w:rsidRPr="00172749">
              <w:rPr>
                <w:rFonts w:ascii="Sylfaen" w:hAnsi="Sylfaen"/>
                <w:color w:val="000000"/>
                <w:sz w:val="18"/>
                <w:szCs w:val="18"/>
                <w:lang w:val="ka-GE"/>
              </w:rPr>
              <w:t xml:space="preserve">საბაზისო მაჩვენებლის შენარჩუნება </w:t>
            </w:r>
          </w:p>
        </w:tc>
        <w:tc>
          <w:tcPr>
            <w:tcW w:w="589" w:type="pct"/>
            <w:tcBorders>
              <w:top w:val="nil"/>
              <w:left w:val="nil"/>
              <w:bottom w:val="single" w:sz="4" w:space="0" w:color="auto"/>
              <w:right w:val="single" w:sz="4" w:space="0" w:color="auto"/>
            </w:tcBorders>
            <w:shd w:val="clear" w:color="000000" w:fill="FFFFFF"/>
            <w:vAlign w:val="center"/>
          </w:tcPr>
          <w:p w:rsidR="006F54A8" w:rsidRPr="00172749" w:rsidRDefault="006F54A8" w:rsidP="006F54A8">
            <w:pPr>
              <w:jc w:val="center"/>
              <w:rPr>
                <w:rFonts w:ascii="Sylfaen" w:hAnsi="Sylfaen"/>
                <w:color w:val="000000"/>
                <w:sz w:val="18"/>
                <w:szCs w:val="18"/>
                <w:lang w:val="ka-GE"/>
              </w:rPr>
            </w:pPr>
            <w:r w:rsidRPr="00172749">
              <w:rPr>
                <w:rFonts w:ascii="Sylfaen" w:hAnsi="Sylfaen"/>
                <w:color w:val="000000"/>
                <w:sz w:val="18"/>
                <w:szCs w:val="18"/>
                <w:lang w:val="ka-GE"/>
              </w:rPr>
              <w:t xml:space="preserve">საბაზისო მაჩვენებლის შენარჩუნება </w:t>
            </w:r>
          </w:p>
        </w:tc>
        <w:tc>
          <w:tcPr>
            <w:tcW w:w="684" w:type="pct"/>
            <w:tcBorders>
              <w:top w:val="nil"/>
              <w:left w:val="nil"/>
              <w:bottom w:val="single" w:sz="4" w:space="0" w:color="auto"/>
              <w:right w:val="single" w:sz="4" w:space="0" w:color="auto"/>
            </w:tcBorders>
            <w:shd w:val="clear" w:color="000000" w:fill="FFFFFF"/>
            <w:vAlign w:val="center"/>
          </w:tcPr>
          <w:p w:rsidR="006F54A8" w:rsidRPr="00172749" w:rsidRDefault="006F54A8" w:rsidP="006F54A8">
            <w:pPr>
              <w:jc w:val="center"/>
              <w:rPr>
                <w:rFonts w:ascii="Sylfaen" w:hAnsi="Sylfaen"/>
                <w:color w:val="000000"/>
                <w:sz w:val="18"/>
                <w:szCs w:val="18"/>
                <w:lang w:val="ka-GE"/>
              </w:rPr>
            </w:pPr>
            <w:r w:rsidRPr="00172749">
              <w:rPr>
                <w:rFonts w:ascii="Sylfaen" w:hAnsi="Sylfaen"/>
                <w:color w:val="000000"/>
                <w:sz w:val="18"/>
                <w:szCs w:val="18"/>
                <w:lang w:val="ka-GE"/>
              </w:rPr>
              <w:t xml:space="preserve">საბაზისო მაჩვენებლის შენარჩუნება </w:t>
            </w:r>
          </w:p>
        </w:tc>
        <w:tc>
          <w:tcPr>
            <w:tcW w:w="539" w:type="pct"/>
            <w:tcBorders>
              <w:top w:val="nil"/>
              <w:left w:val="nil"/>
              <w:bottom w:val="single" w:sz="4" w:space="0" w:color="auto"/>
              <w:right w:val="single" w:sz="4" w:space="0" w:color="auto"/>
            </w:tcBorders>
            <w:shd w:val="clear" w:color="000000" w:fill="FFFFFF"/>
            <w:vAlign w:val="center"/>
          </w:tcPr>
          <w:p w:rsidR="006F54A8" w:rsidRPr="00172749" w:rsidRDefault="006F54A8" w:rsidP="006F54A8">
            <w:pPr>
              <w:jc w:val="center"/>
              <w:rPr>
                <w:rFonts w:ascii="Sylfaen" w:hAnsi="Sylfaen"/>
                <w:color w:val="000000"/>
                <w:sz w:val="18"/>
                <w:szCs w:val="18"/>
                <w:lang w:val="ka-GE"/>
              </w:rPr>
            </w:pPr>
            <w:r w:rsidRPr="00172749">
              <w:rPr>
                <w:rFonts w:ascii="Sylfaen" w:hAnsi="Sylfaen"/>
                <w:color w:val="000000"/>
                <w:sz w:val="18"/>
                <w:szCs w:val="18"/>
                <w:lang w:val="ka-GE"/>
              </w:rPr>
              <w:t xml:space="preserve">რაოდენობრივი </w:t>
            </w:r>
          </w:p>
        </w:tc>
      </w:tr>
    </w:tbl>
    <w:p w:rsidR="001B208F" w:rsidRPr="00172749" w:rsidRDefault="001B208F"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6F54A8" w:rsidRPr="00172749" w:rsidTr="006F54A8">
        <w:trPr>
          <w:trHeight w:val="800"/>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F54A8" w:rsidRPr="00E46541" w:rsidRDefault="006F54A8" w:rsidP="00EA080D">
            <w:pPr>
              <w:spacing w:after="0" w:line="240" w:lineRule="auto"/>
              <w:jc w:val="center"/>
              <w:rPr>
                <w:rFonts w:ascii="Sylfaen" w:eastAsia="Times New Roman" w:hAnsi="Sylfaen" w:cs="Times New Roman"/>
                <w:b/>
                <w:color w:val="000000"/>
                <w:sz w:val="18"/>
                <w:szCs w:val="18"/>
              </w:rPr>
            </w:pPr>
            <w:r w:rsidRPr="00E46541">
              <w:rPr>
                <w:rFonts w:ascii="Sylfaen" w:eastAsia="Times New Roman" w:hAnsi="Sylfaen" w:cs="Times New Roman"/>
                <w:b/>
                <w:color w:val="000000"/>
                <w:sz w:val="18"/>
                <w:szCs w:val="18"/>
              </w:rPr>
              <w:t>საზოგადოებრივი საპირფარეშოების  მოვლა-პატრონობის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2023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2024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2025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6022DB" w:rsidRPr="00172749" w:rsidTr="006F54A8">
        <w:trPr>
          <w:trHeight w:val="30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02 08</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6022DB" w:rsidRPr="00172749" w:rsidRDefault="006022DB" w:rsidP="00A33DF0">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6022DB" w:rsidRPr="00055A4B" w:rsidRDefault="006022DB" w:rsidP="00E46541">
            <w:pPr>
              <w:spacing w:after="0" w:line="240" w:lineRule="auto"/>
              <w:jc w:val="center"/>
              <w:rPr>
                <w:rFonts w:ascii="Sylfaen" w:eastAsia="Times New Roman" w:hAnsi="Sylfaen" w:cs="Times New Roman"/>
                <w:b/>
                <w:sz w:val="18"/>
                <w:szCs w:val="18"/>
              </w:rPr>
            </w:pPr>
            <w:r w:rsidRPr="00055A4B">
              <w:rPr>
                <w:rFonts w:ascii="Sylfaen" w:eastAsia="Times New Roman" w:hAnsi="Sylfaen" w:cs="Times New Roman"/>
                <w:b/>
                <w:sz w:val="18"/>
                <w:szCs w:val="18"/>
              </w:rPr>
              <w:t>18,</w:t>
            </w:r>
            <w:r w:rsidRPr="00055A4B">
              <w:rPr>
                <w:rFonts w:ascii="Sylfaen" w:eastAsia="Times New Roman" w:hAnsi="Sylfaen" w:cs="Times New Roman"/>
                <w:b/>
                <w:sz w:val="18"/>
                <w:szCs w:val="18"/>
                <w:lang w:val="ka-GE"/>
              </w:rPr>
              <w:t>5</w:t>
            </w:r>
          </w:p>
        </w:tc>
        <w:tc>
          <w:tcPr>
            <w:tcW w:w="638" w:type="pct"/>
            <w:tcBorders>
              <w:top w:val="nil"/>
              <w:left w:val="nil"/>
              <w:bottom w:val="single" w:sz="4" w:space="0" w:color="auto"/>
              <w:right w:val="single" w:sz="4" w:space="0" w:color="auto"/>
            </w:tcBorders>
            <w:shd w:val="clear" w:color="000000" w:fill="FFFFFF"/>
            <w:vAlign w:val="center"/>
            <w:hideMark/>
          </w:tcPr>
          <w:p w:rsidR="006022DB" w:rsidRPr="00055A4B" w:rsidRDefault="006022DB" w:rsidP="00E46541">
            <w:pPr>
              <w:spacing w:after="0" w:line="240" w:lineRule="auto"/>
              <w:jc w:val="center"/>
              <w:rPr>
                <w:rFonts w:ascii="Sylfaen" w:eastAsia="Times New Roman" w:hAnsi="Sylfaen" w:cs="Times New Roman"/>
                <w:b/>
                <w:sz w:val="18"/>
                <w:szCs w:val="18"/>
              </w:rPr>
            </w:pPr>
            <w:r w:rsidRPr="00055A4B">
              <w:rPr>
                <w:rFonts w:ascii="Sylfaen" w:eastAsia="Times New Roman" w:hAnsi="Sylfaen" w:cs="Times New Roman"/>
                <w:b/>
                <w:sz w:val="18"/>
                <w:szCs w:val="18"/>
              </w:rPr>
              <w:t>18,</w:t>
            </w:r>
            <w:r w:rsidRPr="00055A4B">
              <w:rPr>
                <w:rFonts w:ascii="Sylfaen" w:eastAsia="Times New Roman" w:hAnsi="Sylfaen" w:cs="Times New Roman"/>
                <w:b/>
                <w:sz w:val="18"/>
                <w:szCs w:val="18"/>
                <w:lang w:val="ka-GE"/>
              </w:rPr>
              <w:t>5</w:t>
            </w:r>
          </w:p>
        </w:tc>
        <w:tc>
          <w:tcPr>
            <w:tcW w:w="638" w:type="pct"/>
            <w:tcBorders>
              <w:top w:val="nil"/>
              <w:left w:val="nil"/>
              <w:bottom w:val="single" w:sz="4" w:space="0" w:color="auto"/>
              <w:right w:val="single" w:sz="4" w:space="0" w:color="auto"/>
            </w:tcBorders>
            <w:shd w:val="clear" w:color="000000" w:fill="FFFFFF"/>
            <w:vAlign w:val="center"/>
            <w:hideMark/>
          </w:tcPr>
          <w:p w:rsidR="006022DB" w:rsidRPr="00055A4B" w:rsidRDefault="006022DB" w:rsidP="00E46541">
            <w:pPr>
              <w:spacing w:after="0" w:line="240" w:lineRule="auto"/>
              <w:jc w:val="center"/>
              <w:rPr>
                <w:rFonts w:ascii="Sylfaen" w:eastAsia="Times New Roman" w:hAnsi="Sylfaen" w:cs="Times New Roman"/>
                <w:b/>
                <w:sz w:val="18"/>
                <w:szCs w:val="18"/>
              </w:rPr>
            </w:pPr>
            <w:r w:rsidRPr="00055A4B">
              <w:rPr>
                <w:rFonts w:ascii="Sylfaen" w:eastAsia="Times New Roman" w:hAnsi="Sylfaen" w:cs="Times New Roman"/>
                <w:b/>
                <w:sz w:val="18"/>
                <w:szCs w:val="18"/>
              </w:rPr>
              <w:t>18,</w:t>
            </w:r>
            <w:r w:rsidRPr="00055A4B">
              <w:rPr>
                <w:rFonts w:ascii="Sylfaen" w:eastAsia="Times New Roman" w:hAnsi="Sylfaen" w:cs="Times New Roman"/>
                <w:b/>
                <w:sz w:val="18"/>
                <w:szCs w:val="18"/>
                <w:lang w:val="ka-GE"/>
              </w:rPr>
              <w:t>5</w:t>
            </w:r>
          </w:p>
        </w:tc>
        <w:tc>
          <w:tcPr>
            <w:tcW w:w="638" w:type="pct"/>
            <w:tcBorders>
              <w:top w:val="nil"/>
              <w:left w:val="nil"/>
              <w:bottom w:val="single" w:sz="4" w:space="0" w:color="auto"/>
              <w:right w:val="single" w:sz="4" w:space="0" w:color="auto"/>
            </w:tcBorders>
            <w:shd w:val="clear" w:color="000000" w:fill="FFFFFF"/>
            <w:vAlign w:val="center"/>
            <w:hideMark/>
          </w:tcPr>
          <w:p w:rsidR="006022DB" w:rsidRPr="00055A4B" w:rsidRDefault="006022DB" w:rsidP="00E46541">
            <w:pPr>
              <w:spacing w:after="0" w:line="240" w:lineRule="auto"/>
              <w:jc w:val="center"/>
              <w:rPr>
                <w:rFonts w:ascii="Sylfaen" w:eastAsia="Times New Roman" w:hAnsi="Sylfaen" w:cs="Times New Roman"/>
                <w:b/>
                <w:sz w:val="18"/>
                <w:szCs w:val="18"/>
              </w:rPr>
            </w:pPr>
            <w:r w:rsidRPr="00055A4B">
              <w:rPr>
                <w:rFonts w:ascii="Sylfaen" w:eastAsia="Times New Roman" w:hAnsi="Sylfaen" w:cs="Times New Roman"/>
                <w:b/>
                <w:sz w:val="18"/>
                <w:szCs w:val="18"/>
              </w:rPr>
              <w:t>18,</w:t>
            </w:r>
            <w:r w:rsidRPr="00055A4B">
              <w:rPr>
                <w:rFonts w:ascii="Sylfaen" w:eastAsia="Times New Roman" w:hAnsi="Sylfaen" w:cs="Times New Roman"/>
                <w:b/>
                <w:sz w:val="18"/>
                <w:szCs w:val="18"/>
                <w:lang w:val="ka-GE"/>
              </w:rPr>
              <w:t>5</w:t>
            </w:r>
          </w:p>
        </w:tc>
      </w:tr>
      <w:tr w:rsidR="006022DB" w:rsidRPr="00172749" w:rsidTr="006F54A8">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172749" w:rsidTr="006F54A8">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პროგრამის განხორციელებისას მოხდება  მუნიციპალიტეტის ტერიტორიაზე საზოგადოებრივი საპირფარეშოების მოვლა-პატრონობა მათი ფუნქციონირების უზრუნველსაყოფად.</w:t>
            </w:r>
          </w:p>
        </w:tc>
      </w:tr>
      <w:tr w:rsidR="006022DB" w:rsidRPr="00172749" w:rsidTr="006F54A8">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F75BC8" w:rsidRPr="00A71615" w:rsidRDefault="00F75BC8" w:rsidP="00F75BC8">
            <w:pPr>
              <w:spacing w:after="0" w:line="240" w:lineRule="auto"/>
              <w:rPr>
                <w:rFonts w:ascii="Sylfaen" w:hAnsi="Sylfaen"/>
                <w:color w:val="000000"/>
                <w:sz w:val="16"/>
                <w:szCs w:val="16"/>
              </w:rPr>
            </w:pPr>
            <w:r w:rsidRPr="00A71615">
              <w:rPr>
                <w:rFonts w:ascii="Sylfaen" w:hAnsi="Sylfaen"/>
                <w:color w:val="000000"/>
                <w:sz w:val="16"/>
                <w:szCs w:val="16"/>
              </w:rPr>
              <w:t>საზოგადოებრივი საპირფარეშოების ფუნქციონირება</w:t>
            </w:r>
          </w:p>
          <w:p w:rsidR="00F75BC8" w:rsidRPr="00A71615" w:rsidRDefault="00F75BC8" w:rsidP="00F75BC8">
            <w:pPr>
              <w:spacing w:after="0" w:line="240" w:lineRule="auto"/>
              <w:rPr>
                <w:rFonts w:ascii="Sylfaen" w:hAnsi="Sylfaen"/>
                <w:color w:val="000000"/>
                <w:sz w:val="16"/>
                <w:szCs w:val="16"/>
                <w:lang w:val="ka-GE"/>
              </w:rPr>
            </w:pPr>
            <w:r w:rsidRPr="00A71615">
              <w:rPr>
                <w:rFonts w:ascii="Sylfaen" w:hAnsi="Sylfaen"/>
                <w:b/>
                <w:bCs/>
                <w:color w:val="000000"/>
                <w:sz w:val="16"/>
                <w:szCs w:val="16"/>
                <w:lang w:val="ka-GE"/>
              </w:rPr>
              <w:t>პროგრამა ემსახურება მდგრადი განვითარების მიზნებ</w:t>
            </w:r>
            <w:r>
              <w:rPr>
                <w:rFonts w:ascii="Sylfaen" w:hAnsi="Sylfaen"/>
                <w:b/>
                <w:bCs/>
                <w:color w:val="000000"/>
                <w:sz w:val="16"/>
                <w:szCs w:val="16"/>
                <w:lang w:val="ka-GE"/>
              </w:rPr>
              <w:t>ი</w:t>
            </w:r>
            <w:r w:rsidRPr="00A71615">
              <w:rPr>
                <w:rFonts w:ascii="Sylfaen" w:hAnsi="Sylfaen"/>
                <w:b/>
                <w:bCs/>
                <w:color w:val="000000"/>
                <w:sz w:val="16"/>
                <w:szCs w:val="16"/>
                <w:lang w:val="ka-GE"/>
              </w:rPr>
              <w:t>ს მიღწევას</w:t>
            </w:r>
            <w:r w:rsidRPr="00A71615">
              <w:rPr>
                <w:rFonts w:ascii="Sylfaen" w:hAnsi="Sylfaen"/>
                <w:b/>
                <w:bCs/>
                <w:color w:val="000000"/>
                <w:sz w:val="16"/>
                <w:szCs w:val="16"/>
              </w:rPr>
              <w:t xml:space="preserve">: </w:t>
            </w:r>
            <w:r w:rsidRPr="00A71615">
              <w:rPr>
                <w:rFonts w:ascii="Sylfaen" w:hAnsi="Sylfaen"/>
                <w:color w:val="000000"/>
                <w:sz w:val="16"/>
                <w:szCs w:val="16"/>
                <w:lang w:val="ka-GE"/>
              </w:rPr>
              <w:t>მიზანი 6: წყლის მდგრადი მართვისა და სანიტარული ნორმების დაცვის საყოველთაო უზრუნველყოფა;</w:t>
            </w:r>
          </w:p>
          <w:p w:rsidR="006022DB" w:rsidRPr="00172749" w:rsidRDefault="00F75BC8" w:rsidP="00F75BC8">
            <w:pPr>
              <w:spacing w:after="0" w:line="240" w:lineRule="auto"/>
              <w:rPr>
                <w:rFonts w:ascii="Sylfaen" w:eastAsia="Times New Roman" w:hAnsi="Sylfaen" w:cs="Times New Roman"/>
                <w:color w:val="000000"/>
                <w:sz w:val="18"/>
                <w:szCs w:val="18"/>
              </w:rPr>
            </w:pPr>
            <w:r w:rsidRPr="00A71615">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2478"/>
        <w:gridCol w:w="1561"/>
        <w:gridCol w:w="1607"/>
        <w:gridCol w:w="1588"/>
        <w:gridCol w:w="1639"/>
        <w:gridCol w:w="2304"/>
        <w:gridCol w:w="1551"/>
      </w:tblGrid>
      <w:tr w:rsidR="00906851" w:rsidRPr="00172749" w:rsidTr="00906851">
        <w:trPr>
          <w:trHeight w:val="827"/>
        </w:trPr>
        <w:tc>
          <w:tcPr>
            <w:tcW w:w="310" w:type="pct"/>
            <w:shd w:val="clear" w:color="000000" w:fill="FFFFFF"/>
            <w:vAlign w:val="center"/>
            <w:hideMark/>
          </w:tcPr>
          <w:p w:rsidR="00906851" w:rsidRPr="00E46541" w:rsidRDefault="00906851" w:rsidP="001B208F">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lastRenderedPageBreak/>
              <w:t>#</w:t>
            </w:r>
          </w:p>
        </w:tc>
        <w:tc>
          <w:tcPr>
            <w:tcW w:w="916" w:type="pct"/>
            <w:shd w:val="clear" w:color="000000" w:fill="FFFFFF"/>
            <w:vAlign w:val="center"/>
            <w:hideMark/>
          </w:tcPr>
          <w:p w:rsidR="00906851" w:rsidRPr="00E46541" w:rsidRDefault="00906851" w:rsidP="001B208F">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58" w:type="pct"/>
            <w:shd w:val="clear" w:color="000000" w:fill="FFFFFF"/>
            <w:vAlign w:val="center"/>
            <w:hideMark/>
          </w:tcPr>
          <w:p w:rsidR="00906851" w:rsidRPr="00E46541" w:rsidRDefault="00906851" w:rsidP="001B208F">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ინდიკატორის საბაზისო მაჩვენებელი</w:t>
            </w:r>
          </w:p>
        </w:tc>
        <w:tc>
          <w:tcPr>
            <w:tcW w:w="595" w:type="pct"/>
            <w:shd w:val="clear" w:color="000000" w:fill="FFFFFF"/>
            <w:vAlign w:val="center"/>
            <w:hideMark/>
          </w:tcPr>
          <w:p w:rsidR="00906851" w:rsidRPr="00E46541" w:rsidRDefault="00906851" w:rsidP="006F54A8">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E46541">
              <w:rPr>
                <w:rFonts w:ascii="Sylfaen" w:eastAsia="Times New Roman" w:hAnsi="Sylfaen" w:cs="Times New Roman"/>
                <w:b/>
                <w:bCs/>
                <w:color w:val="000000"/>
                <w:sz w:val="18"/>
                <w:szCs w:val="18"/>
              </w:rPr>
              <w:t xml:space="preserve"> წელს</w:t>
            </w:r>
          </w:p>
        </w:tc>
        <w:tc>
          <w:tcPr>
            <w:tcW w:w="588" w:type="pct"/>
            <w:shd w:val="clear" w:color="000000" w:fill="FFFFFF"/>
            <w:vAlign w:val="center"/>
            <w:hideMark/>
          </w:tcPr>
          <w:p w:rsidR="00906851" w:rsidRPr="00E46541" w:rsidRDefault="00906851" w:rsidP="001B208F">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ცდომილების ალბათობა (%/აღწერა)</w:t>
            </w:r>
          </w:p>
        </w:tc>
        <w:tc>
          <w:tcPr>
            <w:tcW w:w="607" w:type="pct"/>
            <w:shd w:val="clear" w:color="000000" w:fill="FFFFFF"/>
            <w:vAlign w:val="center"/>
            <w:hideMark/>
          </w:tcPr>
          <w:p w:rsidR="00906851" w:rsidRPr="00E46541" w:rsidRDefault="00906851" w:rsidP="006F54A8">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E46541">
              <w:rPr>
                <w:rFonts w:ascii="Sylfaen" w:eastAsia="Times New Roman" w:hAnsi="Sylfaen" w:cs="Times New Roman"/>
                <w:b/>
                <w:bCs/>
                <w:color w:val="000000"/>
                <w:sz w:val="18"/>
                <w:szCs w:val="18"/>
              </w:rPr>
              <w:t xml:space="preserve"> წელს</w:t>
            </w:r>
          </w:p>
        </w:tc>
        <w:tc>
          <w:tcPr>
            <w:tcW w:w="852" w:type="pct"/>
            <w:shd w:val="clear" w:color="000000" w:fill="FFFFFF"/>
            <w:vAlign w:val="center"/>
            <w:hideMark/>
          </w:tcPr>
          <w:p w:rsidR="00906851" w:rsidRPr="00E46541" w:rsidRDefault="00906851" w:rsidP="006F54A8">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E46541">
              <w:rPr>
                <w:rFonts w:ascii="Sylfaen" w:eastAsia="Times New Roman" w:hAnsi="Sylfaen" w:cs="Times New Roman"/>
                <w:b/>
                <w:bCs/>
                <w:color w:val="000000"/>
                <w:sz w:val="18"/>
                <w:szCs w:val="18"/>
              </w:rPr>
              <w:t xml:space="preserve"> წელს</w:t>
            </w:r>
          </w:p>
        </w:tc>
        <w:tc>
          <w:tcPr>
            <w:tcW w:w="574" w:type="pct"/>
            <w:shd w:val="clear" w:color="000000" w:fill="FFFFFF"/>
            <w:vAlign w:val="center"/>
            <w:hideMark/>
          </w:tcPr>
          <w:p w:rsidR="00906851" w:rsidRPr="00E46541" w:rsidRDefault="00906851" w:rsidP="006F54A8">
            <w:pPr>
              <w:spacing w:after="0" w:line="240" w:lineRule="auto"/>
              <w:jc w:val="center"/>
              <w:rPr>
                <w:rFonts w:ascii="Sylfaen" w:eastAsia="Times New Roman" w:hAnsi="Sylfaen" w:cs="Times New Roman"/>
                <w:b/>
                <w:bCs/>
                <w:color w:val="000000"/>
                <w:sz w:val="18"/>
                <w:szCs w:val="18"/>
              </w:rPr>
            </w:pPr>
            <w:r w:rsidRPr="00E4654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E46541">
              <w:rPr>
                <w:rFonts w:ascii="Sylfaen" w:eastAsia="Times New Roman" w:hAnsi="Sylfaen" w:cs="Times New Roman"/>
                <w:b/>
                <w:bCs/>
                <w:color w:val="000000"/>
                <w:sz w:val="18"/>
                <w:szCs w:val="18"/>
              </w:rPr>
              <w:t xml:space="preserve"> წელს</w:t>
            </w:r>
          </w:p>
        </w:tc>
      </w:tr>
      <w:tr w:rsidR="00906851" w:rsidRPr="00172749" w:rsidTr="00906851">
        <w:trPr>
          <w:trHeight w:val="809"/>
        </w:trPr>
        <w:tc>
          <w:tcPr>
            <w:tcW w:w="310" w:type="pct"/>
            <w:shd w:val="clear" w:color="000000" w:fill="FFFFFF"/>
            <w:vAlign w:val="center"/>
            <w:hideMark/>
          </w:tcPr>
          <w:p w:rsidR="00906851" w:rsidRPr="00172749" w:rsidRDefault="00906851" w:rsidP="001B208F">
            <w:pPr>
              <w:spacing w:after="0" w:line="240" w:lineRule="auto"/>
              <w:jc w:val="center"/>
              <w:rPr>
                <w:rFonts w:ascii="Sylfaen" w:eastAsia="Times New Roman" w:hAnsi="Sylfaen"/>
                <w:color w:val="000000"/>
                <w:sz w:val="18"/>
                <w:szCs w:val="18"/>
              </w:rPr>
            </w:pPr>
            <w:r w:rsidRPr="00172749">
              <w:rPr>
                <w:rFonts w:ascii="Sylfaen" w:hAnsi="Sylfaen"/>
                <w:color w:val="000000"/>
                <w:sz w:val="18"/>
                <w:szCs w:val="18"/>
              </w:rPr>
              <w:t>1</w:t>
            </w:r>
          </w:p>
        </w:tc>
        <w:tc>
          <w:tcPr>
            <w:tcW w:w="916" w:type="pct"/>
            <w:shd w:val="clear" w:color="000000" w:fill="FFFFFF"/>
            <w:vAlign w:val="center"/>
          </w:tcPr>
          <w:p w:rsidR="00906851" w:rsidRPr="00172749" w:rsidRDefault="00906851" w:rsidP="001B208F">
            <w:pPr>
              <w:spacing w:after="0" w:line="240" w:lineRule="auto"/>
              <w:rPr>
                <w:rFonts w:ascii="Sylfaen" w:eastAsia="Times New Roman" w:hAnsi="Sylfaen"/>
                <w:color w:val="000000"/>
                <w:sz w:val="18"/>
                <w:szCs w:val="18"/>
                <w:lang w:val="ka-GE"/>
              </w:rPr>
            </w:pPr>
            <w:r w:rsidRPr="00172749">
              <w:rPr>
                <w:rFonts w:ascii="Sylfaen" w:eastAsia="Times New Roman" w:hAnsi="Sylfaen" w:cs="Times New Roman"/>
                <w:sz w:val="18"/>
                <w:szCs w:val="18"/>
              </w:rPr>
              <w:t>ქალაქ თელავში არსებული საზოგადოებრივი საპირფარეშოების რაოდენობა</w:t>
            </w:r>
          </w:p>
        </w:tc>
        <w:tc>
          <w:tcPr>
            <w:tcW w:w="558" w:type="pct"/>
            <w:shd w:val="clear" w:color="000000" w:fill="FFFFFF"/>
            <w:vAlign w:val="center"/>
          </w:tcPr>
          <w:p w:rsidR="00906851" w:rsidRPr="00172749" w:rsidRDefault="00906851" w:rsidP="00E46541">
            <w:pPr>
              <w:jc w:val="center"/>
              <w:rPr>
                <w:rFonts w:ascii="Sylfaen" w:hAnsi="Sylfaen"/>
                <w:color w:val="000000"/>
                <w:sz w:val="18"/>
                <w:szCs w:val="18"/>
                <w:lang w:val="ka-GE"/>
              </w:rPr>
            </w:pPr>
            <w:r>
              <w:rPr>
                <w:rFonts w:ascii="Sylfaen" w:hAnsi="Sylfaen"/>
                <w:color w:val="000000"/>
                <w:sz w:val="18"/>
                <w:szCs w:val="18"/>
                <w:lang w:val="ka-GE"/>
              </w:rPr>
              <w:t xml:space="preserve">ფუნქციონირებს </w:t>
            </w:r>
            <w:r w:rsidRPr="00172749">
              <w:rPr>
                <w:rFonts w:ascii="Sylfaen" w:hAnsi="Sylfaen"/>
                <w:color w:val="000000"/>
                <w:sz w:val="18"/>
                <w:szCs w:val="18"/>
                <w:lang w:val="ka-GE"/>
              </w:rPr>
              <w:t>2</w:t>
            </w:r>
            <w:r>
              <w:rPr>
                <w:rFonts w:ascii="Sylfaen" w:hAnsi="Sylfaen"/>
                <w:color w:val="000000"/>
                <w:sz w:val="18"/>
                <w:szCs w:val="18"/>
                <w:lang w:val="ka-GE"/>
              </w:rPr>
              <w:t xml:space="preserve"> საპირფარეშო</w:t>
            </w:r>
          </w:p>
        </w:tc>
        <w:tc>
          <w:tcPr>
            <w:tcW w:w="595" w:type="pct"/>
            <w:shd w:val="clear" w:color="000000" w:fill="FFFFFF"/>
            <w:vAlign w:val="center"/>
          </w:tcPr>
          <w:p w:rsidR="00906851" w:rsidRPr="00172749" w:rsidRDefault="00906851" w:rsidP="001B208F">
            <w:pPr>
              <w:jc w:val="center"/>
              <w:rPr>
                <w:rFonts w:ascii="Sylfaen" w:hAnsi="Sylfaen"/>
                <w:color w:val="000000"/>
                <w:sz w:val="18"/>
                <w:szCs w:val="18"/>
                <w:lang w:val="ka-GE"/>
              </w:rPr>
            </w:pPr>
            <w:r w:rsidRPr="00172749">
              <w:rPr>
                <w:rFonts w:ascii="Sylfaen" w:hAnsi="Sylfaen"/>
                <w:color w:val="000000"/>
                <w:sz w:val="18"/>
                <w:szCs w:val="18"/>
                <w:lang w:val="ka-GE"/>
              </w:rPr>
              <w:t>საბაზისო მაჩვენებლის შენარჩუნება</w:t>
            </w:r>
          </w:p>
        </w:tc>
        <w:tc>
          <w:tcPr>
            <w:tcW w:w="588" w:type="pct"/>
            <w:shd w:val="clear" w:color="000000" w:fill="FFFFFF"/>
            <w:vAlign w:val="center"/>
          </w:tcPr>
          <w:p w:rsidR="00906851" w:rsidRPr="00172749" w:rsidRDefault="00906851" w:rsidP="001B208F">
            <w:pPr>
              <w:jc w:val="center"/>
              <w:rPr>
                <w:rFonts w:ascii="Sylfaen" w:hAnsi="Sylfaen"/>
                <w:color w:val="000000"/>
                <w:sz w:val="18"/>
                <w:szCs w:val="18"/>
                <w:lang w:val="ka-GE"/>
              </w:rPr>
            </w:pPr>
            <w:r w:rsidRPr="00172749">
              <w:rPr>
                <w:rFonts w:ascii="Sylfaen" w:hAnsi="Sylfaen"/>
                <w:color w:val="000000"/>
                <w:sz w:val="18"/>
                <w:szCs w:val="18"/>
                <w:lang w:val="ka-GE"/>
              </w:rPr>
              <w:t>0</w:t>
            </w:r>
          </w:p>
        </w:tc>
        <w:tc>
          <w:tcPr>
            <w:tcW w:w="607" w:type="pct"/>
            <w:shd w:val="clear" w:color="000000" w:fill="FFFFFF"/>
            <w:vAlign w:val="center"/>
          </w:tcPr>
          <w:p w:rsidR="00906851" w:rsidRPr="00172749" w:rsidRDefault="00906851" w:rsidP="001B208F">
            <w:pPr>
              <w:jc w:val="center"/>
              <w:rPr>
                <w:rFonts w:ascii="Sylfaen" w:hAnsi="Sylfaen"/>
                <w:color w:val="000000"/>
                <w:sz w:val="18"/>
                <w:szCs w:val="18"/>
                <w:lang w:val="ka-GE"/>
              </w:rPr>
            </w:pPr>
            <w:r w:rsidRPr="00172749">
              <w:rPr>
                <w:rFonts w:ascii="Sylfaen" w:hAnsi="Sylfaen"/>
                <w:color w:val="000000"/>
                <w:sz w:val="18"/>
                <w:szCs w:val="18"/>
                <w:lang w:val="ka-GE"/>
              </w:rPr>
              <w:t xml:space="preserve">საბაზისო მაჩვენებლის შენარჩუნება </w:t>
            </w:r>
          </w:p>
        </w:tc>
        <w:tc>
          <w:tcPr>
            <w:tcW w:w="852" w:type="pct"/>
            <w:shd w:val="clear" w:color="000000" w:fill="FFFFFF"/>
            <w:vAlign w:val="center"/>
          </w:tcPr>
          <w:p w:rsidR="00906851" w:rsidRPr="00172749" w:rsidRDefault="00906851" w:rsidP="001B208F">
            <w:pPr>
              <w:jc w:val="center"/>
              <w:rPr>
                <w:rFonts w:ascii="Sylfaen" w:hAnsi="Sylfaen"/>
                <w:color w:val="000000"/>
                <w:sz w:val="18"/>
                <w:szCs w:val="18"/>
                <w:lang w:val="ka-GE"/>
              </w:rPr>
            </w:pPr>
            <w:r w:rsidRPr="00172749">
              <w:rPr>
                <w:rFonts w:ascii="Sylfaen" w:hAnsi="Sylfaen"/>
                <w:color w:val="000000"/>
                <w:sz w:val="18"/>
                <w:szCs w:val="18"/>
                <w:lang w:val="ka-GE"/>
              </w:rPr>
              <w:t xml:space="preserve">საბაზისო მაჩვენებლის შენარჩუნება </w:t>
            </w:r>
          </w:p>
        </w:tc>
        <w:tc>
          <w:tcPr>
            <w:tcW w:w="574" w:type="pct"/>
            <w:shd w:val="clear" w:color="000000" w:fill="FFFFFF"/>
            <w:vAlign w:val="center"/>
          </w:tcPr>
          <w:p w:rsidR="00906851" w:rsidRPr="00172749" w:rsidRDefault="00906851" w:rsidP="001B208F">
            <w:pPr>
              <w:jc w:val="center"/>
              <w:rPr>
                <w:rFonts w:ascii="Sylfaen" w:hAnsi="Sylfaen"/>
                <w:color w:val="000000"/>
                <w:sz w:val="18"/>
                <w:szCs w:val="18"/>
                <w:lang w:val="ka-GE"/>
              </w:rPr>
            </w:pPr>
            <w:r w:rsidRPr="00172749">
              <w:rPr>
                <w:rFonts w:ascii="Sylfaen" w:hAnsi="Sylfaen"/>
                <w:color w:val="000000"/>
                <w:sz w:val="18"/>
                <w:szCs w:val="18"/>
                <w:lang w:val="ka-GE"/>
              </w:rPr>
              <w:t xml:space="preserve">საბაზისო მაჩვენებლის შენარჩუნება </w:t>
            </w:r>
          </w:p>
        </w:tc>
      </w:tr>
    </w:tbl>
    <w:p w:rsidR="001B208F" w:rsidRPr="00172749" w:rsidRDefault="001B208F"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6F54A8" w:rsidRPr="00172749" w:rsidTr="00055A4B">
        <w:trPr>
          <w:trHeight w:val="836"/>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54A8" w:rsidRPr="00E46541" w:rsidRDefault="006F54A8" w:rsidP="006F54A8">
            <w:pPr>
              <w:spacing w:after="0" w:line="240" w:lineRule="auto"/>
              <w:jc w:val="center"/>
              <w:rPr>
                <w:rFonts w:ascii="Sylfaen" w:eastAsia="Times New Roman" w:hAnsi="Sylfaen" w:cs="Times New Roman"/>
                <w:b/>
                <w:color w:val="000000"/>
                <w:sz w:val="18"/>
                <w:szCs w:val="18"/>
              </w:rPr>
            </w:pPr>
            <w:r w:rsidRPr="00E46541">
              <w:rPr>
                <w:rFonts w:ascii="Sylfaen" w:eastAsia="Times New Roman" w:hAnsi="Sylfaen" w:cs="Times New Roman"/>
                <w:b/>
                <w:color w:val="000000"/>
                <w:sz w:val="18"/>
                <w:szCs w:val="18"/>
              </w:rPr>
              <w:t>სოფლის მხარდაჭერის პროგრამით განსახორციელებელი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2023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2024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2025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6F54A8" w:rsidRPr="00172749" w:rsidRDefault="006F54A8" w:rsidP="006F54A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055A4B" w:rsidRPr="00172749" w:rsidTr="00055A4B">
        <w:trPr>
          <w:trHeight w:val="48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055A4B" w:rsidRPr="00172749" w:rsidRDefault="00055A4B" w:rsidP="00055A4B">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02 09</w:t>
            </w: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055A4B" w:rsidRPr="00172749" w:rsidRDefault="00055A4B" w:rsidP="00055A4B">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auto"/>
              <w:right w:val="single" w:sz="4" w:space="0" w:color="auto"/>
            </w:tcBorders>
            <w:vAlign w:val="center"/>
            <w:hideMark/>
          </w:tcPr>
          <w:p w:rsidR="00055A4B" w:rsidRPr="00172749" w:rsidRDefault="00055A4B" w:rsidP="00055A4B">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055A4B" w:rsidRPr="00D03C86" w:rsidRDefault="008B42E2" w:rsidP="00055A4B">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1063,28</w:t>
            </w:r>
          </w:p>
        </w:tc>
        <w:tc>
          <w:tcPr>
            <w:tcW w:w="638" w:type="pct"/>
            <w:tcBorders>
              <w:top w:val="nil"/>
              <w:left w:val="nil"/>
              <w:bottom w:val="single" w:sz="4" w:space="0" w:color="auto"/>
              <w:right w:val="single" w:sz="4" w:space="0" w:color="auto"/>
            </w:tcBorders>
            <w:shd w:val="clear" w:color="000000" w:fill="FFFFFF"/>
            <w:vAlign w:val="center"/>
            <w:hideMark/>
          </w:tcPr>
          <w:p w:rsidR="00055A4B" w:rsidRPr="00D03C86" w:rsidRDefault="00055A4B" w:rsidP="00055A4B">
            <w:pPr>
              <w:spacing w:after="0" w:line="240" w:lineRule="auto"/>
              <w:jc w:val="center"/>
              <w:rPr>
                <w:rFonts w:ascii="Sylfaen" w:eastAsia="Times New Roman" w:hAnsi="Sylfaen" w:cs="Times New Roman"/>
                <w:b/>
                <w:sz w:val="18"/>
                <w:szCs w:val="18"/>
                <w:lang w:val="ka-GE"/>
              </w:rPr>
            </w:pPr>
            <w:r w:rsidRPr="00D03C86">
              <w:rPr>
                <w:rFonts w:ascii="Sylfaen" w:eastAsia="Times New Roman" w:hAnsi="Sylfaen" w:cs="Times New Roman"/>
                <w:b/>
                <w:sz w:val="18"/>
                <w:szCs w:val="18"/>
                <w:lang w:val="ka-GE"/>
              </w:rPr>
              <w:t>478,0</w:t>
            </w:r>
          </w:p>
        </w:tc>
        <w:tc>
          <w:tcPr>
            <w:tcW w:w="638" w:type="pct"/>
            <w:tcBorders>
              <w:top w:val="nil"/>
              <w:left w:val="nil"/>
              <w:bottom w:val="single" w:sz="4" w:space="0" w:color="auto"/>
              <w:right w:val="single" w:sz="4" w:space="0" w:color="auto"/>
            </w:tcBorders>
            <w:shd w:val="clear" w:color="000000" w:fill="FFFFFF"/>
            <w:vAlign w:val="center"/>
            <w:hideMark/>
          </w:tcPr>
          <w:p w:rsidR="00055A4B" w:rsidRPr="00D03C86" w:rsidRDefault="00055A4B" w:rsidP="00055A4B">
            <w:pPr>
              <w:spacing w:after="0" w:line="240" w:lineRule="auto"/>
              <w:jc w:val="center"/>
              <w:rPr>
                <w:rFonts w:ascii="Sylfaen" w:eastAsia="Times New Roman" w:hAnsi="Sylfaen" w:cs="Times New Roman"/>
                <w:b/>
                <w:sz w:val="18"/>
                <w:szCs w:val="18"/>
                <w:lang w:val="ka-GE"/>
              </w:rPr>
            </w:pPr>
            <w:r w:rsidRPr="00D03C86">
              <w:rPr>
                <w:rFonts w:ascii="Sylfaen" w:eastAsia="Times New Roman" w:hAnsi="Sylfaen" w:cs="Times New Roman"/>
                <w:b/>
                <w:sz w:val="18"/>
                <w:szCs w:val="18"/>
                <w:lang w:val="ka-GE"/>
              </w:rPr>
              <w:t>478,0</w:t>
            </w:r>
          </w:p>
        </w:tc>
        <w:tc>
          <w:tcPr>
            <w:tcW w:w="637" w:type="pct"/>
            <w:tcBorders>
              <w:top w:val="nil"/>
              <w:left w:val="nil"/>
              <w:bottom w:val="single" w:sz="4" w:space="0" w:color="auto"/>
              <w:right w:val="single" w:sz="4" w:space="0" w:color="auto"/>
            </w:tcBorders>
            <w:shd w:val="clear" w:color="000000" w:fill="FFFFFF"/>
            <w:vAlign w:val="center"/>
            <w:hideMark/>
          </w:tcPr>
          <w:p w:rsidR="00055A4B" w:rsidRPr="00D03C86" w:rsidRDefault="00055A4B" w:rsidP="00055A4B">
            <w:pPr>
              <w:spacing w:after="0" w:line="240" w:lineRule="auto"/>
              <w:jc w:val="center"/>
              <w:rPr>
                <w:rFonts w:ascii="Sylfaen" w:eastAsia="Times New Roman" w:hAnsi="Sylfaen" w:cs="Times New Roman"/>
                <w:b/>
                <w:sz w:val="18"/>
                <w:szCs w:val="18"/>
                <w:lang w:val="ka-GE"/>
              </w:rPr>
            </w:pPr>
            <w:r w:rsidRPr="00D03C86">
              <w:rPr>
                <w:rFonts w:ascii="Sylfaen" w:eastAsia="Times New Roman" w:hAnsi="Sylfaen" w:cs="Times New Roman"/>
                <w:b/>
                <w:sz w:val="18"/>
                <w:szCs w:val="18"/>
                <w:lang w:val="ka-GE"/>
              </w:rPr>
              <w:t>478,0</w:t>
            </w:r>
          </w:p>
        </w:tc>
      </w:tr>
      <w:tr w:rsidR="006022DB" w:rsidRPr="00172749" w:rsidTr="006F54A8">
        <w:trPr>
          <w:trHeight w:val="60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172749" w:rsidTr="006F54A8">
        <w:trPr>
          <w:trHeight w:val="105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პროგრამის ფარგლებში განხორცილებული ღონისძიებები ითვალისწინებს დასახლებაში დასახლებების საერთო კრებების/რეგისტრირებულ ამომრჩევლებთან გამართული კონსულტაციების საფუძველზე მიღებული გადაწყვეტილებების შესაბამისად, სხვადასხვა ინფრასტრუქტურული პროექტების განხორციელების და მასთან დაკავშირებულ სხვა ღონისძიებების დაფინანსებას.</w:t>
            </w:r>
          </w:p>
        </w:tc>
      </w:tr>
      <w:tr w:rsidR="006022DB" w:rsidRPr="00172749" w:rsidTr="006F54A8">
        <w:trPr>
          <w:trHeight w:val="60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F75BC8" w:rsidRPr="00F75BC8" w:rsidRDefault="00F75BC8" w:rsidP="00F75BC8">
            <w:pPr>
              <w:spacing w:after="0"/>
              <w:rPr>
                <w:rFonts w:ascii="Sylfaen" w:hAnsi="Sylfaen"/>
                <w:color w:val="000000"/>
                <w:sz w:val="18"/>
                <w:szCs w:val="18"/>
                <w:lang w:val="ka-GE"/>
              </w:rPr>
            </w:pPr>
            <w:r w:rsidRPr="00F75BC8">
              <w:rPr>
                <w:rFonts w:ascii="Sylfaen" w:hAnsi="Sylfaen"/>
                <w:color w:val="000000"/>
                <w:sz w:val="18"/>
                <w:szCs w:val="18"/>
              </w:rPr>
              <w:t>დასახლების საჭიროებებიდან გამომდინარე</w:t>
            </w:r>
            <w:r w:rsidRPr="00F75BC8">
              <w:rPr>
                <w:rFonts w:ascii="Sylfaen" w:hAnsi="Sylfaen"/>
                <w:color w:val="000000"/>
                <w:sz w:val="18"/>
                <w:szCs w:val="18"/>
                <w:lang w:val="ka-GE"/>
              </w:rPr>
              <w:t>, პრიორიტეტების გათვალისწინებით</w:t>
            </w:r>
            <w:r w:rsidRPr="00F75BC8">
              <w:rPr>
                <w:rFonts w:ascii="Sylfaen" w:hAnsi="Sylfaen"/>
                <w:color w:val="000000"/>
                <w:sz w:val="18"/>
                <w:szCs w:val="18"/>
              </w:rPr>
              <w:t xml:space="preserve"> ღონისძიებების განხორციელება.  </w:t>
            </w:r>
            <w:r w:rsidRPr="00F75BC8">
              <w:rPr>
                <w:rFonts w:ascii="Sylfaen" w:hAnsi="Sylfaen"/>
                <w:b/>
                <w:bCs/>
                <w:color w:val="000000"/>
                <w:sz w:val="18"/>
                <w:szCs w:val="18"/>
                <w:lang w:val="ka-GE"/>
              </w:rPr>
              <w:t>პროგრამა ემსახურება მდგრადი განვითარების მიზნების მიღწევას</w:t>
            </w:r>
            <w:r w:rsidRPr="00F75BC8">
              <w:rPr>
                <w:rFonts w:ascii="Sylfaen" w:hAnsi="Sylfaen"/>
                <w:b/>
                <w:bCs/>
                <w:color w:val="000000"/>
                <w:sz w:val="18"/>
                <w:szCs w:val="18"/>
              </w:rPr>
              <w:t xml:space="preserve"> </w:t>
            </w:r>
            <w:r w:rsidRPr="00F75BC8">
              <w:rPr>
                <w:rFonts w:ascii="Sylfaen" w:hAnsi="Sylfaen"/>
                <w:color w:val="000000"/>
                <w:sz w:val="18"/>
                <w:szCs w:val="18"/>
                <w:lang w:val="ka-GE"/>
              </w:rPr>
              <w:t>მიზანი 6: წყლის მდგრადი მართვისა და სანიტარული ნორმების დაცვის საყოველთაო უზრუნველყოფა;</w:t>
            </w:r>
          </w:p>
          <w:p w:rsidR="00F75BC8" w:rsidRPr="00F75BC8" w:rsidRDefault="00F75BC8" w:rsidP="00F75BC8">
            <w:pPr>
              <w:spacing w:after="0"/>
              <w:rPr>
                <w:rFonts w:ascii="Sylfaen" w:hAnsi="Sylfaen"/>
                <w:color w:val="000000"/>
                <w:sz w:val="18"/>
                <w:szCs w:val="18"/>
                <w:lang w:val="ka-GE"/>
              </w:rPr>
            </w:pPr>
            <w:r w:rsidRPr="00F75BC8">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F75BC8" w:rsidRPr="00F75BC8" w:rsidRDefault="00F75BC8" w:rsidP="00F75BC8">
            <w:pPr>
              <w:spacing w:after="0"/>
              <w:rPr>
                <w:rFonts w:ascii="Sylfaen" w:hAnsi="Sylfaen"/>
                <w:color w:val="000000"/>
                <w:sz w:val="18"/>
                <w:szCs w:val="18"/>
                <w:lang w:val="ka-GE"/>
              </w:rPr>
            </w:pPr>
            <w:r w:rsidRPr="00F75BC8">
              <w:rPr>
                <w:rFonts w:ascii="Sylfaen" w:hAnsi="Sylfaen"/>
                <w:color w:val="000000"/>
                <w:sz w:val="18"/>
                <w:szCs w:val="18"/>
                <w:lang w:val="ka-GE"/>
              </w:rPr>
              <w:t>მიზანი 11:  ქალაქებისა და დასახლებების ინკლუზიური, უსაფრთხო და მდგრადი განვითარება;</w:t>
            </w:r>
          </w:p>
          <w:p w:rsidR="006022DB" w:rsidRPr="00172749" w:rsidRDefault="00F75BC8" w:rsidP="00F75BC8">
            <w:pPr>
              <w:spacing w:after="0" w:line="240" w:lineRule="auto"/>
              <w:rPr>
                <w:rFonts w:ascii="Sylfaen" w:eastAsia="Times New Roman" w:hAnsi="Sylfaen" w:cs="Times New Roman"/>
                <w:color w:val="000000"/>
                <w:sz w:val="18"/>
                <w:szCs w:val="18"/>
              </w:rPr>
            </w:pPr>
            <w:r w:rsidRPr="00F75BC8">
              <w:rPr>
                <w:rFonts w:ascii="Sylfaen" w:hAnsi="Sylfaen"/>
                <w:color w:val="000000"/>
                <w:sz w:val="18"/>
                <w:szCs w:val="18"/>
                <w:lang w:val="ka-GE"/>
              </w:rPr>
              <w:t>მიზანი 16: მშვიდობიანი და ინკლუზიური საზოგადოების ჩამოყალიბების ხელშეწყობა მდგრადი განვითარებისთვის, მართლმსაჯულების ხელმისაწვდომობა ყველასათვის, ეფექტიანი, ანგარიშვალდებული და ინკლუზიური.</w:t>
            </w:r>
            <w:r w:rsidRPr="00500621">
              <w:rPr>
                <w:rFonts w:ascii="Sylfaen" w:hAnsi="Sylfaen"/>
                <w:color w:val="000000"/>
                <w:sz w:val="16"/>
                <w:szCs w:val="16"/>
              </w:rPr>
              <w:t xml:space="preserve">   </w:t>
            </w:r>
          </w:p>
        </w:tc>
      </w:tr>
    </w:tbl>
    <w:p w:rsidR="006022DB" w:rsidRDefault="006022DB"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8C26A8" w:rsidRPr="008C26A8" w:rsidTr="0059499E">
        <w:trPr>
          <w:trHeight w:val="836"/>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8C26A8" w:rsidRDefault="008C26A8" w:rsidP="0059499E">
            <w:pPr>
              <w:spacing w:after="0" w:line="240" w:lineRule="auto"/>
              <w:jc w:val="center"/>
              <w:rPr>
                <w:rFonts w:ascii="Sylfaen" w:eastAsia="Times New Roman" w:hAnsi="Sylfaen" w:cs="Times New Roman"/>
                <w:b/>
                <w:bCs/>
                <w:color w:val="000000"/>
                <w:sz w:val="18"/>
                <w:szCs w:val="18"/>
              </w:rPr>
            </w:pPr>
            <w:r w:rsidRPr="008C26A8">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8C26A8" w:rsidRDefault="008C26A8" w:rsidP="0059499E">
            <w:pPr>
              <w:spacing w:after="0" w:line="240" w:lineRule="auto"/>
              <w:jc w:val="center"/>
              <w:rPr>
                <w:rFonts w:ascii="Sylfaen" w:eastAsia="Times New Roman" w:hAnsi="Sylfaen" w:cs="Times New Roman"/>
                <w:b/>
                <w:bCs/>
                <w:color w:val="000000"/>
                <w:sz w:val="18"/>
                <w:szCs w:val="18"/>
              </w:rPr>
            </w:pPr>
            <w:r w:rsidRPr="008C26A8">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8C26A8" w:rsidRDefault="008C26A8" w:rsidP="0059499E">
            <w:pPr>
              <w:spacing w:after="0" w:line="240" w:lineRule="auto"/>
              <w:jc w:val="center"/>
              <w:rPr>
                <w:rFonts w:ascii="Sylfaen" w:eastAsia="Times New Roman" w:hAnsi="Sylfaen" w:cs="Times New Roman"/>
                <w:b/>
                <w:color w:val="000000"/>
                <w:sz w:val="18"/>
                <w:szCs w:val="18"/>
              </w:rPr>
            </w:pPr>
            <w:r w:rsidRPr="008C26A8">
              <w:rPr>
                <w:rFonts w:ascii="Sylfaen" w:hAnsi="Sylfaen"/>
                <w:b/>
                <w:color w:val="000000"/>
                <w:sz w:val="18"/>
                <w:szCs w:val="18"/>
              </w:rPr>
              <w:t>ტურიზმის განვითარების ხელშეწყობა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C26A8" w:rsidRPr="008C26A8" w:rsidRDefault="008C26A8" w:rsidP="0059499E">
            <w:pPr>
              <w:spacing w:after="0" w:line="240" w:lineRule="auto"/>
              <w:jc w:val="center"/>
              <w:rPr>
                <w:rFonts w:ascii="Sylfaen" w:eastAsia="Times New Roman" w:hAnsi="Sylfaen" w:cs="Times New Roman"/>
                <w:b/>
                <w:bCs/>
                <w:color w:val="000000"/>
                <w:sz w:val="18"/>
                <w:szCs w:val="18"/>
              </w:rPr>
            </w:pPr>
            <w:r w:rsidRPr="008C26A8">
              <w:rPr>
                <w:rFonts w:ascii="Sylfaen" w:eastAsia="Times New Roman" w:hAnsi="Sylfaen" w:cs="Times New Roman"/>
                <w:b/>
                <w:bCs/>
                <w:color w:val="000000"/>
                <w:sz w:val="18"/>
                <w:szCs w:val="18"/>
              </w:rPr>
              <w:t>2023 წლის დაფინანსება</w:t>
            </w:r>
            <w:r w:rsidRPr="008C26A8">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C26A8" w:rsidRPr="008C26A8" w:rsidRDefault="008C26A8" w:rsidP="0059499E">
            <w:pPr>
              <w:spacing w:after="0" w:line="240" w:lineRule="auto"/>
              <w:jc w:val="center"/>
              <w:rPr>
                <w:rFonts w:ascii="Sylfaen" w:eastAsia="Times New Roman" w:hAnsi="Sylfaen" w:cs="Times New Roman"/>
                <w:b/>
                <w:bCs/>
                <w:color w:val="000000"/>
                <w:sz w:val="18"/>
                <w:szCs w:val="18"/>
              </w:rPr>
            </w:pPr>
            <w:r w:rsidRPr="008C26A8">
              <w:rPr>
                <w:rFonts w:ascii="Sylfaen" w:eastAsia="Times New Roman" w:hAnsi="Sylfaen" w:cs="Times New Roman"/>
                <w:b/>
                <w:bCs/>
                <w:color w:val="000000"/>
                <w:sz w:val="18"/>
                <w:szCs w:val="18"/>
              </w:rPr>
              <w:t>2024 წლის დაფინანსება</w:t>
            </w:r>
            <w:r w:rsidRPr="008C26A8">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C26A8" w:rsidRPr="008C26A8" w:rsidRDefault="008C26A8" w:rsidP="0059499E">
            <w:pPr>
              <w:spacing w:after="0" w:line="240" w:lineRule="auto"/>
              <w:jc w:val="center"/>
              <w:rPr>
                <w:rFonts w:ascii="Sylfaen" w:eastAsia="Times New Roman" w:hAnsi="Sylfaen" w:cs="Times New Roman"/>
                <w:b/>
                <w:bCs/>
                <w:color w:val="000000"/>
                <w:sz w:val="18"/>
                <w:szCs w:val="18"/>
              </w:rPr>
            </w:pPr>
            <w:r w:rsidRPr="008C26A8">
              <w:rPr>
                <w:rFonts w:ascii="Sylfaen" w:eastAsia="Times New Roman" w:hAnsi="Sylfaen" w:cs="Times New Roman"/>
                <w:b/>
                <w:bCs/>
                <w:color w:val="000000"/>
                <w:sz w:val="18"/>
                <w:szCs w:val="18"/>
              </w:rPr>
              <w:t>2025 წლის დაფინანსება</w:t>
            </w:r>
            <w:r w:rsidRPr="008C26A8">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8C26A8" w:rsidRPr="008C26A8" w:rsidRDefault="008C26A8" w:rsidP="0059499E">
            <w:pPr>
              <w:spacing w:after="0" w:line="240" w:lineRule="auto"/>
              <w:jc w:val="center"/>
              <w:rPr>
                <w:rFonts w:ascii="Sylfaen" w:eastAsia="Times New Roman" w:hAnsi="Sylfaen" w:cs="Times New Roman"/>
                <w:b/>
                <w:bCs/>
                <w:color w:val="000000"/>
                <w:sz w:val="18"/>
                <w:szCs w:val="18"/>
              </w:rPr>
            </w:pPr>
            <w:r w:rsidRPr="008C26A8">
              <w:rPr>
                <w:rFonts w:ascii="Sylfaen" w:eastAsia="Times New Roman" w:hAnsi="Sylfaen" w:cs="Times New Roman"/>
                <w:b/>
                <w:bCs/>
                <w:color w:val="000000"/>
                <w:sz w:val="18"/>
                <w:szCs w:val="18"/>
              </w:rPr>
              <w:t>202</w:t>
            </w:r>
            <w:r w:rsidRPr="008C26A8">
              <w:rPr>
                <w:rFonts w:ascii="Sylfaen" w:eastAsia="Times New Roman" w:hAnsi="Sylfaen" w:cs="Times New Roman"/>
                <w:b/>
                <w:bCs/>
                <w:color w:val="000000"/>
                <w:sz w:val="18"/>
                <w:szCs w:val="18"/>
                <w:lang w:val="ka-GE"/>
              </w:rPr>
              <w:t>6</w:t>
            </w:r>
            <w:r w:rsidRPr="008C26A8">
              <w:rPr>
                <w:rFonts w:ascii="Sylfaen" w:eastAsia="Times New Roman" w:hAnsi="Sylfaen" w:cs="Times New Roman"/>
                <w:b/>
                <w:bCs/>
                <w:color w:val="000000"/>
                <w:sz w:val="18"/>
                <w:szCs w:val="18"/>
              </w:rPr>
              <w:t xml:space="preserve"> წლის დაფინანსება</w:t>
            </w:r>
            <w:r w:rsidRPr="008C26A8">
              <w:rPr>
                <w:rFonts w:ascii="Sylfaen" w:eastAsia="Times New Roman" w:hAnsi="Sylfaen" w:cs="Times New Roman"/>
                <w:b/>
                <w:bCs/>
                <w:color w:val="000000"/>
                <w:sz w:val="18"/>
                <w:szCs w:val="18"/>
              </w:rPr>
              <w:br/>
              <w:t xml:space="preserve"> ათას ლარში</w:t>
            </w:r>
          </w:p>
        </w:tc>
      </w:tr>
      <w:tr w:rsidR="008C26A8" w:rsidRPr="008C26A8" w:rsidTr="00F75BC8">
        <w:trPr>
          <w:trHeight w:val="30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8C26A8" w:rsidRPr="008C26A8" w:rsidRDefault="008C26A8" w:rsidP="008C26A8">
            <w:pPr>
              <w:spacing w:after="0" w:line="240" w:lineRule="auto"/>
              <w:jc w:val="center"/>
              <w:rPr>
                <w:rFonts w:ascii="Sylfaen" w:eastAsia="Times New Roman" w:hAnsi="Sylfaen" w:cs="Times New Roman"/>
                <w:color w:val="000000"/>
                <w:sz w:val="18"/>
                <w:szCs w:val="18"/>
                <w:lang w:val="ka-GE"/>
              </w:rPr>
            </w:pPr>
            <w:r w:rsidRPr="008C26A8">
              <w:rPr>
                <w:rFonts w:ascii="Sylfaen" w:eastAsia="Times New Roman" w:hAnsi="Sylfaen" w:cs="Times New Roman"/>
                <w:color w:val="000000"/>
                <w:sz w:val="18"/>
                <w:szCs w:val="18"/>
              </w:rPr>
              <w:t xml:space="preserve">02 </w:t>
            </w:r>
            <w:r w:rsidRPr="008C26A8">
              <w:rPr>
                <w:rFonts w:ascii="Sylfaen" w:eastAsia="Times New Roman" w:hAnsi="Sylfaen" w:cs="Times New Roman"/>
                <w:color w:val="000000"/>
                <w:sz w:val="18"/>
                <w:szCs w:val="18"/>
                <w:lang w:val="ka-GE"/>
              </w:rPr>
              <w:t>10</w:t>
            </w: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8C26A8" w:rsidRPr="008C26A8" w:rsidRDefault="008C26A8" w:rsidP="0059499E">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auto"/>
              <w:right w:val="single" w:sz="4" w:space="0" w:color="auto"/>
            </w:tcBorders>
            <w:vAlign w:val="center"/>
            <w:hideMark/>
          </w:tcPr>
          <w:p w:rsidR="008C26A8" w:rsidRPr="008C26A8" w:rsidRDefault="008C26A8" w:rsidP="0059499E">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tcPr>
          <w:p w:rsidR="008C26A8" w:rsidRPr="008C26A8" w:rsidRDefault="00F75BC8" w:rsidP="0059499E">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15</w:t>
            </w:r>
            <w:r w:rsidR="008D25A6">
              <w:rPr>
                <w:rFonts w:ascii="Sylfaen" w:eastAsia="Times New Roman" w:hAnsi="Sylfaen" w:cs="Times New Roman"/>
                <w:b/>
                <w:sz w:val="18"/>
                <w:szCs w:val="18"/>
                <w:lang w:val="ka-GE"/>
              </w:rPr>
              <w:t>0,0</w:t>
            </w:r>
          </w:p>
        </w:tc>
        <w:tc>
          <w:tcPr>
            <w:tcW w:w="638" w:type="pct"/>
            <w:tcBorders>
              <w:top w:val="nil"/>
              <w:left w:val="nil"/>
              <w:bottom w:val="single" w:sz="4" w:space="0" w:color="auto"/>
              <w:right w:val="single" w:sz="4" w:space="0" w:color="auto"/>
            </w:tcBorders>
            <w:shd w:val="clear" w:color="000000" w:fill="FFFFFF"/>
            <w:vAlign w:val="center"/>
          </w:tcPr>
          <w:p w:rsidR="008C26A8" w:rsidRPr="008C26A8" w:rsidRDefault="008C26A8" w:rsidP="0059499E">
            <w:pPr>
              <w:spacing w:after="0" w:line="240" w:lineRule="auto"/>
              <w:jc w:val="center"/>
              <w:rPr>
                <w:rFonts w:ascii="Sylfaen" w:eastAsia="Times New Roman" w:hAnsi="Sylfaen" w:cs="Times New Roman"/>
                <w:b/>
                <w:sz w:val="18"/>
                <w:szCs w:val="18"/>
                <w:lang w:val="ka-GE"/>
              </w:rPr>
            </w:pPr>
          </w:p>
        </w:tc>
        <w:tc>
          <w:tcPr>
            <w:tcW w:w="638" w:type="pct"/>
            <w:tcBorders>
              <w:top w:val="nil"/>
              <w:left w:val="nil"/>
              <w:bottom w:val="single" w:sz="4" w:space="0" w:color="auto"/>
              <w:right w:val="single" w:sz="4" w:space="0" w:color="auto"/>
            </w:tcBorders>
            <w:shd w:val="clear" w:color="000000" w:fill="FFFFFF"/>
            <w:vAlign w:val="center"/>
          </w:tcPr>
          <w:p w:rsidR="008C26A8" w:rsidRPr="008C26A8" w:rsidRDefault="008C26A8" w:rsidP="0059499E">
            <w:pPr>
              <w:spacing w:after="0" w:line="240" w:lineRule="auto"/>
              <w:jc w:val="center"/>
              <w:rPr>
                <w:rFonts w:ascii="Sylfaen" w:eastAsia="Times New Roman" w:hAnsi="Sylfaen" w:cs="Times New Roman"/>
                <w:b/>
                <w:sz w:val="18"/>
                <w:szCs w:val="18"/>
                <w:lang w:val="ka-GE"/>
              </w:rPr>
            </w:pPr>
          </w:p>
        </w:tc>
        <w:tc>
          <w:tcPr>
            <w:tcW w:w="637" w:type="pct"/>
            <w:tcBorders>
              <w:top w:val="nil"/>
              <w:left w:val="nil"/>
              <w:bottom w:val="single" w:sz="4" w:space="0" w:color="auto"/>
              <w:right w:val="single" w:sz="4" w:space="0" w:color="auto"/>
            </w:tcBorders>
            <w:shd w:val="clear" w:color="000000" w:fill="FFFFFF"/>
            <w:vAlign w:val="center"/>
          </w:tcPr>
          <w:p w:rsidR="008C26A8" w:rsidRPr="008C26A8" w:rsidRDefault="008C26A8" w:rsidP="0059499E">
            <w:pPr>
              <w:spacing w:after="0" w:line="240" w:lineRule="auto"/>
              <w:jc w:val="center"/>
              <w:rPr>
                <w:rFonts w:ascii="Sylfaen" w:eastAsia="Times New Roman" w:hAnsi="Sylfaen" w:cs="Times New Roman"/>
                <w:b/>
                <w:sz w:val="18"/>
                <w:szCs w:val="18"/>
                <w:lang w:val="ka-GE"/>
              </w:rPr>
            </w:pPr>
          </w:p>
        </w:tc>
      </w:tr>
      <w:tr w:rsidR="008C26A8" w:rsidRPr="008C26A8" w:rsidTr="0059499E">
        <w:trPr>
          <w:trHeight w:val="60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8C26A8" w:rsidRDefault="008C26A8" w:rsidP="0059499E">
            <w:pPr>
              <w:spacing w:after="0" w:line="240" w:lineRule="auto"/>
              <w:jc w:val="center"/>
              <w:rPr>
                <w:rFonts w:ascii="Sylfaen" w:eastAsia="Times New Roman" w:hAnsi="Sylfaen" w:cs="Times New Roman"/>
                <w:b/>
                <w:bCs/>
                <w:color w:val="000000"/>
                <w:sz w:val="18"/>
                <w:szCs w:val="18"/>
              </w:rPr>
            </w:pPr>
            <w:r w:rsidRPr="008C26A8">
              <w:rPr>
                <w:rFonts w:ascii="Sylfaen" w:eastAsia="Times New Roman" w:hAnsi="Sylfaen" w:cs="Times New Roman"/>
                <w:b/>
                <w:bCs/>
                <w:color w:val="000000"/>
                <w:sz w:val="18"/>
                <w:szCs w:val="18"/>
              </w:rPr>
              <w:lastRenderedPageBreak/>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8C26A8" w:rsidRPr="008C26A8" w:rsidRDefault="008C26A8" w:rsidP="0059499E">
            <w:pPr>
              <w:spacing w:after="0" w:line="240" w:lineRule="auto"/>
              <w:rPr>
                <w:rFonts w:ascii="Sylfaen" w:eastAsia="Times New Roman" w:hAnsi="Sylfaen" w:cs="Times New Roman"/>
                <w:color w:val="000000"/>
                <w:sz w:val="18"/>
                <w:szCs w:val="18"/>
              </w:rPr>
            </w:pPr>
            <w:r w:rsidRPr="008C26A8">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8C26A8" w:rsidRPr="008C26A8" w:rsidTr="0059499E">
        <w:trPr>
          <w:trHeight w:val="105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8C26A8" w:rsidRDefault="008C26A8" w:rsidP="0059499E">
            <w:pPr>
              <w:spacing w:after="0" w:line="240" w:lineRule="auto"/>
              <w:jc w:val="center"/>
              <w:rPr>
                <w:rFonts w:ascii="Sylfaen" w:eastAsia="Times New Roman" w:hAnsi="Sylfaen" w:cs="Times New Roman"/>
                <w:b/>
                <w:bCs/>
                <w:color w:val="000000"/>
                <w:sz w:val="18"/>
                <w:szCs w:val="18"/>
              </w:rPr>
            </w:pPr>
            <w:r w:rsidRPr="008C26A8">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8C26A8" w:rsidRPr="008C26A8" w:rsidRDefault="008C26A8" w:rsidP="0059499E">
            <w:pPr>
              <w:spacing w:after="0" w:line="240" w:lineRule="auto"/>
              <w:rPr>
                <w:rFonts w:ascii="Sylfaen" w:eastAsia="Times New Roman" w:hAnsi="Sylfaen" w:cs="Times New Roman"/>
                <w:color w:val="000000"/>
                <w:sz w:val="18"/>
                <w:szCs w:val="18"/>
              </w:rPr>
            </w:pPr>
            <w:r w:rsidRPr="008C26A8">
              <w:rPr>
                <w:rFonts w:ascii="Sylfaen" w:hAnsi="Sylfaen"/>
                <w:color w:val="000000"/>
                <w:sz w:val="18"/>
                <w:szCs w:val="18"/>
              </w:rPr>
              <w:t xml:space="preserve">პროგრამის ფარგლებში </w:t>
            </w:r>
            <w:r w:rsidRPr="008C26A8">
              <w:rPr>
                <w:rFonts w:ascii="Sylfaen" w:hAnsi="Sylfaen"/>
                <w:color w:val="000000"/>
                <w:sz w:val="18"/>
                <w:szCs w:val="18"/>
                <w:lang w:val="ka-GE"/>
              </w:rPr>
              <w:t>განხორციელდება კემპინგის მოწყობის სამუშაოები და სხვა.</w:t>
            </w:r>
          </w:p>
        </w:tc>
      </w:tr>
    </w:tbl>
    <w:p w:rsidR="008C26A8" w:rsidRDefault="008C26A8"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8C26A8" w:rsidRPr="008C26A8" w:rsidTr="0059499E">
        <w:trPr>
          <w:trHeight w:val="836"/>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8C26A8" w:rsidRDefault="008C26A8" w:rsidP="0059499E">
            <w:pPr>
              <w:spacing w:after="0" w:line="240" w:lineRule="auto"/>
              <w:jc w:val="center"/>
              <w:rPr>
                <w:rFonts w:ascii="Sylfaen" w:eastAsia="Times New Roman" w:hAnsi="Sylfaen" w:cs="Times New Roman"/>
                <w:b/>
                <w:bCs/>
                <w:color w:val="000000"/>
                <w:sz w:val="18"/>
                <w:szCs w:val="18"/>
              </w:rPr>
            </w:pPr>
            <w:r w:rsidRPr="008C26A8">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8C26A8" w:rsidRDefault="008C26A8" w:rsidP="0059499E">
            <w:pPr>
              <w:spacing w:after="0" w:line="240" w:lineRule="auto"/>
              <w:jc w:val="center"/>
              <w:rPr>
                <w:rFonts w:ascii="Sylfaen" w:eastAsia="Times New Roman" w:hAnsi="Sylfaen" w:cs="Times New Roman"/>
                <w:b/>
                <w:bCs/>
                <w:color w:val="000000"/>
                <w:sz w:val="18"/>
                <w:szCs w:val="18"/>
              </w:rPr>
            </w:pPr>
            <w:r w:rsidRPr="008C26A8">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8C26A8" w:rsidRDefault="008C26A8" w:rsidP="0059499E">
            <w:pPr>
              <w:spacing w:after="0" w:line="240" w:lineRule="auto"/>
              <w:jc w:val="center"/>
              <w:rPr>
                <w:rFonts w:ascii="Sylfaen" w:eastAsia="Times New Roman" w:hAnsi="Sylfaen" w:cs="Times New Roman"/>
                <w:b/>
                <w:color w:val="000000"/>
                <w:sz w:val="18"/>
                <w:szCs w:val="18"/>
              </w:rPr>
            </w:pPr>
            <w:r w:rsidRPr="008C26A8">
              <w:rPr>
                <w:rFonts w:ascii="Sylfaen" w:hAnsi="Sylfaen"/>
                <w:b/>
                <w:color w:val="000000"/>
                <w:sz w:val="18"/>
                <w:szCs w:val="18"/>
              </w:rPr>
              <w:t>გაზმომარაგების სისტემის მოწყობის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C26A8" w:rsidRPr="008C26A8" w:rsidRDefault="008C26A8" w:rsidP="0059499E">
            <w:pPr>
              <w:spacing w:after="0" w:line="240" w:lineRule="auto"/>
              <w:jc w:val="center"/>
              <w:rPr>
                <w:rFonts w:ascii="Sylfaen" w:eastAsia="Times New Roman" w:hAnsi="Sylfaen" w:cs="Times New Roman"/>
                <w:b/>
                <w:bCs/>
                <w:color w:val="000000"/>
                <w:sz w:val="18"/>
                <w:szCs w:val="18"/>
              </w:rPr>
            </w:pPr>
            <w:r w:rsidRPr="008C26A8">
              <w:rPr>
                <w:rFonts w:ascii="Sylfaen" w:eastAsia="Times New Roman" w:hAnsi="Sylfaen" w:cs="Times New Roman"/>
                <w:b/>
                <w:bCs/>
                <w:color w:val="000000"/>
                <w:sz w:val="18"/>
                <w:szCs w:val="18"/>
              </w:rPr>
              <w:t>2023 წლის დაფინანსება</w:t>
            </w:r>
            <w:r w:rsidRPr="008C26A8">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C26A8" w:rsidRPr="008C26A8" w:rsidRDefault="008C26A8" w:rsidP="0059499E">
            <w:pPr>
              <w:spacing w:after="0" w:line="240" w:lineRule="auto"/>
              <w:jc w:val="center"/>
              <w:rPr>
                <w:rFonts w:ascii="Sylfaen" w:eastAsia="Times New Roman" w:hAnsi="Sylfaen" w:cs="Times New Roman"/>
                <w:b/>
                <w:bCs/>
                <w:color w:val="000000"/>
                <w:sz w:val="18"/>
                <w:szCs w:val="18"/>
              </w:rPr>
            </w:pPr>
            <w:r w:rsidRPr="008C26A8">
              <w:rPr>
                <w:rFonts w:ascii="Sylfaen" w:eastAsia="Times New Roman" w:hAnsi="Sylfaen" w:cs="Times New Roman"/>
                <w:b/>
                <w:bCs/>
                <w:color w:val="000000"/>
                <w:sz w:val="18"/>
                <w:szCs w:val="18"/>
              </w:rPr>
              <w:t>2024 წლის დაფინანსება</w:t>
            </w:r>
            <w:r w:rsidRPr="008C26A8">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C26A8" w:rsidRPr="008C26A8" w:rsidRDefault="008C26A8" w:rsidP="0059499E">
            <w:pPr>
              <w:spacing w:after="0" w:line="240" w:lineRule="auto"/>
              <w:jc w:val="center"/>
              <w:rPr>
                <w:rFonts w:ascii="Sylfaen" w:eastAsia="Times New Roman" w:hAnsi="Sylfaen" w:cs="Times New Roman"/>
                <w:b/>
                <w:bCs/>
                <w:color w:val="000000"/>
                <w:sz w:val="18"/>
                <w:szCs w:val="18"/>
              </w:rPr>
            </w:pPr>
            <w:r w:rsidRPr="008C26A8">
              <w:rPr>
                <w:rFonts w:ascii="Sylfaen" w:eastAsia="Times New Roman" w:hAnsi="Sylfaen" w:cs="Times New Roman"/>
                <w:b/>
                <w:bCs/>
                <w:color w:val="000000"/>
                <w:sz w:val="18"/>
                <w:szCs w:val="18"/>
              </w:rPr>
              <w:t>2025 წლის დაფინანსება</w:t>
            </w:r>
            <w:r w:rsidRPr="008C26A8">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8C26A8" w:rsidRPr="008C26A8" w:rsidRDefault="008C26A8" w:rsidP="0059499E">
            <w:pPr>
              <w:spacing w:after="0" w:line="240" w:lineRule="auto"/>
              <w:jc w:val="center"/>
              <w:rPr>
                <w:rFonts w:ascii="Sylfaen" w:eastAsia="Times New Roman" w:hAnsi="Sylfaen" w:cs="Times New Roman"/>
                <w:b/>
                <w:bCs/>
                <w:color w:val="000000"/>
                <w:sz w:val="18"/>
                <w:szCs w:val="18"/>
              </w:rPr>
            </w:pPr>
            <w:r w:rsidRPr="008C26A8">
              <w:rPr>
                <w:rFonts w:ascii="Sylfaen" w:eastAsia="Times New Roman" w:hAnsi="Sylfaen" w:cs="Times New Roman"/>
                <w:b/>
                <w:bCs/>
                <w:color w:val="000000"/>
                <w:sz w:val="18"/>
                <w:szCs w:val="18"/>
              </w:rPr>
              <w:t>202</w:t>
            </w:r>
            <w:r w:rsidRPr="008C26A8">
              <w:rPr>
                <w:rFonts w:ascii="Sylfaen" w:eastAsia="Times New Roman" w:hAnsi="Sylfaen" w:cs="Times New Roman"/>
                <w:b/>
                <w:bCs/>
                <w:color w:val="000000"/>
                <w:sz w:val="18"/>
                <w:szCs w:val="18"/>
                <w:lang w:val="ka-GE"/>
              </w:rPr>
              <w:t>6</w:t>
            </w:r>
            <w:r w:rsidRPr="008C26A8">
              <w:rPr>
                <w:rFonts w:ascii="Sylfaen" w:eastAsia="Times New Roman" w:hAnsi="Sylfaen" w:cs="Times New Roman"/>
                <w:b/>
                <w:bCs/>
                <w:color w:val="000000"/>
                <w:sz w:val="18"/>
                <w:szCs w:val="18"/>
              </w:rPr>
              <w:t xml:space="preserve"> წლის დაფინანსება</w:t>
            </w:r>
            <w:r w:rsidRPr="008C26A8">
              <w:rPr>
                <w:rFonts w:ascii="Sylfaen" w:eastAsia="Times New Roman" w:hAnsi="Sylfaen" w:cs="Times New Roman"/>
                <w:b/>
                <w:bCs/>
                <w:color w:val="000000"/>
                <w:sz w:val="18"/>
                <w:szCs w:val="18"/>
              </w:rPr>
              <w:br/>
              <w:t xml:space="preserve"> ათას ლარში</w:t>
            </w:r>
          </w:p>
        </w:tc>
      </w:tr>
      <w:tr w:rsidR="008C26A8" w:rsidRPr="008C26A8" w:rsidTr="0059499E">
        <w:trPr>
          <w:trHeight w:val="48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8C26A8" w:rsidRPr="008C26A8" w:rsidRDefault="008C26A8" w:rsidP="008C26A8">
            <w:pPr>
              <w:spacing w:after="0" w:line="240" w:lineRule="auto"/>
              <w:jc w:val="center"/>
              <w:rPr>
                <w:rFonts w:ascii="Sylfaen" w:eastAsia="Times New Roman" w:hAnsi="Sylfaen" w:cs="Times New Roman"/>
                <w:color w:val="000000"/>
                <w:sz w:val="18"/>
                <w:szCs w:val="18"/>
                <w:lang w:val="ka-GE"/>
              </w:rPr>
            </w:pPr>
            <w:r w:rsidRPr="008C26A8">
              <w:rPr>
                <w:rFonts w:ascii="Sylfaen" w:eastAsia="Times New Roman" w:hAnsi="Sylfaen" w:cs="Times New Roman"/>
                <w:color w:val="000000"/>
                <w:sz w:val="18"/>
                <w:szCs w:val="18"/>
              </w:rPr>
              <w:t xml:space="preserve">02 </w:t>
            </w:r>
            <w:r w:rsidRPr="008C26A8">
              <w:rPr>
                <w:rFonts w:ascii="Sylfaen" w:eastAsia="Times New Roman" w:hAnsi="Sylfaen" w:cs="Times New Roman"/>
                <w:color w:val="000000"/>
                <w:sz w:val="18"/>
                <w:szCs w:val="18"/>
                <w:lang w:val="ka-GE"/>
              </w:rPr>
              <w:t>12</w:t>
            </w: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8C26A8" w:rsidRPr="008C26A8" w:rsidRDefault="008C26A8" w:rsidP="0059499E">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auto"/>
              <w:right w:val="single" w:sz="4" w:space="0" w:color="auto"/>
            </w:tcBorders>
            <w:vAlign w:val="center"/>
            <w:hideMark/>
          </w:tcPr>
          <w:p w:rsidR="008C26A8" w:rsidRPr="008C26A8" w:rsidRDefault="008C26A8" w:rsidP="0059499E">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tcPr>
          <w:p w:rsidR="008C26A8" w:rsidRPr="008C26A8" w:rsidRDefault="000D33E4" w:rsidP="0059499E">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359,11</w:t>
            </w:r>
          </w:p>
        </w:tc>
        <w:tc>
          <w:tcPr>
            <w:tcW w:w="638" w:type="pct"/>
            <w:tcBorders>
              <w:top w:val="nil"/>
              <w:left w:val="nil"/>
              <w:bottom w:val="single" w:sz="4" w:space="0" w:color="auto"/>
              <w:right w:val="single" w:sz="4" w:space="0" w:color="auto"/>
            </w:tcBorders>
            <w:shd w:val="clear" w:color="000000" w:fill="FFFFFF"/>
            <w:vAlign w:val="center"/>
          </w:tcPr>
          <w:p w:rsidR="008C26A8" w:rsidRPr="008C26A8" w:rsidRDefault="008C26A8" w:rsidP="0059499E">
            <w:pPr>
              <w:spacing w:after="0" w:line="240" w:lineRule="auto"/>
              <w:jc w:val="center"/>
              <w:rPr>
                <w:rFonts w:ascii="Sylfaen" w:eastAsia="Times New Roman" w:hAnsi="Sylfaen" w:cs="Times New Roman"/>
                <w:b/>
                <w:sz w:val="18"/>
                <w:szCs w:val="18"/>
                <w:lang w:val="ka-GE"/>
              </w:rPr>
            </w:pPr>
          </w:p>
        </w:tc>
        <w:tc>
          <w:tcPr>
            <w:tcW w:w="638" w:type="pct"/>
            <w:tcBorders>
              <w:top w:val="nil"/>
              <w:left w:val="nil"/>
              <w:bottom w:val="single" w:sz="4" w:space="0" w:color="auto"/>
              <w:right w:val="single" w:sz="4" w:space="0" w:color="auto"/>
            </w:tcBorders>
            <w:shd w:val="clear" w:color="000000" w:fill="FFFFFF"/>
            <w:vAlign w:val="center"/>
          </w:tcPr>
          <w:p w:rsidR="008C26A8" w:rsidRPr="008C26A8" w:rsidRDefault="008C26A8" w:rsidP="0059499E">
            <w:pPr>
              <w:spacing w:after="0" w:line="240" w:lineRule="auto"/>
              <w:jc w:val="center"/>
              <w:rPr>
                <w:rFonts w:ascii="Sylfaen" w:eastAsia="Times New Roman" w:hAnsi="Sylfaen" w:cs="Times New Roman"/>
                <w:b/>
                <w:sz w:val="18"/>
                <w:szCs w:val="18"/>
                <w:lang w:val="ka-GE"/>
              </w:rPr>
            </w:pPr>
          </w:p>
        </w:tc>
        <w:tc>
          <w:tcPr>
            <w:tcW w:w="637" w:type="pct"/>
            <w:tcBorders>
              <w:top w:val="nil"/>
              <w:left w:val="nil"/>
              <w:bottom w:val="single" w:sz="4" w:space="0" w:color="auto"/>
              <w:right w:val="single" w:sz="4" w:space="0" w:color="auto"/>
            </w:tcBorders>
            <w:shd w:val="clear" w:color="000000" w:fill="FFFFFF"/>
            <w:vAlign w:val="center"/>
          </w:tcPr>
          <w:p w:rsidR="008C26A8" w:rsidRPr="008C26A8" w:rsidRDefault="008C26A8" w:rsidP="0059499E">
            <w:pPr>
              <w:spacing w:after="0" w:line="240" w:lineRule="auto"/>
              <w:jc w:val="center"/>
              <w:rPr>
                <w:rFonts w:ascii="Sylfaen" w:eastAsia="Times New Roman" w:hAnsi="Sylfaen" w:cs="Times New Roman"/>
                <w:b/>
                <w:sz w:val="18"/>
                <w:szCs w:val="18"/>
                <w:lang w:val="ka-GE"/>
              </w:rPr>
            </w:pPr>
          </w:p>
        </w:tc>
      </w:tr>
      <w:tr w:rsidR="008C26A8" w:rsidRPr="008C26A8" w:rsidTr="0059499E">
        <w:trPr>
          <w:trHeight w:val="60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8C26A8" w:rsidRDefault="008C26A8" w:rsidP="0059499E">
            <w:pPr>
              <w:spacing w:after="0" w:line="240" w:lineRule="auto"/>
              <w:jc w:val="center"/>
              <w:rPr>
                <w:rFonts w:ascii="Sylfaen" w:eastAsia="Times New Roman" w:hAnsi="Sylfaen" w:cs="Times New Roman"/>
                <w:b/>
                <w:bCs/>
                <w:color w:val="000000"/>
                <w:sz w:val="18"/>
                <w:szCs w:val="18"/>
              </w:rPr>
            </w:pPr>
            <w:r w:rsidRPr="008C26A8">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8C26A8" w:rsidRPr="008C26A8" w:rsidRDefault="008C26A8" w:rsidP="0059499E">
            <w:pPr>
              <w:spacing w:after="0" w:line="240" w:lineRule="auto"/>
              <w:rPr>
                <w:rFonts w:ascii="Sylfaen" w:eastAsia="Times New Roman" w:hAnsi="Sylfaen" w:cs="Times New Roman"/>
                <w:color w:val="000000"/>
                <w:sz w:val="18"/>
                <w:szCs w:val="18"/>
              </w:rPr>
            </w:pPr>
            <w:r w:rsidRPr="008C26A8">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8C26A8" w:rsidRPr="008C26A8" w:rsidTr="001157F6">
        <w:trPr>
          <w:trHeight w:val="458"/>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8C26A8" w:rsidRDefault="008C26A8" w:rsidP="0059499E">
            <w:pPr>
              <w:spacing w:after="0" w:line="240" w:lineRule="auto"/>
              <w:jc w:val="center"/>
              <w:rPr>
                <w:rFonts w:ascii="Sylfaen" w:eastAsia="Times New Roman" w:hAnsi="Sylfaen" w:cs="Times New Roman"/>
                <w:b/>
                <w:bCs/>
                <w:color w:val="000000"/>
                <w:sz w:val="18"/>
                <w:szCs w:val="18"/>
              </w:rPr>
            </w:pPr>
            <w:r w:rsidRPr="008C26A8">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8C26A8" w:rsidRPr="008C26A8" w:rsidRDefault="008C26A8" w:rsidP="0059499E">
            <w:pPr>
              <w:spacing w:after="0" w:line="240" w:lineRule="auto"/>
              <w:rPr>
                <w:rFonts w:ascii="Sylfaen" w:eastAsia="Times New Roman" w:hAnsi="Sylfaen" w:cs="Times New Roman"/>
                <w:color w:val="000000"/>
                <w:sz w:val="18"/>
                <w:szCs w:val="18"/>
              </w:rPr>
            </w:pPr>
            <w:r w:rsidRPr="008C26A8">
              <w:rPr>
                <w:rFonts w:ascii="Sylfaen" w:hAnsi="Sylfaen"/>
                <w:color w:val="000000"/>
                <w:sz w:val="18"/>
                <w:szCs w:val="18"/>
              </w:rPr>
              <w:t xml:space="preserve">პროგრამის ფარგლებში </w:t>
            </w:r>
            <w:r w:rsidRPr="008C26A8">
              <w:rPr>
                <w:rFonts w:ascii="Sylfaen" w:hAnsi="Sylfaen"/>
                <w:color w:val="000000"/>
                <w:sz w:val="18"/>
                <w:szCs w:val="18"/>
                <w:lang w:val="ka-GE"/>
              </w:rPr>
              <w:t>განხორციელდება სოფ. ლეჩურში  გაზმომარაგების სისტემის მოწყობის სამუშაოები და სხვა.</w:t>
            </w:r>
          </w:p>
        </w:tc>
      </w:tr>
    </w:tbl>
    <w:p w:rsidR="008C26A8" w:rsidRDefault="008C26A8" w:rsidP="004E0885">
      <w:pPr>
        <w:spacing w:line="240" w:lineRule="auto"/>
        <w:ind w:firstLine="360"/>
        <w:jc w:val="both"/>
        <w:rPr>
          <w:rFonts w:ascii="Sylfaen" w:hAnsi="Sylfaen"/>
          <w:b/>
          <w:sz w:val="18"/>
          <w:szCs w:val="18"/>
          <w:lang w:val="ka-GE"/>
        </w:rPr>
      </w:pPr>
    </w:p>
    <w:p w:rsidR="009A4E73" w:rsidRPr="00172749" w:rsidRDefault="009A4E73" w:rsidP="005F03A2">
      <w:pPr>
        <w:pStyle w:val="Heading2"/>
        <w:rPr>
          <w:sz w:val="18"/>
          <w:szCs w:val="18"/>
          <w:lang w:val="ka-GE"/>
        </w:rPr>
      </w:pPr>
      <w:bookmarkStart w:id="2" w:name="_Toc87784304"/>
      <w:r w:rsidRPr="00172749">
        <w:rPr>
          <w:rFonts w:ascii="Sylfaen" w:hAnsi="Sylfaen" w:cs="Sylfaen"/>
          <w:sz w:val="18"/>
          <w:szCs w:val="18"/>
          <w:lang w:val="ka-GE"/>
        </w:rPr>
        <w:t>დასუფთავება</w:t>
      </w:r>
      <w:r w:rsidRPr="00172749">
        <w:rPr>
          <w:sz w:val="18"/>
          <w:szCs w:val="18"/>
          <w:lang w:val="ka-GE"/>
        </w:rPr>
        <w:t xml:space="preserve"> </w:t>
      </w:r>
      <w:r w:rsidRPr="00172749">
        <w:rPr>
          <w:rFonts w:ascii="Sylfaen" w:hAnsi="Sylfaen" w:cs="Sylfaen"/>
          <w:sz w:val="18"/>
          <w:szCs w:val="18"/>
          <w:lang w:val="ka-GE"/>
        </w:rPr>
        <w:t>და</w:t>
      </w:r>
      <w:r w:rsidRPr="00172749">
        <w:rPr>
          <w:sz w:val="18"/>
          <w:szCs w:val="18"/>
          <w:lang w:val="ka-GE"/>
        </w:rPr>
        <w:t xml:space="preserve"> </w:t>
      </w:r>
      <w:r w:rsidRPr="00172749">
        <w:rPr>
          <w:rFonts w:ascii="Sylfaen" w:hAnsi="Sylfaen" w:cs="Sylfaen"/>
          <w:sz w:val="18"/>
          <w:szCs w:val="18"/>
          <w:lang w:val="ka-GE"/>
        </w:rPr>
        <w:t>გარემოს</w:t>
      </w:r>
      <w:r w:rsidRPr="00172749">
        <w:rPr>
          <w:sz w:val="18"/>
          <w:szCs w:val="18"/>
          <w:lang w:val="ka-GE"/>
        </w:rPr>
        <w:t xml:space="preserve"> </w:t>
      </w:r>
      <w:r w:rsidRPr="00172749">
        <w:rPr>
          <w:rFonts w:ascii="Sylfaen" w:hAnsi="Sylfaen" w:cs="Sylfaen"/>
          <w:sz w:val="18"/>
          <w:szCs w:val="18"/>
          <w:lang w:val="ka-GE"/>
        </w:rPr>
        <w:t>დაცვა</w:t>
      </w:r>
      <w:bookmarkEnd w:id="2"/>
    </w:p>
    <w:p w:rsidR="005A723D" w:rsidRPr="00474E2D" w:rsidRDefault="005A723D" w:rsidP="005A723D">
      <w:pPr>
        <w:pStyle w:val="ListParagraph"/>
        <w:ind w:left="0" w:firstLine="360"/>
        <w:jc w:val="both"/>
        <w:rPr>
          <w:rFonts w:ascii="Sylfaen" w:hAnsi="Sylfaen"/>
          <w:sz w:val="20"/>
          <w:szCs w:val="20"/>
          <w:lang w:val="ka-GE"/>
        </w:rPr>
      </w:pPr>
      <w:r w:rsidRPr="00474E2D">
        <w:rPr>
          <w:rFonts w:ascii="Sylfaen" w:hAnsi="Sylfaen" w:cs="Sylfaen"/>
          <w:sz w:val="20"/>
          <w:szCs w:val="20"/>
          <w:lang w:val="ka-GE"/>
        </w:rPr>
        <w:t>პროგრა</w:t>
      </w:r>
      <w:r w:rsidRPr="00474E2D">
        <w:rPr>
          <w:rFonts w:ascii="Sylfaen" w:hAnsi="Sylfaen"/>
          <w:sz w:val="20"/>
          <w:szCs w:val="20"/>
          <w:lang w:val="ka-GE"/>
        </w:rPr>
        <w:t>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მიუსაფარი ცხოველების</w:t>
      </w:r>
      <w:r>
        <w:rPr>
          <w:rFonts w:ascii="Sylfaen" w:hAnsi="Sylfaen"/>
          <w:sz w:val="20"/>
          <w:szCs w:val="20"/>
          <w:lang w:val="ka-GE"/>
        </w:rPr>
        <w:t>აგან მოსახლეობის უსაფრთხოების უზრუნველყოფის ღონისძიებები. პრიორიტეტის</w:t>
      </w:r>
      <w:r w:rsidRPr="00474E2D">
        <w:rPr>
          <w:rFonts w:ascii="Sylfaen" w:hAnsi="Sylfaen"/>
          <w:sz w:val="20"/>
          <w:szCs w:val="20"/>
          <w:lang w:val="ka-GE"/>
        </w:rPr>
        <w:t xml:space="preserve"> ფარგლებში გათვალისწინებულია </w:t>
      </w:r>
      <w:r>
        <w:rPr>
          <w:rFonts w:ascii="Sylfaen" w:hAnsi="Sylfaen"/>
          <w:sz w:val="20"/>
          <w:szCs w:val="20"/>
          <w:lang w:val="ka-GE"/>
        </w:rPr>
        <w:t>მუნიციპალიტეტის</w:t>
      </w:r>
      <w:r w:rsidRPr="00474E2D">
        <w:rPr>
          <w:rFonts w:ascii="Sylfaen" w:hAnsi="Sylfaen"/>
          <w:sz w:val="20"/>
          <w:szCs w:val="20"/>
          <w:lang w:val="ka-GE"/>
        </w:rPr>
        <w:t xml:space="preserve"> სანიტარული წესრიგის შენარჩუნება და გაუმჯობესება;  მუნიციპალიტეტის ტერიტორიაზე გამწვანებითი სამუშაოები. </w:t>
      </w:r>
    </w:p>
    <w:p w:rsidR="0059045D" w:rsidRDefault="0059045D" w:rsidP="0059045D">
      <w:pPr>
        <w:pStyle w:val="ListParagraph"/>
        <w:ind w:left="0" w:firstLine="360"/>
        <w:jc w:val="right"/>
        <w:rPr>
          <w:rFonts w:ascii="Sylfaen" w:hAnsi="Sylfaen"/>
          <w:i/>
          <w:sz w:val="16"/>
          <w:szCs w:val="16"/>
          <w:lang w:val="ka-GE"/>
        </w:rPr>
      </w:pPr>
      <w:r w:rsidRPr="0059045D">
        <w:rPr>
          <w:rFonts w:ascii="Sylfaen" w:hAnsi="Sylfaen"/>
          <w:i/>
          <w:sz w:val="16"/>
          <w:szCs w:val="16"/>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4633"/>
        <w:gridCol w:w="2072"/>
        <w:gridCol w:w="1980"/>
        <w:gridCol w:w="1798"/>
        <w:gridCol w:w="1958"/>
      </w:tblGrid>
      <w:tr w:rsidR="00C670FD" w:rsidRPr="00F03978" w:rsidTr="00F02802">
        <w:trPr>
          <w:trHeight w:val="600"/>
        </w:trPr>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70FD" w:rsidRPr="00F03978" w:rsidRDefault="00C670FD" w:rsidP="00F02802">
            <w:pPr>
              <w:spacing w:after="0" w:line="240" w:lineRule="auto"/>
              <w:jc w:val="center"/>
              <w:rPr>
                <w:rFonts w:ascii="Arial" w:eastAsia="Times New Roman" w:hAnsi="Arial" w:cs="Arial"/>
                <w:b/>
                <w:bCs/>
                <w:color w:val="000000"/>
                <w:sz w:val="18"/>
                <w:szCs w:val="18"/>
              </w:rPr>
            </w:pPr>
            <w:r w:rsidRPr="00F03978">
              <w:rPr>
                <w:rFonts w:ascii="Sylfaen" w:eastAsia="Times New Roman" w:hAnsi="Sylfaen" w:cs="Sylfaen"/>
                <w:b/>
                <w:bCs/>
                <w:color w:val="000000"/>
                <w:sz w:val="18"/>
                <w:szCs w:val="18"/>
              </w:rPr>
              <w:t>კოდი</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70FD" w:rsidRPr="00F03978" w:rsidRDefault="00C670FD" w:rsidP="00F02802">
            <w:pPr>
              <w:spacing w:after="0" w:line="240" w:lineRule="auto"/>
              <w:rPr>
                <w:rFonts w:ascii="Sylfaen" w:eastAsia="Times New Roman" w:hAnsi="Sylfaen" w:cs="Times New Roman"/>
                <w:b/>
                <w:bCs/>
                <w:color w:val="000000"/>
                <w:sz w:val="18"/>
                <w:szCs w:val="18"/>
              </w:rPr>
            </w:pPr>
            <w:r w:rsidRPr="00F03978">
              <w:rPr>
                <w:rFonts w:ascii="Sylfaen" w:eastAsia="Times New Roman" w:hAnsi="Sylfaen" w:cs="Times New Roman"/>
                <w:b/>
                <w:bCs/>
                <w:color w:val="000000"/>
                <w:sz w:val="18"/>
                <w:szCs w:val="18"/>
              </w:rPr>
              <w:t>დასახელება</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70FD" w:rsidRPr="00F03978" w:rsidRDefault="007F5C1E" w:rsidP="00F02802">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rPr>
              <w:t xml:space="preserve">2023 წლის </w:t>
            </w:r>
            <w:r>
              <w:rPr>
                <w:rFonts w:ascii="Sylfaen" w:eastAsia="Times New Roman" w:hAnsi="Sylfaen" w:cs="Times New Roman"/>
                <w:b/>
                <w:bCs/>
                <w:color w:val="000000"/>
                <w:sz w:val="18"/>
                <w:szCs w:val="18"/>
                <w:lang w:val="ka-GE"/>
              </w:rPr>
              <w:t>გეგმა</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70FD" w:rsidRPr="00F03978" w:rsidRDefault="00C670FD" w:rsidP="00F02802">
            <w:pPr>
              <w:spacing w:after="0" w:line="240" w:lineRule="auto"/>
              <w:jc w:val="center"/>
              <w:rPr>
                <w:rFonts w:ascii="Sylfaen" w:eastAsia="Times New Roman" w:hAnsi="Sylfaen" w:cs="Times New Roman"/>
                <w:b/>
                <w:bCs/>
                <w:color w:val="000000"/>
                <w:sz w:val="18"/>
                <w:szCs w:val="18"/>
              </w:rPr>
            </w:pPr>
            <w:r w:rsidRPr="00F03978">
              <w:rPr>
                <w:rFonts w:ascii="Sylfaen" w:eastAsia="Times New Roman" w:hAnsi="Sylfaen" w:cs="Times New Roman"/>
                <w:b/>
                <w:bCs/>
                <w:color w:val="000000"/>
                <w:sz w:val="18"/>
                <w:szCs w:val="18"/>
              </w:rPr>
              <w:t>2024 წლის პროგნოზი</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70FD" w:rsidRPr="00F03978" w:rsidRDefault="00C670FD" w:rsidP="00F02802">
            <w:pPr>
              <w:spacing w:after="0" w:line="240" w:lineRule="auto"/>
              <w:jc w:val="center"/>
              <w:rPr>
                <w:rFonts w:ascii="Sylfaen" w:eastAsia="Times New Roman" w:hAnsi="Sylfaen" w:cs="Times New Roman"/>
                <w:b/>
                <w:bCs/>
                <w:color w:val="000000"/>
                <w:sz w:val="18"/>
                <w:szCs w:val="18"/>
              </w:rPr>
            </w:pPr>
            <w:r w:rsidRPr="00F03978">
              <w:rPr>
                <w:rFonts w:ascii="Sylfaen" w:eastAsia="Times New Roman" w:hAnsi="Sylfaen" w:cs="Times New Roman"/>
                <w:b/>
                <w:bCs/>
                <w:color w:val="000000"/>
                <w:sz w:val="18"/>
                <w:szCs w:val="18"/>
              </w:rPr>
              <w:t>2025 წლის პროგნოზი</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70FD" w:rsidRPr="00F03978" w:rsidRDefault="00C670FD" w:rsidP="00F02802">
            <w:pPr>
              <w:spacing w:after="0" w:line="240" w:lineRule="auto"/>
              <w:jc w:val="center"/>
              <w:rPr>
                <w:rFonts w:ascii="Sylfaen" w:eastAsia="Times New Roman" w:hAnsi="Sylfaen" w:cs="Times New Roman"/>
                <w:b/>
                <w:bCs/>
                <w:color w:val="000000"/>
                <w:sz w:val="18"/>
                <w:szCs w:val="18"/>
              </w:rPr>
            </w:pPr>
            <w:r w:rsidRPr="00F03978">
              <w:rPr>
                <w:rFonts w:ascii="Sylfaen" w:eastAsia="Times New Roman" w:hAnsi="Sylfaen" w:cs="Times New Roman"/>
                <w:b/>
                <w:bCs/>
                <w:color w:val="000000"/>
                <w:sz w:val="18"/>
                <w:szCs w:val="18"/>
              </w:rPr>
              <w:t>2026 წლის პროგნოზი</w:t>
            </w:r>
          </w:p>
        </w:tc>
      </w:tr>
      <w:tr w:rsidR="00A47C73" w:rsidRPr="00A47C73" w:rsidTr="00A47C73">
        <w:trPr>
          <w:trHeight w:val="413"/>
        </w:trPr>
        <w:tc>
          <w:tcPr>
            <w:tcW w:w="41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
                <w:bCs/>
                <w:color w:val="000000"/>
                <w:sz w:val="18"/>
                <w:szCs w:val="18"/>
              </w:rPr>
            </w:pPr>
            <w:r w:rsidRPr="00A47C73">
              <w:rPr>
                <w:rFonts w:ascii="Arial" w:hAnsi="Arial" w:cs="Arial"/>
                <w:b/>
                <w:bCs/>
                <w:color w:val="000000"/>
                <w:sz w:val="18"/>
                <w:szCs w:val="18"/>
              </w:rPr>
              <w:t>03 00</w:t>
            </w:r>
          </w:p>
        </w:tc>
        <w:tc>
          <w:tcPr>
            <w:tcW w:w="1708" w:type="pct"/>
            <w:shd w:val="clear" w:color="auto" w:fill="auto"/>
            <w:vAlign w:val="center"/>
            <w:hideMark/>
          </w:tcPr>
          <w:p w:rsidR="00A47C73" w:rsidRPr="00A47C73" w:rsidRDefault="00A47C73" w:rsidP="00A47C73">
            <w:pPr>
              <w:rPr>
                <w:rFonts w:ascii="Sylfaen" w:hAnsi="Sylfaen" w:cs="Calibri"/>
                <w:b/>
                <w:bCs/>
                <w:color w:val="000000"/>
                <w:sz w:val="18"/>
                <w:szCs w:val="18"/>
              </w:rPr>
            </w:pPr>
            <w:r w:rsidRPr="00A47C73">
              <w:rPr>
                <w:rFonts w:ascii="Sylfaen" w:hAnsi="Sylfaen" w:cs="Calibri"/>
                <w:b/>
                <w:bCs/>
                <w:color w:val="000000"/>
                <w:sz w:val="18"/>
                <w:szCs w:val="18"/>
              </w:rPr>
              <w:t>დასუფთავება და გარემოს დაცვა</w:t>
            </w:r>
          </w:p>
        </w:tc>
        <w:tc>
          <w:tcPr>
            <w:tcW w:w="764" w:type="pct"/>
            <w:shd w:val="clear" w:color="auto" w:fill="auto"/>
            <w:vAlign w:val="center"/>
            <w:hideMark/>
          </w:tcPr>
          <w:p w:rsidR="00A47C73" w:rsidRPr="00A47C73" w:rsidRDefault="00A47C73" w:rsidP="00A47C73">
            <w:pPr>
              <w:jc w:val="center"/>
              <w:rPr>
                <w:rFonts w:ascii="Sylfaen" w:hAnsi="Sylfaen" w:cs="Calibri"/>
                <w:b/>
                <w:bCs/>
                <w:color w:val="000000"/>
                <w:sz w:val="18"/>
                <w:szCs w:val="18"/>
              </w:rPr>
            </w:pPr>
            <w:r w:rsidRPr="00A47C73">
              <w:rPr>
                <w:rFonts w:ascii="Sylfaen" w:hAnsi="Sylfaen" w:cs="Calibri"/>
                <w:b/>
                <w:bCs/>
                <w:color w:val="000000"/>
                <w:sz w:val="18"/>
                <w:szCs w:val="18"/>
              </w:rPr>
              <w:t>1837.52</w:t>
            </w:r>
          </w:p>
        </w:tc>
        <w:tc>
          <w:tcPr>
            <w:tcW w:w="730" w:type="pct"/>
            <w:shd w:val="clear" w:color="auto" w:fill="auto"/>
            <w:vAlign w:val="center"/>
            <w:hideMark/>
          </w:tcPr>
          <w:p w:rsidR="00A47C73" w:rsidRPr="00A47C73" w:rsidRDefault="00A47C73" w:rsidP="00A47C73">
            <w:pPr>
              <w:jc w:val="center"/>
              <w:rPr>
                <w:rFonts w:ascii="Sylfaen" w:hAnsi="Sylfaen" w:cs="Calibri"/>
                <w:b/>
                <w:bCs/>
                <w:color w:val="000000"/>
                <w:sz w:val="18"/>
                <w:szCs w:val="18"/>
              </w:rPr>
            </w:pPr>
            <w:r w:rsidRPr="00A47C73">
              <w:rPr>
                <w:rFonts w:ascii="Sylfaen" w:hAnsi="Sylfaen" w:cs="Calibri"/>
                <w:b/>
                <w:bCs/>
                <w:color w:val="000000"/>
                <w:sz w:val="18"/>
                <w:szCs w:val="18"/>
              </w:rPr>
              <w:t>1,544.20</w:t>
            </w:r>
          </w:p>
        </w:tc>
        <w:tc>
          <w:tcPr>
            <w:tcW w:w="663" w:type="pct"/>
            <w:shd w:val="clear" w:color="auto" w:fill="auto"/>
            <w:vAlign w:val="center"/>
            <w:hideMark/>
          </w:tcPr>
          <w:p w:rsidR="00A47C73" w:rsidRPr="00A47C73" w:rsidRDefault="00A47C73" w:rsidP="00A47C73">
            <w:pPr>
              <w:jc w:val="center"/>
              <w:rPr>
                <w:rFonts w:ascii="Sylfaen" w:hAnsi="Sylfaen" w:cs="Calibri"/>
                <w:b/>
                <w:bCs/>
                <w:color w:val="000000"/>
                <w:sz w:val="18"/>
                <w:szCs w:val="18"/>
              </w:rPr>
            </w:pPr>
            <w:r w:rsidRPr="00A47C73">
              <w:rPr>
                <w:rFonts w:ascii="Sylfaen" w:hAnsi="Sylfaen" w:cs="Calibri"/>
                <w:b/>
                <w:bCs/>
                <w:color w:val="000000"/>
                <w:sz w:val="18"/>
                <w:szCs w:val="18"/>
              </w:rPr>
              <w:t>1,609.60</w:t>
            </w:r>
          </w:p>
        </w:tc>
        <w:tc>
          <w:tcPr>
            <w:tcW w:w="722" w:type="pct"/>
            <w:shd w:val="clear" w:color="auto" w:fill="auto"/>
            <w:vAlign w:val="center"/>
            <w:hideMark/>
          </w:tcPr>
          <w:p w:rsidR="00A47C73" w:rsidRPr="00A47C73" w:rsidRDefault="00A47C73" w:rsidP="00A47C73">
            <w:pPr>
              <w:jc w:val="center"/>
              <w:rPr>
                <w:rFonts w:ascii="Sylfaen" w:hAnsi="Sylfaen" w:cs="Calibri"/>
                <w:b/>
                <w:bCs/>
                <w:color w:val="000000"/>
                <w:sz w:val="18"/>
                <w:szCs w:val="18"/>
              </w:rPr>
            </w:pPr>
            <w:r w:rsidRPr="00A47C73">
              <w:rPr>
                <w:rFonts w:ascii="Sylfaen" w:hAnsi="Sylfaen" w:cs="Calibri"/>
                <w:b/>
                <w:bCs/>
                <w:color w:val="000000"/>
                <w:sz w:val="18"/>
                <w:szCs w:val="18"/>
              </w:rPr>
              <w:t>1,858.50</w:t>
            </w:r>
          </w:p>
        </w:tc>
      </w:tr>
      <w:tr w:rsidR="00A47C73" w:rsidRPr="00F03978" w:rsidTr="00A47C73">
        <w:trPr>
          <w:trHeight w:val="260"/>
        </w:trPr>
        <w:tc>
          <w:tcPr>
            <w:tcW w:w="413" w:type="pct"/>
            <w:shd w:val="clear" w:color="auto" w:fill="auto"/>
            <w:vAlign w:val="center"/>
            <w:hideMark/>
          </w:tcPr>
          <w:p w:rsidR="00A47C73" w:rsidRPr="00A47C73" w:rsidRDefault="00A47C73" w:rsidP="00A47C73">
            <w:pPr>
              <w:jc w:val="center"/>
              <w:rPr>
                <w:rFonts w:ascii="Arial" w:hAnsi="Arial" w:cs="Arial"/>
                <w:bCs/>
                <w:color w:val="000000"/>
                <w:sz w:val="18"/>
                <w:szCs w:val="18"/>
              </w:rPr>
            </w:pPr>
            <w:r w:rsidRPr="00A47C73">
              <w:rPr>
                <w:rFonts w:ascii="Arial" w:hAnsi="Arial" w:cs="Arial"/>
                <w:bCs/>
                <w:color w:val="000000"/>
                <w:sz w:val="18"/>
                <w:szCs w:val="18"/>
              </w:rPr>
              <w:t>03 01</w:t>
            </w:r>
          </w:p>
        </w:tc>
        <w:tc>
          <w:tcPr>
            <w:tcW w:w="1708" w:type="pct"/>
            <w:shd w:val="clear" w:color="auto" w:fill="auto"/>
            <w:vAlign w:val="center"/>
            <w:hideMark/>
          </w:tcPr>
          <w:p w:rsidR="00A47C73" w:rsidRPr="00A47C73" w:rsidRDefault="00A47C73" w:rsidP="00A47C73">
            <w:pPr>
              <w:rPr>
                <w:rFonts w:ascii="Sylfaen" w:hAnsi="Sylfaen" w:cs="Calibri"/>
                <w:bCs/>
                <w:color w:val="000000"/>
                <w:sz w:val="18"/>
                <w:szCs w:val="18"/>
              </w:rPr>
            </w:pPr>
            <w:r w:rsidRPr="00A47C73">
              <w:rPr>
                <w:rFonts w:ascii="Sylfaen" w:hAnsi="Sylfaen" w:cs="Calibri"/>
                <w:bCs/>
                <w:color w:val="000000"/>
                <w:sz w:val="18"/>
                <w:szCs w:val="18"/>
              </w:rPr>
              <w:t>დასუფთავების ღონისძიებები</w:t>
            </w:r>
          </w:p>
        </w:tc>
        <w:tc>
          <w:tcPr>
            <w:tcW w:w="764" w:type="pct"/>
            <w:shd w:val="clear" w:color="auto" w:fill="auto"/>
            <w:vAlign w:val="center"/>
            <w:hideMark/>
          </w:tcPr>
          <w:p w:rsidR="00A47C73" w:rsidRPr="00A47C73" w:rsidRDefault="00A47C73" w:rsidP="00A47C73">
            <w:pPr>
              <w:jc w:val="center"/>
              <w:rPr>
                <w:rFonts w:ascii="Sylfaen" w:hAnsi="Sylfaen" w:cs="Calibri"/>
                <w:bCs/>
                <w:color w:val="000000"/>
                <w:sz w:val="18"/>
                <w:szCs w:val="18"/>
              </w:rPr>
            </w:pPr>
            <w:r w:rsidRPr="00A47C73">
              <w:rPr>
                <w:rFonts w:ascii="Sylfaen" w:hAnsi="Sylfaen" w:cs="Calibri"/>
                <w:bCs/>
                <w:color w:val="000000"/>
                <w:sz w:val="18"/>
                <w:szCs w:val="18"/>
              </w:rPr>
              <w:t>1277.80</w:t>
            </w:r>
          </w:p>
        </w:tc>
        <w:tc>
          <w:tcPr>
            <w:tcW w:w="730" w:type="pct"/>
            <w:shd w:val="clear" w:color="auto" w:fill="auto"/>
            <w:vAlign w:val="center"/>
            <w:hideMark/>
          </w:tcPr>
          <w:p w:rsidR="00A47C73" w:rsidRPr="00A47C73" w:rsidRDefault="00A47C73" w:rsidP="00A47C73">
            <w:pPr>
              <w:jc w:val="center"/>
              <w:rPr>
                <w:rFonts w:ascii="Sylfaen" w:hAnsi="Sylfaen" w:cs="Calibri"/>
                <w:bCs/>
                <w:color w:val="000000"/>
                <w:sz w:val="18"/>
                <w:szCs w:val="18"/>
              </w:rPr>
            </w:pPr>
            <w:r w:rsidRPr="00A47C73">
              <w:rPr>
                <w:rFonts w:ascii="Sylfaen" w:hAnsi="Sylfaen" w:cs="Calibri"/>
                <w:bCs/>
                <w:color w:val="000000"/>
                <w:sz w:val="18"/>
                <w:szCs w:val="18"/>
              </w:rPr>
              <w:t>1,269.20</w:t>
            </w:r>
          </w:p>
        </w:tc>
        <w:tc>
          <w:tcPr>
            <w:tcW w:w="663" w:type="pct"/>
            <w:shd w:val="clear" w:color="auto" w:fill="auto"/>
            <w:vAlign w:val="center"/>
            <w:hideMark/>
          </w:tcPr>
          <w:p w:rsidR="00A47C73" w:rsidRPr="00A47C73" w:rsidRDefault="00A47C73" w:rsidP="00A47C73">
            <w:pPr>
              <w:jc w:val="center"/>
              <w:rPr>
                <w:rFonts w:ascii="Sylfaen" w:hAnsi="Sylfaen" w:cs="Calibri"/>
                <w:bCs/>
                <w:color w:val="000000"/>
                <w:sz w:val="18"/>
                <w:szCs w:val="18"/>
              </w:rPr>
            </w:pPr>
            <w:r w:rsidRPr="00A47C73">
              <w:rPr>
                <w:rFonts w:ascii="Sylfaen" w:hAnsi="Sylfaen" w:cs="Calibri"/>
                <w:bCs/>
                <w:color w:val="000000"/>
                <w:sz w:val="18"/>
                <w:szCs w:val="18"/>
              </w:rPr>
              <w:t>1,200.00</w:t>
            </w:r>
          </w:p>
        </w:tc>
        <w:tc>
          <w:tcPr>
            <w:tcW w:w="722" w:type="pct"/>
            <w:shd w:val="clear" w:color="auto" w:fill="auto"/>
            <w:vAlign w:val="center"/>
            <w:hideMark/>
          </w:tcPr>
          <w:p w:rsidR="00A47C73" w:rsidRPr="00A47C73" w:rsidRDefault="00A47C73" w:rsidP="00A47C73">
            <w:pPr>
              <w:jc w:val="center"/>
              <w:rPr>
                <w:rFonts w:ascii="Sylfaen" w:hAnsi="Sylfaen" w:cs="Calibri"/>
                <w:bCs/>
                <w:color w:val="000000"/>
                <w:sz w:val="18"/>
                <w:szCs w:val="18"/>
              </w:rPr>
            </w:pPr>
            <w:r w:rsidRPr="00A47C73">
              <w:rPr>
                <w:rFonts w:ascii="Sylfaen" w:hAnsi="Sylfaen" w:cs="Calibri"/>
                <w:bCs/>
                <w:color w:val="000000"/>
                <w:sz w:val="18"/>
                <w:szCs w:val="18"/>
              </w:rPr>
              <w:t>1,300.00</w:t>
            </w:r>
          </w:p>
        </w:tc>
      </w:tr>
      <w:tr w:rsidR="00A47C73" w:rsidRPr="00F03978" w:rsidTr="00A47C73">
        <w:trPr>
          <w:trHeight w:val="359"/>
        </w:trPr>
        <w:tc>
          <w:tcPr>
            <w:tcW w:w="413" w:type="pct"/>
            <w:shd w:val="clear" w:color="auto" w:fill="auto"/>
            <w:vAlign w:val="center"/>
            <w:hideMark/>
          </w:tcPr>
          <w:p w:rsidR="00A47C73" w:rsidRPr="00A47C73" w:rsidRDefault="00A47C73" w:rsidP="00A47C73">
            <w:pPr>
              <w:jc w:val="center"/>
              <w:rPr>
                <w:rFonts w:ascii="Arial" w:hAnsi="Arial" w:cs="Arial"/>
                <w:bCs/>
                <w:color w:val="000000"/>
                <w:sz w:val="18"/>
                <w:szCs w:val="18"/>
              </w:rPr>
            </w:pPr>
            <w:r w:rsidRPr="00A47C73">
              <w:rPr>
                <w:rFonts w:ascii="Arial" w:hAnsi="Arial" w:cs="Arial"/>
                <w:bCs/>
                <w:color w:val="000000"/>
                <w:sz w:val="18"/>
                <w:szCs w:val="18"/>
              </w:rPr>
              <w:t>03 02</w:t>
            </w:r>
          </w:p>
        </w:tc>
        <w:tc>
          <w:tcPr>
            <w:tcW w:w="1708" w:type="pct"/>
            <w:shd w:val="clear" w:color="auto" w:fill="auto"/>
            <w:vAlign w:val="center"/>
            <w:hideMark/>
          </w:tcPr>
          <w:p w:rsidR="00A47C73" w:rsidRPr="00A47C73" w:rsidRDefault="00A47C73" w:rsidP="00A47C73">
            <w:pPr>
              <w:rPr>
                <w:rFonts w:ascii="Sylfaen" w:hAnsi="Sylfaen" w:cs="Calibri"/>
                <w:bCs/>
                <w:color w:val="000000"/>
                <w:sz w:val="18"/>
                <w:szCs w:val="18"/>
              </w:rPr>
            </w:pPr>
            <w:r w:rsidRPr="00A47C73">
              <w:rPr>
                <w:rFonts w:ascii="Sylfaen" w:hAnsi="Sylfaen" w:cs="Calibri"/>
                <w:bCs/>
                <w:color w:val="000000"/>
                <w:sz w:val="18"/>
                <w:szCs w:val="18"/>
              </w:rPr>
              <w:t>გარემოს დაცვის ღონისძიებები</w:t>
            </w:r>
          </w:p>
        </w:tc>
        <w:tc>
          <w:tcPr>
            <w:tcW w:w="764" w:type="pct"/>
            <w:shd w:val="clear" w:color="auto" w:fill="auto"/>
            <w:vAlign w:val="center"/>
            <w:hideMark/>
          </w:tcPr>
          <w:p w:rsidR="00A47C73" w:rsidRPr="00A47C73" w:rsidRDefault="00A47C73" w:rsidP="00A47C73">
            <w:pPr>
              <w:jc w:val="center"/>
              <w:rPr>
                <w:rFonts w:ascii="Sylfaen" w:hAnsi="Sylfaen" w:cs="Calibri"/>
                <w:bCs/>
                <w:color w:val="000000"/>
                <w:sz w:val="18"/>
                <w:szCs w:val="18"/>
              </w:rPr>
            </w:pPr>
            <w:r w:rsidRPr="00A47C73">
              <w:rPr>
                <w:rFonts w:ascii="Sylfaen" w:hAnsi="Sylfaen" w:cs="Calibri"/>
                <w:bCs/>
                <w:color w:val="000000"/>
                <w:sz w:val="18"/>
                <w:szCs w:val="18"/>
              </w:rPr>
              <w:t>95.92</w:t>
            </w:r>
          </w:p>
        </w:tc>
        <w:tc>
          <w:tcPr>
            <w:tcW w:w="730" w:type="pct"/>
            <w:shd w:val="clear" w:color="auto" w:fill="auto"/>
            <w:vAlign w:val="center"/>
            <w:hideMark/>
          </w:tcPr>
          <w:p w:rsidR="00A47C73" w:rsidRPr="00A47C73" w:rsidRDefault="00A47C73" w:rsidP="00A47C73">
            <w:pPr>
              <w:jc w:val="center"/>
              <w:rPr>
                <w:rFonts w:ascii="Sylfaen" w:hAnsi="Sylfaen" w:cs="Calibri"/>
                <w:bCs/>
                <w:color w:val="000000"/>
                <w:sz w:val="18"/>
                <w:szCs w:val="18"/>
              </w:rPr>
            </w:pPr>
            <w:r w:rsidRPr="00A47C73">
              <w:rPr>
                <w:rFonts w:ascii="Sylfaen" w:hAnsi="Sylfaen" w:cs="Calibri"/>
                <w:bCs/>
                <w:color w:val="000000"/>
                <w:sz w:val="18"/>
                <w:szCs w:val="18"/>
              </w:rPr>
              <w:t>55.00</w:t>
            </w:r>
          </w:p>
        </w:tc>
        <w:tc>
          <w:tcPr>
            <w:tcW w:w="663" w:type="pct"/>
            <w:shd w:val="clear" w:color="auto" w:fill="auto"/>
            <w:vAlign w:val="center"/>
            <w:hideMark/>
          </w:tcPr>
          <w:p w:rsidR="00A47C73" w:rsidRPr="00A47C73" w:rsidRDefault="00A47C73" w:rsidP="00A47C73">
            <w:pPr>
              <w:jc w:val="center"/>
              <w:rPr>
                <w:rFonts w:ascii="Sylfaen" w:hAnsi="Sylfaen" w:cs="Calibri"/>
                <w:bCs/>
                <w:color w:val="000000"/>
                <w:sz w:val="18"/>
                <w:szCs w:val="18"/>
              </w:rPr>
            </w:pPr>
            <w:r w:rsidRPr="00A47C73">
              <w:rPr>
                <w:rFonts w:ascii="Sylfaen" w:hAnsi="Sylfaen" w:cs="Calibri"/>
                <w:bCs/>
                <w:color w:val="000000"/>
                <w:sz w:val="18"/>
                <w:szCs w:val="18"/>
              </w:rPr>
              <w:t>189.60</w:t>
            </w:r>
          </w:p>
        </w:tc>
        <w:tc>
          <w:tcPr>
            <w:tcW w:w="722" w:type="pct"/>
            <w:shd w:val="clear" w:color="auto" w:fill="auto"/>
            <w:vAlign w:val="center"/>
            <w:hideMark/>
          </w:tcPr>
          <w:p w:rsidR="00A47C73" w:rsidRPr="00A47C73" w:rsidRDefault="00A47C73" w:rsidP="00A47C73">
            <w:pPr>
              <w:jc w:val="center"/>
              <w:rPr>
                <w:rFonts w:ascii="Sylfaen" w:hAnsi="Sylfaen" w:cs="Calibri"/>
                <w:bCs/>
                <w:color w:val="000000"/>
                <w:sz w:val="18"/>
                <w:szCs w:val="18"/>
              </w:rPr>
            </w:pPr>
            <w:r w:rsidRPr="00A47C73">
              <w:rPr>
                <w:rFonts w:ascii="Sylfaen" w:hAnsi="Sylfaen" w:cs="Calibri"/>
                <w:bCs/>
                <w:color w:val="000000"/>
                <w:sz w:val="18"/>
                <w:szCs w:val="18"/>
              </w:rPr>
              <w:t>338.50</w:t>
            </w:r>
          </w:p>
        </w:tc>
      </w:tr>
      <w:tr w:rsidR="00A47C73" w:rsidRPr="00F03978" w:rsidTr="00A47C73">
        <w:trPr>
          <w:trHeight w:val="530"/>
        </w:trPr>
        <w:tc>
          <w:tcPr>
            <w:tcW w:w="413" w:type="pct"/>
            <w:shd w:val="clear" w:color="auto" w:fill="auto"/>
            <w:vAlign w:val="center"/>
            <w:hideMark/>
          </w:tcPr>
          <w:p w:rsidR="00A47C73" w:rsidRPr="00A47C73" w:rsidRDefault="00A47C73" w:rsidP="00A47C73">
            <w:pPr>
              <w:jc w:val="center"/>
              <w:rPr>
                <w:rFonts w:ascii="Arial" w:hAnsi="Arial" w:cs="Arial"/>
                <w:bCs/>
                <w:color w:val="000000"/>
                <w:sz w:val="18"/>
                <w:szCs w:val="18"/>
              </w:rPr>
            </w:pPr>
            <w:r w:rsidRPr="00A47C73">
              <w:rPr>
                <w:rFonts w:ascii="Arial" w:hAnsi="Arial" w:cs="Arial"/>
                <w:bCs/>
                <w:color w:val="000000"/>
                <w:sz w:val="18"/>
                <w:szCs w:val="18"/>
              </w:rPr>
              <w:t>03 03</w:t>
            </w:r>
          </w:p>
        </w:tc>
        <w:tc>
          <w:tcPr>
            <w:tcW w:w="1708" w:type="pct"/>
            <w:shd w:val="clear" w:color="auto" w:fill="auto"/>
            <w:vAlign w:val="center"/>
            <w:hideMark/>
          </w:tcPr>
          <w:p w:rsidR="00A47C73" w:rsidRPr="00A47C73" w:rsidRDefault="00A47C73" w:rsidP="00A47C73">
            <w:pPr>
              <w:rPr>
                <w:rFonts w:ascii="Sylfaen" w:hAnsi="Sylfaen" w:cs="Calibri"/>
                <w:bCs/>
                <w:color w:val="000000"/>
                <w:sz w:val="18"/>
                <w:szCs w:val="18"/>
              </w:rPr>
            </w:pPr>
            <w:r w:rsidRPr="00A47C73">
              <w:rPr>
                <w:rFonts w:ascii="Sylfaen" w:hAnsi="Sylfaen" w:cs="Calibri"/>
                <w:bCs/>
                <w:color w:val="000000"/>
                <w:sz w:val="18"/>
                <w:szCs w:val="18"/>
              </w:rPr>
              <w:t>პარკების, სკვერებისა და სხვა გამწვანებული ზონების  მოვლა-პატრონობის ღონისძიებები</w:t>
            </w:r>
          </w:p>
        </w:tc>
        <w:tc>
          <w:tcPr>
            <w:tcW w:w="764" w:type="pct"/>
            <w:shd w:val="clear" w:color="auto" w:fill="auto"/>
            <w:vAlign w:val="center"/>
            <w:hideMark/>
          </w:tcPr>
          <w:p w:rsidR="00A47C73" w:rsidRPr="00A47C73" w:rsidRDefault="00A47C73" w:rsidP="00A47C73">
            <w:pPr>
              <w:jc w:val="center"/>
              <w:rPr>
                <w:rFonts w:ascii="Sylfaen" w:hAnsi="Sylfaen" w:cs="Calibri"/>
                <w:bCs/>
                <w:color w:val="000000"/>
                <w:sz w:val="18"/>
                <w:szCs w:val="18"/>
              </w:rPr>
            </w:pPr>
            <w:r w:rsidRPr="00A47C73">
              <w:rPr>
                <w:rFonts w:ascii="Sylfaen" w:hAnsi="Sylfaen" w:cs="Calibri"/>
                <w:bCs/>
                <w:color w:val="000000"/>
                <w:sz w:val="18"/>
                <w:szCs w:val="18"/>
              </w:rPr>
              <w:t>283.80</w:t>
            </w:r>
          </w:p>
        </w:tc>
        <w:tc>
          <w:tcPr>
            <w:tcW w:w="730" w:type="pct"/>
            <w:shd w:val="clear" w:color="auto" w:fill="auto"/>
            <w:vAlign w:val="center"/>
            <w:hideMark/>
          </w:tcPr>
          <w:p w:rsidR="00A47C73" w:rsidRPr="00A47C73" w:rsidRDefault="00A47C73" w:rsidP="00A47C73">
            <w:pPr>
              <w:jc w:val="center"/>
              <w:rPr>
                <w:rFonts w:ascii="Sylfaen" w:hAnsi="Sylfaen" w:cs="Calibri"/>
                <w:bCs/>
                <w:color w:val="000000"/>
                <w:sz w:val="18"/>
                <w:szCs w:val="18"/>
              </w:rPr>
            </w:pPr>
            <w:r w:rsidRPr="00A47C73">
              <w:rPr>
                <w:rFonts w:ascii="Sylfaen" w:hAnsi="Sylfaen" w:cs="Calibri"/>
                <w:bCs/>
                <w:color w:val="000000"/>
                <w:sz w:val="18"/>
                <w:szCs w:val="18"/>
              </w:rPr>
              <w:t>100.00</w:t>
            </w:r>
          </w:p>
        </w:tc>
        <w:tc>
          <w:tcPr>
            <w:tcW w:w="663" w:type="pct"/>
            <w:shd w:val="clear" w:color="auto" w:fill="auto"/>
            <w:vAlign w:val="center"/>
            <w:hideMark/>
          </w:tcPr>
          <w:p w:rsidR="00A47C73" w:rsidRPr="00A47C73" w:rsidRDefault="00A47C73" w:rsidP="00A47C73">
            <w:pPr>
              <w:jc w:val="center"/>
              <w:rPr>
                <w:rFonts w:ascii="Sylfaen" w:hAnsi="Sylfaen" w:cs="Calibri"/>
                <w:bCs/>
                <w:color w:val="000000"/>
                <w:sz w:val="18"/>
                <w:szCs w:val="18"/>
              </w:rPr>
            </w:pPr>
            <w:r w:rsidRPr="00A47C73">
              <w:rPr>
                <w:rFonts w:ascii="Sylfaen" w:hAnsi="Sylfaen" w:cs="Calibri"/>
                <w:bCs/>
                <w:color w:val="000000"/>
                <w:sz w:val="18"/>
                <w:szCs w:val="18"/>
              </w:rPr>
              <w:t>100.00</w:t>
            </w:r>
          </w:p>
        </w:tc>
        <w:tc>
          <w:tcPr>
            <w:tcW w:w="722" w:type="pct"/>
            <w:shd w:val="clear" w:color="auto" w:fill="auto"/>
            <w:vAlign w:val="center"/>
            <w:hideMark/>
          </w:tcPr>
          <w:p w:rsidR="00A47C73" w:rsidRPr="00A47C73" w:rsidRDefault="00A47C73" w:rsidP="00A47C73">
            <w:pPr>
              <w:jc w:val="center"/>
              <w:rPr>
                <w:rFonts w:ascii="Sylfaen" w:hAnsi="Sylfaen" w:cs="Calibri"/>
                <w:bCs/>
                <w:color w:val="000000"/>
                <w:sz w:val="18"/>
                <w:szCs w:val="18"/>
              </w:rPr>
            </w:pPr>
            <w:r w:rsidRPr="00A47C73">
              <w:rPr>
                <w:rFonts w:ascii="Sylfaen" w:hAnsi="Sylfaen" w:cs="Calibri"/>
                <w:bCs/>
                <w:color w:val="000000"/>
                <w:sz w:val="18"/>
                <w:szCs w:val="18"/>
              </w:rPr>
              <w:t>100.00</w:t>
            </w:r>
          </w:p>
        </w:tc>
      </w:tr>
      <w:tr w:rsidR="00A47C73" w:rsidRPr="00F03978" w:rsidTr="00A47C73">
        <w:trPr>
          <w:trHeight w:val="620"/>
        </w:trPr>
        <w:tc>
          <w:tcPr>
            <w:tcW w:w="413" w:type="pct"/>
            <w:shd w:val="clear" w:color="auto" w:fill="auto"/>
            <w:vAlign w:val="center"/>
            <w:hideMark/>
          </w:tcPr>
          <w:p w:rsidR="00A47C73" w:rsidRPr="00A47C73" w:rsidRDefault="00A47C73" w:rsidP="00A47C73">
            <w:pPr>
              <w:jc w:val="center"/>
              <w:rPr>
                <w:rFonts w:ascii="Arial" w:hAnsi="Arial" w:cs="Arial"/>
                <w:bCs/>
                <w:color w:val="000000"/>
                <w:sz w:val="18"/>
                <w:szCs w:val="18"/>
              </w:rPr>
            </w:pPr>
            <w:r w:rsidRPr="00A47C73">
              <w:rPr>
                <w:rFonts w:ascii="Arial" w:hAnsi="Arial" w:cs="Arial"/>
                <w:bCs/>
                <w:color w:val="000000"/>
                <w:sz w:val="18"/>
                <w:szCs w:val="18"/>
              </w:rPr>
              <w:lastRenderedPageBreak/>
              <w:t>03 04</w:t>
            </w:r>
          </w:p>
        </w:tc>
        <w:tc>
          <w:tcPr>
            <w:tcW w:w="1708" w:type="pct"/>
            <w:shd w:val="clear" w:color="auto" w:fill="auto"/>
            <w:vAlign w:val="center"/>
            <w:hideMark/>
          </w:tcPr>
          <w:p w:rsidR="00A47C73" w:rsidRPr="00A47C73" w:rsidRDefault="00A47C73" w:rsidP="00A47C73">
            <w:pPr>
              <w:rPr>
                <w:rFonts w:ascii="Sylfaen" w:hAnsi="Sylfaen" w:cs="Calibri"/>
                <w:bCs/>
                <w:color w:val="000000"/>
                <w:sz w:val="18"/>
                <w:szCs w:val="18"/>
              </w:rPr>
            </w:pPr>
            <w:r w:rsidRPr="00A47C73">
              <w:rPr>
                <w:rFonts w:ascii="Sylfaen" w:hAnsi="Sylfaen" w:cs="Calibri"/>
                <w:bCs/>
                <w:color w:val="000000"/>
                <w:sz w:val="18"/>
                <w:szCs w:val="18"/>
              </w:rPr>
              <w:t>მიუსაფარი ცხოველებისგან მოსახლეობის უსაფრთხოების უზრუნველყოფის ღონისძიებები</w:t>
            </w:r>
          </w:p>
        </w:tc>
        <w:tc>
          <w:tcPr>
            <w:tcW w:w="764" w:type="pct"/>
            <w:shd w:val="clear" w:color="auto" w:fill="auto"/>
            <w:vAlign w:val="center"/>
            <w:hideMark/>
          </w:tcPr>
          <w:p w:rsidR="00A47C73" w:rsidRPr="00A47C73" w:rsidRDefault="00A47C73" w:rsidP="00A47C73">
            <w:pPr>
              <w:jc w:val="center"/>
              <w:rPr>
                <w:rFonts w:ascii="Sylfaen" w:hAnsi="Sylfaen" w:cs="Calibri"/>
                <w:bCs/>
                <w:color w:val="000000"/>
                <w:sz w:val="18"/>
                <w:szCs w:val="18"/>
              </w:rPr>
            </w:pPr>
            <w:r w:rsidRPr="00A47C73">
              <w:rPr>
                <w:rFonts w:ascii="Sylfaen" w:hAnsi="Sylfaen" w:cs="Calibri"/>
                <w:bCs/>
                <w:color w:val="000000"/>
                <w:sz w:val="18"/>
                <w:szCs w:val="18"/>
              </w:rPr>
              <w:t>180.00</w:t>
            </w:r>
          </w:p>
        </w:tc>
        <w:tc>
          <w:tcPr>
            <w:tcW w:w="730" w:type="pct"/>
            <w:shd w:val="clear" w:color="auto" w:fill="auto"/>
            <w:vAlign w:val="center"/>
            <w:hideMark/>
          </w:tcPr>
          <w:p w:rsidR="00A47C73" w:rsidRPr="00A47C73" w:rsidRDefault="00A47C73" w:rsidP="00A47C73">
            <w:pPr>
              <w:jc w:val="center"/>
              <w:rPr>
                <w:rFonts w:ascii="Sylfaen" w:hAnsi="Sylfaen" w:cs="Calibri"/>
                <w:bCs/>
                <w:color w:val="000000"/>
                <w:sz w:val="18"/>
                <w:szCs w:val="18"/>
              </w:rPr>
            </w:pPr>
            <w:r w:rsidRPr="00A47C73">
              <w:rPr>
                <w:rFonts w:ascii="Sylfaen" w:hAnsi="Sylfaen" w:cs="Calibri"/>
                <w:bCs/>
                <w:color w:val="000000"/>
                <w:sz w:val="18"/>
                <w:szCs w:val="18"/>
              </w:rPr>
              <w:t>120.00</w:t>
            </w:r>
          </w:p>
        </w:tc>
        <w:tc>
          <w:tcPr>
            <w:tcW w:w="663" w:type="pct"/>
            <w:shd w:val="clear" w:color="auto" w:fill="auto"/>
            <w:vAlign w:val="center"/>
            <w:hideMark/>
          </w:tcPr>
          <w:p w:rsidR="00A47C73" w:rsidRPr="00A47C73" w:rsidRDefault="00A47C73" w:rsidP="00A47C73">
            <w:pPr>
              <w:jc w:val="center"/>
              <w:rPr>
                <w:rFonts w:ascii="Sylfaen" w:hAnsi="Sylfaen" w:cs="Calibri"/>
                <w:bCs/>
                <w:color w:val="000000"/>
                <w:sz w:val="18"/>
                <w:szCs w:val="18"/>
              </w:rPr>
            </w:pPr>
            <w:r w:rsidRPr="00A47C73">
              <w:rPr>
                <w:rFonts w:ascii="Sylfaen" w:hAnsi="Sylfaen" w:cs="Calibri"/>
                <w:bCs/>
                <w:color w:val="000000"/>
                <w:sz w:val="18"/>
                <w:szCs w:val="18"/>
              </w:rPr>
              <w:t>120.00</w:t>
            </w:r>
          </w:p>
        </w:tc>
        <w:tc>
          <w:tcPr>
            <w:tcW w:w="722" w:type="pct"/>
            <w:shd w:val="clear" w:color="auto" w:fill="auto"/>
            <w:vAlign w:val="center"/>
            <w:hideMark/>
          </w:tcPr>
          <w:p w:rsidR="00A47C73" w:rsidRPr="00A47C73" w:rsidRDefault="00A47C73" w:rsidP="00A47C73">
            <w:pPr>
              <w:jc w:val="center"/>
              <w:rPr>
                <w:rFonts w:ascii="Sylfaen" w:hAnsi="Sylfaen" w:cs="Calibri"/>
                <w:bCs/>
                <w:color w:val="000000"/>
                <w:sz w:val="18"/>
                <w:szCs w:val="18"/>
              </w:rPr>
            </w:pPr>
            <w:r w:rsidRPr="00A47C73">
              <w:rPr>
                <w:rFonts w:ascii="Sylfaen" w:hAnsi="Sylfaen" w:cs="Calibri"/>
                <w:bCs/>
                <w:color w:val="000000"/>
                <w:sz w:val="18"/>
                <w:szCs w:val="18"/>
              </w:rPr>
              <w:t>120.00</w:t>
            </w:r>
          </w:p>
        </w:tc>
      </w:tr>
    </w:tbl>
    <w:p w:rsidR="006022DB" w:rsidRPr="00172749" w:rsidRDefault="006022DB" w:rsidP="009A4E73">
      <w:pPr>
        <w:pStyle w:val="ListParagraph"/>
        <w:ind w:left="0" w:firstLine="360"/>
        <w:jc w:val="both"/>
        <w:rPr>
          <w:rFonts w:ascii="Sylfaen" w:hAnsi="Sylfaen"/>
          <w:sz w:val="18"/>
          <w:szCs w:val="18"/>
          <w:lang w:val="ka-GE"/>
        </w:rPr>
      </w:pPr>
    </w:p>
    <w:p w:rsidR="001B208F" w:rsidRDefault="001B208F" w:rsidP="009A4E73">
      <w:pPr>
        <w:pStyle w:val="ListParagraph"/>
        <w:ind w:left="0" w:firstLine="360"/>
        <w:jc w:val="both"/>
        <w:rPr>
          <w:rFonts w:ascii="Sylfaen" w:hAnsi="Sylfaen"/>
          <w:sz w:val="18"/>
          <w:szCs w:val="18"/>
          <w:lang w:val="ka-GE"/>
        </w:rPr>
      </w:pPr>
    </w:p>
    <w:tbl>
      <w:tblPr>
        <w:tblW w:w="5000" w:type="pct"/>
        <w:tblLook w:val="04A0" w:firstRow="1" w:lastRow="0" w:firstColumn="1" w:lastColumn="0" w:noHBand="0" w:noVBand="1"/>
      </w:tblPr>
      <w:tblGrid>
        <w:gridCol w:w="1250"/>
        <w:gridCol w:w="1608"/>
        <w:gridCol w:w="4234"/>
        <w:gridCol w:w="1614"/>
        <w:gridCol w:w="1636"/>
        <w:gridCol w:w="1633"/>
        <w:gridCol w:w="1587"/>
      </w:tblGrid>
      <w:tr w:rsidR="008C26A8" w:rsidRPr="008D25A6" w:rsidTr="0059499E">
        <w:trPr>
          <w:trHeight w:val="1350"/>
        </w:trPr>
        <w:tc>
          <w:tcPr>
            <w:tcW w:w="4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8D25A6" w:rsidRDefault="008C26A8" w:rsidP="0059499E">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კოდი</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8D25A6" w:rsidRDefault="008C26A8" w:rsidP="0059499E">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დასახელება </w:t>
            </w:r>
          </w:p>
        </w:tc>
        <w:tc>
          <w:tcPr>
            <w:tcW w:w="15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8D25A6" w:rsidRDefault="008C26A8" w:rsidP="0059499E">
            <w:pPr>
              <w:spacing w:after="0" w:line="240" w:lineRule="auto"/>
              <w:jc w:val="center"/>
              <w:rPr>
                <w:rFonts w:ascii="Sylfaen" w:eastAsia="Times New Roman" w:hAnsi="Sylfaen" w:cs="Times New Roman"/>
                <w:b/>
                <w:color w:val="000000"/>
                <w:sz w:val="18"/>
                <w:szCs w:val="18"/>
              </w:rPr>
            </w:pPr>
            <w:r w:rsidRPr="008D25A6">
              <w:rPr>
                <w:rFonts w:ascii="Sylfaen" w:eastAsia="Times New Roman" w:hAnsi="Sylfaen" w:cs="Times New Roman"/>
                <w:b/>
                <w:color w:val="000000"/>
                <w:sz w:val="18"/>
                <w:szCs w:val="18"/>
              </w:rPr>
              <w:t>დასუფთავების ღონისძიებები</w:t>
            </w:r>
          </w:p>
        </w:tc>
        <w:tc>
          <w:tcPr>
            <w:tcW w:w="595" w:type="pct"/>
            <w:tcBorders>
              <w:top w:val="single" w:sz="4" w:space="0" w:color="auto"/>
              <w:left w:val="nil"/>
              <w:bottom w:val="single" w:sz="4" w:space="0" w:color="auto"/>
              <w:right w:val="single" w:sz="4" w:space="0" w:color="auto"/>
            </w:tcBorders>
            <w:shd w:val="clear" w:color="000000" w:fill="FFFFFF"/>
            <w:vAlign w:val="center"/>
            <w:hideMark/>
          </w:tcPr>
          <w:p w:rsidR="008C26A8" w:rsidRPr="008D25A6" w:rsidRDefault="008C26A8" w:rsidP="0059499E">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2023 წლის დაფინანსება</w:t>
            </w:r>
            <w:r w:rsidRPr="008D25A6">
              <w:rPr>
                <w:rFonts w:ascii="Sylfaen" w:eastAsia="Times New Roman" w:hAnsi="Sylfaen" w:cs="Times New Roman"/>
                <w:b/>
                <w:bCs/>
                <w:color w:val="000000"/>
                <w:sz w:val="18"/>
                <w:szCs w:val="18"/>
              </w:rPr>
              <w:br/>
              <w:t xml:space="preserve"> ათას ლარში</w:t>
            </w:r>
          </w:p>
        </w:tc>
        <w:tc>
          <w:tcPr>
            <w:tcW w:w="603" w:type="pct"/>
            <w:tcBorders>
              <w:top w:val="single" w:sz="4" w:space="0" w:color="auto"/>
              <w:left w:val="nil"/>
              <w:bottom w:val="single" w:sz="4" w:space="0" w:color="auto"/>
              <w:right w:val="single" w:sz="4" w:space="0" w:color="auto"/>
            </w:tcBorders>
            <w:shd w:val="clear" w:color="000000" w:fill="FFFFFF"/>
            <w:vAlign w:val="center"/>
            <w:hideMark/>
          </w:tcPr>
          <w:p w:rsidR="008C26A8" w:rsidRPr="008D25A6" w:rsidRDefault="008C26A8" w:rsidP="0059499E">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2024 წლის დაფინანსება</w:t>
            </w:r>
            <w:r w:rsidRPr="008D25A6">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8C26A8" w:rsidRPr="008D25A6" w:rsidRDefault="008C26A8" w:rsidP="0059499E">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2025 წლის დაფინანსება</w:t>
            </w:r>
            <w:r w:rsidRPr="008D25A6">
              <w:rPr>
                <w:rFonts w:ascii="Sylfaen" w:eastAsia="Times New Roman" w:hAnsi="Sylfaen" w:cs="Times New Roman"/>
                <w:b/>
                <w:bCs/>
                <w:color w:val="000000"/>
                <w:sz w:val="18"/>
                <w:szCs w:val="18"/>
              </w:rPr>
              <w:br/>
              <w:t xml:space="preserve"> ათას ლარში</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rsidR="008C26A8" w:rsidRPr="008D25A6" w:rsidRDefault="008C26A8" w:rsidP="0059499E">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202</w:t>
            </w:r>
            <w:r w:rsidRPr="008D25A6">
              <w:rPr>
                <w:rFonts w:ascii="Sylfaen" w:eastAsia="Times New Roman" w:hAnsi="Sylfaen" w:cs="Times New Roman"/>
                <w:b/>
                <w:bCs/>
                <w:color w:val="000000"/>
                <w:sz w:val="18"/>
                <w:szCs w:val="18"/>
                <w:lang w:val="ka-GE"/>
              </w:rPr>
              <w:t>6</w:t>
            </w:r>
            <w:r w:rsidRPr="008D25A6">
              <w:rPr>
                <w:rFonts w:ascii="Sylfaen" w:eastAsia="Times New Roman" w:hAnsi="Sylfaen" w:cs="Times New Roman"/>
                <w:b/>
                <w:bCs/>
                <w:color w:val="000000"/>
                <w:sz w:val="18"/>
                <w:szCs w:val="18"/>
              </w:rPr>
              <w:t xml:space="preserve"> წლის დაფინანსება</w:t>
            </w:r>
            <w:r w:rsidRPr="008D25A6">
              <w:rPr>
                <w:rFonts w:ascii="Sylfaen" w:eastAsia="Times New Roman" w:hAnsi="Sylfaen" w:cs="Times New Roman"/>
                <w:b/>
                <w:bCs/>
                <w:color w:val="000000"/>
                <w:sz w:val="18"/>
                <w:szCs w:val="18"/>
              </w:rPr>
              <w:br/>
              <w:t xml:space="preserve"> ათას ლარში</w:t>
            </w:r>
          </w:p>
        </w:tc>
      </w:tr>
      <w:tr w:rsidR="008C26A8" w:rsidRPr="008D25A6" w:rsidTr="0059499E">
        <w:trPr>
          <w:trHeight w:val="300"/>
        </w:trPr>
        <w:tc>
          <w:tcPr>
            <w:tcW w:w="461" w:type="pct"/>
            <w:tcBorders>
              <w:top w:val="nil"/>
              <w:left w:val="single" w:sz="4" w:space="0" w:color="auto"/>
              <w:bottom w:val="single" w:sz="4" w:space="0" w:color="auto"/>
              <w:right w:val="single" w:sz="4" w:space="0" w:color="auto"/>
            </w:tcBorders>
            <w:shd w:val="clear" w:color="000000" w:fill="FFFFFF"/>
            <w:vAlign w:val="center"/>
            <w:hideMark/>
          </w:tcPr>
          <w:p w:rsidR="008C26A8" w:rsidRPr="008D25A6" w:rsidRDefault="008C26A8" w:rsidP="0059499E">
            <w:pPr>
              <w:spacing w:after="0" w:line="240" w:lineRule="auto"/>
              <w:jc w:val="center"/>
              <w:rPr>
                <w:rFonts w:ascii="Sylfaen" w:eastAsia="Times New Roman" w:hAnsi="Sylfaen" w:cs="Times New Roman"/>
                <w:color w:val="000000"/>
                <w:sz w:val="18"/>
                <w:szCs w:val="18"/>
              </w:rPr>
            </w:pPr>
            <w:r w:rsidRPr="008D25A6">
              <w:rPr>
                <w:rFonts w:ascii="Sylfaen" w:eastAsia="Times New Roman" w:hAnsi="Sylfaen" w:cs="Times New Roman"/>
                <w:color w:val="000000"/>
                <w:sz w:val="18"/>
                <w:szCs w:val="18"/>
              </w:rPr>
              <w:t>03 01</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8C26A8" w:rsidRPr="008D25A6" w:rsidRDefault="008C26A8" w:rsidP="0059499E">
            <w:pPr>
              <w:spacing w:after="0" w:line="240" w:lineRule="auto"/>
              <w:rPr>
                <w:rFonts w:ascii="Sylfaen" w:eastAsia="Times New Roman" w:hAnsi="Sylfaen" w:cs="Times New Roman"/>
                <w:b/>
                <w:bCs/>
                <w:color w:val="000000"/>
                <w:sz w:val="18"/>
                <w:szCs w:val="18"/>
              </w:rPr>
            </w:pPr>
          </w:p>
        </w:tc>
        <w:tc>
          <w:tcPr>
            <w:tcW w:w="1561" w:type="pct"/>
            <w:vMerge/>
            <w:tcBorders>
              <w:top w:val="single" w:sz="4" w:space="0" w:color="auto"/>
              <w:left w:val="single" w:sz="4" w:space="0" w:color="auto"/>
              <w:bottom w:val="single" w:sz="4" w:space="0" w:color="auto"/>
              <w:right w:val="single" w:sz="4" w:space="0" w:color="auto"/>
            </w:tcBorders>
            <w:vAlign w:val="center"/>
            <w:hideMark/>
          </w:tcPr>
          <w:p w:rsidR="008C26A8" w:rsidRPr="008D25A6" w:rsidRDefault="008C26A8" w:rsidP="0059499E">
            <w:pPr>
              <w:spacing w:after="0" w:line="240" w:lineRule="auto"/>
              <w:rPr>
                <w:rFonts w:ascii="Sylfaen" w:eastAsia="Times New Roman" w:hAnsi="Sylfaen" w:cs="Times New Roman"/>
                <w:color w:val="000000"/>
                <w:sz w:val="18"/>
                <w:szCs w:val="18"/>
              </w:rPr>
            </w:pPr>
          </w:p>
        </w:tc>
        <w:tc>
          <w:tcPr>
            <w:tcW w:w="595" w:type="pct"/>
            <w:tcBorders>
              <w:top w:val="nil"/>
              <w:left w:val="nil"/>
              <w:bottom w:val="single" w:sz="4" w:space="0" w:color="auto"/>
              <w:right w:val="single" w:sz="4" w:space="0" w:color="auto"/>
            </w:tcBorders>
            <w:shd w:val="clear" w:color="000000" w:fill="FFFFFF"/>
            <w:vAlign w:val="center"/>
            <w:hideMark/>
          </w:tcPr>
          <w:p w:rsidR="008C26A8" w:rsidRPr="00FA5EA9" w:rsidRDefault="00FA5EA9" w:rsidP="0059499E">
            <w:pPr>
              <w:spacing w:after="0" w:line="240" w:lineRule="auto"/>
              <w:jc w:val="center"/>
              <w:rPr>
                <w:rFonts w:ascii="Sylfaen" w:eastAsia="Times New Roman" w:hAnsi="Sylfaen" w:cs="Times New Roman"/>
                <w:b/>
                <w:bCs/>
                <w:color w:val="000000"/>
                <w:sz w:val="18"/>
                <w:szCs w:val="18"/>
                <w:lang w:val="ka-GE"/>
              </w:rPr>
            </w:pPr>
            <w:r>
              <w:rPr>
                <w:rFonts w:ascii="Sylfaen" w:eastAsia="Times New Roman" w:hAnsi="Sylfaen" w:cs="Times New Roman"/>
                <w:b/>
                <w:bCs/>
                <w:color w:val="000000"/>
                <w:sz w:val="18"/>
                <w:szCs w:val="18"/>
                <w:lang w:val="ka-GE"/>
              </w:rPr>
              <w:t>1277,80</w:t>
            </w:r>
          </w:p>
        </w:tc>
        <w:tc>
          <w:tcPr>
            <w:tcW w:w="603" w:type="pct"/>
            <w:tcBorders>
              <w:top w:val="nil"/>
              <w:left w:val="nil"/>
              <w:bottom w:val="single" w:sz="4" w:space="0" w:color="auto"/>
              <w:right w:val="single" w:sz="4" w:space="0" w:color="auto"/>
            </w:tcBorders>
            <w:shd w:val="clear" w:color="000000" w:fill="FFFFFF"/>
            <w:vAlign w:val="center"/>
            <w:hideMark/>
          </w:tcPr>
          <w:p w:rsidR="008C26A8" w:rsidRPr="008D25A6" w:rsidRDefault="008C26A8" w:rsidP="0059499E">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1,269.20</w:t>
            </w:r>
          </w:p>
        </w:tc>
        <w:tc>
          <w:tcPr>
            <w:tcW w:w="602" w:type="pct"/>
            <w:tcBorders>
              <w:top w:val="nil"/>
              <w:left w:val="nil"/>
              <w:bottom w:val="single" w:sz="4" w:space="0" w:color="auto"/>
              <w:right w:val="single" w:sz="4" w:space="0" w:color="auto"/>
            </w:tcBorders>
            <w:shd w:val="clear" w:color="000000" w:fill="FFFFFF"/>
            <w:vAlign w:val="center"/>
            <w:hideMark/>
          </w:tcPr>
          <w:p w:rsidR="008C26A8" w:rsidRPr="008D25A6" w:rsidRDefault="008C26A8" w:rsidP="0059499E">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1,200.00</w:t>
            </w:r>
          </w:p>
        </w:tc>
        <w:tc>
          <w:tcPr>
            <w:tcW w:w="585" w:type="pct"/>
            <w:tcBorders>
              <w:top w:val="nil"/>
              <w:left w:val="nil"/>
              <w:bottom w:val="single" w:sz="4" w:space="0" w:color="auto"/>
              <w:right w:val="single" w:sz="4" w:space="0" w:color="auto"/>
            </w:tcBorders>
            <w:shd w:val="clear" w:color="000000" w:fill="FFFFFF"/>
            <w:vAlign w:val="center"/>
            <w:hideMark/>
          </w:tcPr>
          <w:p w:rsidR="008C26A8" w:rsidRPr="008D25A6" w:rsidRDefault="008C26A8" w:rsidP="0059499E">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1,300.00</w:t>
            </w:r>
          </w:p>
        </w:tc>
      </w:tr>
      <w:tr w:rsidR="008C26A8" w:rsidRPr="008D25A6" w:rsidTr="0059499E">
        <w:trPr>
          <w:trHeight w:val="512"/>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8D25A6" w:rsidRDefault="008C26A8" w:rsidP="0059499E">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8C26A8" w:rsidRPr="008D25A6" w:rsidRDefault="008C26A8" w:rsidP="0059499E">
            <w:pPr>
              <w:spacing w:after="0" w:line="240" w:lineRule="auto"/>
              <w:rPr>
                <w:rFonts w:ascii="Sylfaen" w:eastAsia="Times New Roman" w:hAnsi="Sylfaen" w:cs="Times New Roman"/>
                <w:color w:val="000000"/>
                <w:sz w:val="18"/>
                <w:szCs w:val="18"/>
              </w:rPr>
            </w:pPr>
            <w:r w:rsidRPr="008D25A6">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8C26A8" w:rsidRPr="008D25A6" w:rsidTr="0059499E">
        <w:trPr>
          <w:trHeight w:val="989"/>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8D25A6" w:rsidRDefault="008C26A8" w:rsidP="0059499E">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8C26A8" w:rsidRPr="008D25A6" w:rsidRDefault="008D25A6" w:rsidP="0059499E">
            <w:pPr>
              <w:spacing w:after="240" w:line="240" w:lineRule="auto"/>
              <w:jc w:val="both"/>
              <w:rPr>
                <w:rFonts w:ascii="Sylfaen" w:eastAsia="Times New Roman" w:hAnsi="Sylfaen" w:cs="Times New Roman"/>
                <w:color w:val="000000"/>
                <w:sz w:val="18"/>
                <w:szCs w:val="18"/>
              </w:rPr>
            </w:pPr>
            <w:r w:rsidRPr="008D25A6">
              <w:rPr>
                <w:rFonts w:ascii="Sylfaen" w:hAnsi="Sylfaen"/>
                <w:color w:val="000000"/>
                <w:sz w:val="18"/>
                <w:szCs w:val="18"/>
              </w:rPr>
              <w:t>მუნიციპალიტეტში</w:t>
            </w:r>
            <w:r w:rsidRPr="008D25A6">
              <w:rPr>
                <w:rFonts w:ascii="Sylfaen" w:hAnsi="Sylfaen" w:cs="Sylfaen"/>
                <w:sz w:val="18"/>
                <w:szCs w:val="18"/>
                <w:lang w:val="ka-GE"/>
              </w:rPr>
              <w:t xml:space="preserve"> </w:t>
            </w:r>
            <w:r w:rsidRPr="008D25A6">
              <w:rPr>
                <w:rFonts w:ascii="Sylfaen" w:hAnsi="Sylfaen"/>
                <w:color w:val="000000"/>
                <w:sz w:val="18"/>
                <w:szCs w:val="18"/>
              </w:rPr>
              <w:t>კომფორტული გარემოს შექნისათვის ერთერთი მნიშვნელოვანი ადგილი უკავია  ტერიტორიაზე სანიტარულ სისუფთავეს. პროგრამის განხორციელებისას ხდება მუნიციპალიტეტის ტერიტორიიდან მოსახლეობის საყოფაცხოვრებო ნარჩენების გატანა, ქალაქ თელავის ქუჩები</w:t>
            </w:r>
            <w:r w:rsidRPr="008D25A6">
              <w:rPr>
                <w:rFonts w:ascii="Sylfaen" w:hAnsi="Sylfaen"/>
                <w:color w:val="000000"/>
                <w:sz w:val="18"/>
                <w:szCs w:val="18"/>
                <w:lang w:val="ka-GE"/>
              </w:rPr>
              <w:t>ს ყოველდღიურად დაგვა-დასუფთავება. განხორციელდება სპეც. მანქანის შეძენა, თვითმცლელი მანქანების შეძენა და სხვა.</w:t>
            </w:r>
          </w:p>
        </w:tc>
      </w:tr>
      <w:tr w:rsidR="008C26A8" w:rsidRPr="008D25A6" w:rsidTr="0059499E">
        <w:trPr>
          <w:trHeight w:val="692"/>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8D25A6" w:rsidRDefault="008C26A8" w:rsidP="0059499E">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F75BC8" w:rsidRPr="00F75BC8" w:rsidRDefault="008C26A8" w:rsidP="0059499E">
            <w:pPr>
              <w:spacing w:after="0" w:line="240" w:lineRule="auto"/>
              <w:rPr>
                <w:rFonts w:ascii="Sylfaen" w:eastAsia="Times New Roman" w:hAnsi="Sylfaen" w:cs="Times New Roman"/>
                <w:color w:val="000000"/>
                <w:sz w:val="18"/>
                <w:szCs w:val="18"/>
              </w:rPr>
            </w:pPr>
            <w:r w:rsidRPr="00F75BC8">
              <w:rPr>
                <w:rFonts w:ascii="Sylfaen" w:eastAsia="Times New Roman" w:hAnsi="Sylfaen" w:cs="Times New Roman"/>
                <w:color w:val="000000"/>
                <w:sz w:val="18"/>
                <w:szCs w:val="18"/>
              </w:rPr>
              <w:t>მიზანი: სუფთა გარემოს უზრუნველყოფა</w:t>
            </w:r>
          </w:p>
          <w:p w:rsidR="008C26A8" w:rsidRPr="00F75BC8" w:rsidRDefault="00F75BC8" w:rsidP="0059499E">
            <w:pPr>
              <w:spacing w:after="0" w:line="240" w:lineRule="auto"/>
              <w:rPr>
                <w:rFonts w:ascii="Sylfaen" w:eastAsia="Times New Roman" w:hAnsi="Sylfaen" w:cs="Times New Roman"/>
                <w:color w:val="000000"/>
                <w:sz w:val="18"/>
                <w:szCs w:val="18"/>
              </w:rPr>
            </w:pPr>
            <w:r w:rsidRPr="00F75BC8">
              <w:rPr>
                <w:rFonts w:ascii="Sylfaen" w:hAnsi="Sylfaen"/>
                <w:b/>
                <w:bCs/>
                <w:color w:val="000000"/>
                <w:sz w:val="18"/>
                <w:szCs w:val="18"/>
                <w:lang w:val="ka-GE"/>
              </w:rPr>
              <w:t>პროგრამა ემსახურება მდგრადი განვითარების მიზნებს მიღწევას</w:t>
            </w:r>
            <w:r w:rsidRPr="00F75BC8">
              <w:rPr>
                <w:rFonts w:ascii="Sylfaen" w:hAnsi="Sylfaen"/>
                <w:b/>
                <w:bCs/>
                <w:color w:val="000000"/>
                <w:sz w:val="18"/>
                <w:szCs w:val="18"/>
              </w:rPr>
              <w:t xml:space="preserve"> </w:t>
            </w:r>
            <w:r w:rsidRPr="00F75BC8">
              <w:rPr>
                <w:rFonts w:ascii="Sylfaen" w:hAnsi="Sylfaen"/>
                <w:color w:val="000000"/>
                <w:sz w:val="18"/>
                <w:szCs w:val="18"/>
                <w:lang w:val="ka-GE"/>
              </w:rPr>
              <w:t>მიზანი 11:  ქალაქებისა და დასახლებების ინკლუზიური, უსაფრთხო და მდგრადი განვითარება.</w:t>
            </w:r>
            <w:r w:rsidRPr="00F75BC8">
              <w:rPr>
                <w:rFonts w:ascii="Sylfaen" w:hAnsi="Sylfaen"/>
                <w:color w:val="000000"/>
                <w:sz w:val="18"/>
                <w:szCs w:val="18"/>
              </w:rPr>
              <w:t xml:space="preserve">                                                                                          </w:t>
            </w:r>
            <w:r w:rsidRPr="00F75BC8">
              <w:rPr>
                <w:rFonts w:ascii="Sylfaen" w:hAnsi="Sylfaen"/>
                <w:color w:val="000000"/>
                <w:sz w:val="18"/>
                <w:szCs w:val="18"/>
                <w:lang w:val="ka-GE"/>
              </w:rPr>
              <w:t xml:space="preserve">                    </w:t>
            </w:r>
            <w:r w:rsidRPr="00F75BC8">
              <w:rPr>
                <w:rFonts w:ascii="Sylfaen" w:hAnsi="Sylfaen"/>
                <w:color w:val="000000"/>
                <w:sz w:val="18"/>
                <w:szCs w:val="18"/>
              </w:rPr>
              <w:t xml:space="preserve"> </w:t>
            </w:r>
            <w:r w:rsidR="008C26A8" w:rsidRPr="00F75BC8">
              <w:rPr>
                <w:rFonts w:ascii="Sylfaen" w:eastAsia="Times New Roman" w:hAnsi="Sylfaen" w:cs="Times New Roman"/>
                <w:color w:val="000000"/>
                <w:sz w:val="18"/>
                <w:szCs w:val="18"/>
              </w:rPr>
              <w:t xml:space="preserve"> </w:t>
            </w:r>
          </w:p>
          <w:p w:rsidR="008C26A8" w:rsidRPr="008D25A6" w:rsidRDefault="008C26A8" w:rsidP="0059499E">
            <w:pPr>
              <w:spacing w:after="0" w:line="240" w:lineRule="auto"/>
              <w:rPr>
                <w:rFonts w:ascii="Sylfaen" w:eastAsia="Times New Roman" w:hAnsi="Sylfaen" w:cs="Times New Roman"/>
                <w:color w:val="000000"/>
                <w:sz w:val="18"/>
                <w:szCs w:val="18"/>
              </w:rPr>
            </w:pPr>
            <w:r w:rsidRPr="00F75BC8">
              <w:rPr>
                <w:rFonts w:ascii="Sylfaen" w:eastAsia="Times New Roman" w:hAnsi="Sylfaen" w:cs="Times New Roman"/>
                <w:color w:val="000000"/>
                <w:sz w:val="18"/>
                <w:szCs w:val="18"/>
              </w:rPr>
              <w:t xml:space="preserve">შედეგი: მუნიციპალიტეტის ტერიტორიაზე მიღწეული იქნება </w:t>
            </w:r>
            <w:r w:rsidRPr="00F75BC8">
              <w:rPr>
                <w:rFonts w:ascii="Sylfaen" w:eastAsia="Times New Roman" w:hAnsi="Sylfaen" w:cs="Times New Roman"/>
                <w:color w:val="000000"/>
                <w:sz w:val="18"/>
                <w:szCs w:val="18"/>
                <w:lang w:val="ka-GE"/>
              </w:rPr>
              <w:t xml:space="preserve">გაუმჯობესებული </w:t>
            </w:r>
            <w:r w:rsidRPr="00F75BC8">
              <w:rPr>
                <w:rFonts w:ascii="Sylfaen" w:eastAsia="Times New Roman" w:hAnsi="Sylfaen" w:cs="Times New Roman"/>
                <w:color w:val="000000"/>
                <w:sz w:val="18"/>
                <w:szCs w:val="18"/>
              </w:rPr>
              <w:t>სანიტარული მდგომარეობ</w:t>
            </w:r>
            <w:r w:rsidRPr="00F75BC8">
              <w:rPr>
                <w:rFonts w:ascii="Sylfaen" w:eastAsia="Times New Roman" w:hAnsi="Sylfaen" w:cs="Times New Roman"/>
                <w:color w:val="000000"/>
                <w:sz w:val="18"/>
                <w:szCs w:val="18"/>
                <w:lang w:val="ka-GE"/>
              </w:rPr>
              <w:t>ა.</w:t>
            </w:r>
            <w:r w:rsidRPr="008D25A6">
              <w:rPr>
                <w:rFonts w:ascii="Sylfaen" w:eastAsia="Times New Roman" w:hAnsi="Sylfaen" w:cs="Times New Roman"/>
                <w:color w:val="000000"/>
                <w:sz w:val="18"/>
                <w:szCs w:val="18"/>
              </w:rPr>
              <w:t xml:space="preserve"> </w:t>
            </w:r>
          </w:p>
        </w:tc>
      </w:tr>
    </w:tbl>
    <w:p w:rsidR="008C26A8" w:rsidRDefault="008C26A8" w:rsidP="009A4E73">
      <w:pPr>
        <w:pStyle w:val="ListParagraph"/>
        <w:ind w:left="0" w:firstLine="360"/>
        <w:jc w:val="both"/>
        <w:rPr>
          <w:rFonts w:ascii="Sylfaen" w:hAnsi="Sylfaen"/>
          <w:sz w:val="18"/>
          <w:szCs w:val="18"/>
          <w:lang w:val="ka-GE"/>
        </w:rPr>
      </w:pPr>
    </w:p>
    <w:p w:rsidR="008C26A8" w:rsidRPr="00172749" w:rsidRDefault="008C26A8" w:rsidP="009A4E73">
      <w:pPr>
        <w:pStyle w:val="ListParagraph"/>
        <w:ind w:left="0" w:firstLine="360"/>
        <w:jc w:val="both"/>
        <w:rPr>
          <w:rFonts w:ascii="Sylfaen" w:hAnsi="Sylfaen"/>
          <w:sz w:val="18"/>
          <w:szCs w:val="18"/>
          <w:lang w:val="ka-GE"/>
        </w:rPr>
      </w:pPr>
    </w:p>
    <w:tbl>
      <w:tblPr>
        <w:tblW w:w="5000" w:type="pct"/>
        <w:tblLayout w:type="fixed"/>
        <w:tblLook w:val="04A0" w:firstRow="1" w:lastRow="0" w:firstColumn="1" w:lastColumn="0" w:noHBand="0" w:noVBand="1"/>
      </w:tblPr>
      <w:tblGrid>
        <w:gridCol w:w="1250"/>
        <w:gridCol w:w="1608"/>
        <w:gridCol w:w="4234"/>
        <w:gridCol w:w="1614"/>
        <w:gridCol w:w="1636"/>
        <w:gridCol w:w="1633"/>
        <w:gridCol w:w="1587"/>
      </w:tblGrid>
      <w:tr w:rsidR="007F49AD" w:rsidRPr="008D25A6" w:rsidTr="007F49AD">
        <w:trPr>
          <w:trHeight w:val="764"/>
        </w:trPr>
        <w:tc>
          <w:tcPr>
            <w:tcW w:w="4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8D25A6" w:rsidRDefault="007F49AD" w:rsidP="007F49AD">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კოდი</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8D25A6" w:rsidRDefault="007F49AD" w:rsidP="007F49AD">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დასახელება </w:t>
            </w:r>
          </w:p>
        </w:tc>
        <w:tc>
          <w:tcPr>
            <w:tcW w:w="15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8D25A6" w:rsidRDefault="007F49AD" w:rsidP="007F49AD">
            <w:pPr>
              <w:spacing w:after="0" w:line="240" w:lineRule="auto"/>
              <w:jc w:val="center"/>
              <w:rPr>
                <w:rFonts w:ascii="Sylfaen" w:eastAsia="Times New Roman" w:hAnsi="Sylfaen" w:cs="Times New Roman"/>
                <w:b/>
                <w:color w:val="000000"/>
                <w:sz w:val="18"/>
                <w:szCs w:val="18"/>
              </w:rPr>
            </w:pPr>
            <w:r w:rsidRPr="008D25A6">
              <w:rPr>
                <w:rFonts w:ascii="Sylfaen" w:eastAsia="Times New Roman" w:hAnsi="Sylfaen" w:cs="Times New Roman"/>
                <w:b/>
                <w:color w:val="000000"/>
                <w:sz w:val="18"/>
                <w:szCs w:val="18"/>
              </w:rPr>
              <w:t>გარემოს დაცვის ღონისძიებები</w:t>
            </w:r>
          </w:p>
        </w:tc>
        <w:tc>
          <w:tcPr>
            <w:tcW w:w="595" w:type="pct"/>
            <w:tcBorders>
              <w:top w:val="single" w:sz="4" w:space="0" w:color="auto"/>
              <w:left w:val="nil"/>
              <w:bottom w:val="single" w:sz="4" w:space="0" w:color="auto"/>
              <w:right w:val="single" w:sz="4" w:space="0" w:color="auto"/>
            </w:tcBorders>
            <w:shd w:val="clear" w:color="000000" w:fill="FFFFFF"/>
            <w:vAlign w:val="center"/>
            <w:hideMark/>
          </w:tcPr>
          <w:p w:rsidR="007F49AD" w:rsidRPr="008D25A6" w:rsidRDefault="007F49AD" w:rsidP="007F49AD">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2023 წლის დაფინანსება</w:t>
            </w:r>
            <w:r w:rsidRPr="008D25A6">
              <w:rPr>
                <w:rFonts w:ascii="Sylfaen" w:eastAsia="Times New Roman" w:hAnsi="Sylfaen" w:cs="Times New Roman"/>
                <w:b/>
                <w:bCs/>
                <w:color w:val="000000"/>
                <w:sz w:val="18"/>
                <w:szCs w:val="18"/>
              </w:rPr>
              <w:br/>
              <w:t xml:space="preserve"> ათას ლარში</w:t>
            </w:r>
          </w:p>
        </w:tc>
        <w:tc>
          <w:tcPr>
            <w:tcW w:w="603" w:type="pct"/>
            <w:tcBorders>
              <w:top w:val="single" w:sz="4" w:space="0" w:color="auto"/>
              <w:left w:val="nil"/>
              <w:bottom w:val="single" w:sz="4" w:space="0" w:color="auto"/>
              <w:right w:val="single" w:sz="4" w:space="0" w:color="auto"/>
            </w:tcBorders>
            <w:shd w:val="clear" w:color="000000" w:fill="FFFFFF"/>
            <w:vAlign w:val="center"/>
            <w:hideMark/>
          </w:tcPr>
          <w:p w:rsidR="007F49AD" w:rsidRPr="008D25A6" w:rsidRDefault="007F49AD" w:rsidP="007F49AD">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2024 წლის დაფინანსება</w:t>
            </w:r>
            <w:r w:rsidRPr="008D25A6">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7F49AD" w:rsidRPr="008D25A6" w:rsidRDefault="007F49AD" w:rsidP="007F49AD">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2025 წლის დაფინანსება</w:t>
            </w:r>
            <w:r w:rsidRPr="008D25A6">
              <w:rPr>
                <w:rFonts w:ascii="Sylfaen" w:eastAsia="Times New Roman" w:hAnsi="Sylfaen" w:cs="Times New Roman"/>
                <w:b/>
                <w:bCs/>
                <w:color w:val="000000"/>
                <w:sz w:val="18"/>
                <w:szCs w:val="18"/>
              </w:rPr>
              <w:br/>
              <w:t xml:space="preserve"> ათას ლარში</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rsidR="007F49AD" w:rsidRPr="008D25A6" w:rsidRDefault="007F49AD" w:rsidP="007F49AD">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202</w:t>
            </w:r>
            <w:r w:rsidRPr="008D25A6">
              <w:rPr>
                <w:rFonts w:ascii="Sylfaen" w:eastAsia="Times New Roman" w:hAnsi="Sylfaen" w:cs="Times New Roman"/>
                <w:b/>
                <w:bCs/>
                <w:color w:val="000000"/>
                <w:sz w:val="18"/>
                <w:szCs w:val="18"/>
                <w:lang w:val="ka-GE"/>
              </w:rPr>
              <w:t>6</w:t>
            </w:r>
            <w:r w:rsidRPr="008D25A6">
              <w:rPr>
                <w:rFonts w:ascii="Sylfaen" w:eastAsia="Times New Roman" w:hAnsi="Sylfaen" w:cs="Times New Roman"/>
                <w:b/>
                <w:bCs/>
                <w:color w:val="000000"/>
                <w:sz w:val="18"/>
                <w:szCs w:val="18"/>
              </w:rPr>
              <w:t xml:space="preserve"> წლის დაფინანსება</w:t>
            </w:r>
            <w:r w:rsidRPr="008D25A6">
              <w:rPr>
                <w:rFonts w:ascii="Sylfaen" w:eastAsia="Times New Roman" w:hAnsi="Sylfaen" w:cs="Times New Roman"/>
                <w:b/>
                <w:bCs/>
                <w:color w:val="000000"/>
                <w:sz w:val="18"/>
                <w:szCs w:val="18"/>
              </w:rPr>
              <w:br/>
              <w:t xml:space="preserve"> ათას ლარში</w:t>
            </w:r>
          </w:p>
        </w:tc>
      </w:tr>
      <w:tr w:rsidR="00CC7080" w:rsidRPr="008D25A6" w:rsidTr="007F49AD">
        <w:trPr>
          <w:trHeight w:val="152"/>
        </w:trPr>
        <w:tc>
          <w:tcPr>
            <w:tcW w:w="461" w:type="pct"/>
            <w:tcBorders>
              <w:top w:val="nil"/>
              <w:left w:val="single" w:sz="4" w:space="0" w:color="auto"/>
              <w:bottom w:val="single" w:sz="4" w:space="0" w:color="auto"/>
              <w:right w:val="single" w:sz="4" w:space="0" w:color="auto"/>
            </w:tcBorders>
            <w:shd w:val="clear" w:color="000000" w:fill="FFFFFF"/>
            <w:vAlign w:val="center"/>
            <w:hideMark/>
          </w:tcPr>
          <w:p w:rsidR="00CC7080" w:rsidRPr="008D25A6" w:rsidRDefault="00CC7080" w:rsidP="00CC7080">
            <w:pPr>
              <w:spacing w:after="0" w:line="240" w:lineRule="auto"/>
              <w:jc w:val="center"/>
              <w:rPr>
                <w:rFonts w:ascii="Sylfaen" w:eastAsia="Times New Roman" w:hAnsi="Sylfaen" w:cs="Times New Roman"/>
                <w:b/>
                <w:color w:val="000000"/>
                <w:sz w:val="18"/>
                <w:szCs w:val="18"/>
              </w:rPr>
            </w:pPr>
            <w:r w:rsidRPr="008D25A6">
              <w:rPr>
                <w:rFonts w:ascii="Sylfaen" w:eastAsia="Times New Roman" w:hAnsi="Sylfaen" w:cs="Times New Roman"/>
                <w:b/>
                <w:color w:val="000000"/>
                <w:sz w:val="18"/>
                <w:szCs w:val="18"/>
              </w:rPr>
              <w:t>03 02</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CC7080" w:rsidRPr="008D25A6" w:rsidRDefault="00CC7080" w:rsidP="00CC7080">
            <w:pPr>
              <w:spacing w:after="0" w:line="240" w:lineRule="auto"/>
              <w:rPr>
                <w:rFonts w:ascii="Sylfaen" w:eastAsia="Times New Roman" w:hAnsi="Sylfaen" w:cs="Times New Roman"/>
                <w:b/>
                <w:bCs/>
                <w:color w:val="000000"/>
                <w:sz w:val="18"/>
                <w:szCs w:val="18"/>
              </w:rPr>
            </w:pPr>
          </w:p>
        </w:tc>
        <w:tc>
          <w:tcPr>
            <w:tcW w:w="1561" w:type="pct"/>
            <w:vMerge/>
            <w:tcBorders>
              <w:top w:val="single" w:sz="4" w:space="0" w:color="auto"/>
              <w:left w:val="single" w:sz="4" w:space="0" w:color="auto"/>
              <w:bottom w:val="single" w:sz="4" w:space="0" w:color="auto"/>
              <w:right w:val="single" w:sz="4" w:space="0" w:color="auto"/>
            </w:tcBorders>
            <w:vAlign w:val="center"/>
            <w:hideMark/>
          </w:tcPr>
          <w:p w:rsidR="00CC7080" w:rsidRPr="008D25A6" w:rsidRDefault="00CC7080" w:rsidP="00CC7080">
            <w:pPr>
              <w:spacing w:after="0" w:line="240" w:lineRule="auto"/>
              <w:rPr>
                <w:rFonts w:ascii="Sylfaen" w:eastAsia="Times New Roman" w:hAnsi="Sylfaen" w:cs="Times New Roman"/>
                <w:color w:val="000000"/>
                <w:sz w:val="18"/>
                <w:szCs w:val="18"/>
              </w:rPr>
            </w:pPr>
          </w:p>
        </w:tc>
        <w:tc>
          <w:tcPr>
            <w:tcW w:w="595" w:type="pct"/>
            <w:tcBorders>
              <w:top w:val="nil"/>
              <w:left w:val="nil"/>
              <w:bottom w:val="single" w:sz="4" w:space="0" w:color="auto"/>
              <w:right w:val="single" w:sz="4" w:space="0" w:color="auto"/>
            </w:tcBorders>
            <w:shd w:val="clear" w:color="000000" w:fill="FFFFFF"/>
            <w:vAlign w:val="center"/>
            <w:hideMark/>
          </w:tcPr>
          <w:p w:rsidR="00CC7080" w:rsidRPr="00A47C73" w:rsidRDefault="00A47C73" w:rsidP="00CC7080">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rPr>
              <w:t>95.92</w:t>
            </w:r>
          </w:p>
        </w:tc>
        <w:tc>
          <w:tcPr>
            <w:tcW w:w="603" w:type="pct"/>
            <w:tcBorders>
              <w:top w:val="nil"/>
              <w:left w:val="nil"/>
              <w:bottom w:val="single" w:sz="4" w:space="0" w:color="auto"/>
              <w:right w:val="single" w:sz="4" w:space="0" w:color="auto"/>
            </w:tcBorders>
            <w:shd w:val="clear" w:color="000000" w:fill="FFFFFF"/>
            <w:vAlign w:val="center"/>
            <w:hideMark/>
          </w:tcPr>
          <w:p w:rsidR="00CC7080" w:rsidRPr="008D25A6" w:rsidRDefault="00CC7080" w:rsidP="00CC7080">
            <w:pPr>
              <w:spacing w:after="0" w:line="240" w:lineRule="auto"/>
              <w:jc w:val="center"/>
              <w:rPr>
                <w:rFonts w:ascii="Sylfaen" w:hAnsi="Sylfaen"/>
                <w:b/>
                <w:bCs/>
                <w:color w:val="000000"/>
                <w:sz w:val="18"/>
                <w:szCs w:val="18"/>
              </w:rPr>
            </w:pPr>
            <w:r w:rsidRPr="008D25A6">
              <w:rPr>
                <w:rFonts w:ascii="Sylfaen" w:hAnsi="Sylfaen"/>
                <w:b/>
                <w:bCs/>
                <w:color w:val="000000"/>
                <w:sz w:val="18"/>
                <w:szCs w:val="18"/>
              </w:rPr>
              <w:t>55.00</w:t>
            </w:r>
          </w:p>
        </w:tc>
        <w:tc>
          <w:tcPr>
            <w:tcW w:w="602" w:type="pct"/>
            <w:tcBorders>
              <w:top w:val="nil"/>
              <w:left w:val="nil"/>
              <w:bottom w:val="single" w:sz="4" w:space="0" w:color="auto"/>
              <w:right w:val="single" w:sz="4" w:space="0" w:color="auto"/>
            </w:tcBorders>
            <w:shd w:val="clear" w:color="000000" w:fill="FFFFFF"/>
            <w:vAlign w:val="center"/>
            <w:hideMark/>
          </w:tcPr>
          <w:p w:rsidR="00CC7080" w:rsidRPr="008D25A6" w:rsidRDefault="00CC7080" w:rsidP="00CC7080">
            <w:pPr>
              <w:spacing w:after="0" w:line="240" w:lineRule="auto"/>
              <w:jc w:val="center"/>
              <w:rPr>
                <w:rFonts w:ascii="Sylfaen" w:hAnsi="Sylfaen"/>
                <w:b/>
                <w:bCs/>
                <w:color w:val="000000"/>
                <w:sz w:val="18"/>
                <w:szCs w:val="18"/>
              </w:rPr>
            </w:pPr>
            <w:r w:rsidRPr="008D25A6">
              <w:rPr>
                <w:rFonts w:ascii="Sylfaen" w:hAnsi="Sylfaen"/>
                <w:b/>
                <w:bCs/>
                <w:color w:val="000000"/>
                <w:sz w:val="18"/>
                <w:szCs w:val="18"/>
              </w:rPr>
              <w:t>189.60</w:t>
            </w:r>
          </w:p>
        </w:tc>
        <w:tc>
          <w:tcPr>
            <w:tcW w:w="585" w:type="pct"/>
            <w:tcBorders>
              <w:top w:val="nil"/>
              <w:left w:val="nil"/>
              <w:bottom w:val="single" w:sz="4" w:space="0" w:color="auto"/>
              <w:right w:val="single" w:sz="4" w:space="0" w:color="auto"/>
            </w:tcBorders>
            <w:shd w:val="clear" w:color="000000" w:fill="FFFFFF"/>
            <w:vAlign w:val="center"/>
            <w:hideMark/>
          </w:tcPr>
          <w:p w:rsidR="00CC7080" w:rsidRPr="008D25A6" w:rsidRDefault="00CC7080" w:rsidP="00CC7080">
            <w:pPr>
              <w:spacing w:after="0" w:line="240" w:lineRule="auto"/>
              <w:jc w:val="center"/>
              <w:rPr>
                <w:rFonts w:ascii="Sylfaen" w:hAnsi="Sylfaen"/>
                <w:b/>
                <w:bCs/>
                <w:color w:val="000000"/>
                <w:sz w:val="18"/>
                <w:szCs w:val="18"/>
              </w:rPr>
            </w:pPr>
            <w:r w:rsidRPr="008D25A6">
              <w:rPr>
                <w:rFonts w:ascii="Sylfaen" w:hAnsi="Sylfaen"/>
                <w:b/>
                <w:bCs/>
                <w:color w:val="000000"/>
                <w:sz w:val="18"/>
                <w:szCs w:val="18"/>
              </w:rPr>
              <w:t>338.50</w:t>
            </w:r>
          </w:p>
        </w:tc>
      </w:tr>
      <w:tr w:rsidR="006022DB" w:rsidRPr="008D25A6" w:rsidTr="00A33DF0">
        <w:trPr>
          <w:trHeight w:val="476"/>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8D25A6" w:rsidRDefault="006022DB" w:rsidP="00A33DF0">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8D25A6" w:rsidRDefault="006022DB" w:rsidP="00A33DF0">
            <w:pPr>
              <w:spacing w:after="0" w:line="240" w:lineRule="auto"/>
              <w:rPr>
                <w:rFonts w:ascii="Sylfaen" w:eastAsia="Times New Roman" w:hAnsi="Sylfaen" w:cs="Times New Roman"/>
                <w:color w:val="000000"/>
                <w:sz w:val="18"/>
                <w:szCs w:val="18"/>
              </w:rPr>
            </w:pPr>
            <w:r w:rsidRPr="008D25A6">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403C" w:rsidRPr="008D25A6" w:rsidTr="00A33DF0">
        <w:trPr>
          <w:trHeight w:val="71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403C" w:rsidRPr="008D25A6" w:rsidRDefault="005A403C" w:rsidP="005A403C">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5A403C" w:rsidRPr="008D25A6" w:rsidRDefault="008D25A6" w:rsidP="005A403C">
            <w:pPr>
              <w:spacing w:after="0" w:line="240" w:lineRule="auto"/>
              <w:rPr>
                <w:rFonts w:ascii="Sylfaen" w:eastAsia="Times New Roman" w:hAnsi="Sylfaen" w:cs="Times New Roman"/>
                <w:color w:val="000000"/>
                <w:sz w:val="18"/>
                <w:szCs w:val="18"/>
                <w:lang w:val="ka-GE"/>
              </w:rPr>
            </w:pPr>
            <w:r w:rsidRPr="008D25A6">
              <w:rPr>
                <w:rFonts w:ascii="Sylfaen" w:hAnsi="Sylfaen"/>
                <w:color w:val="000000"/>
                <w:sz w:val="18"/>
                <w:szCs w:val="18"/>
              </w:rPr>
              <w:t>პროგრამის ფარგლებში განხორციელდება საჭიროების შესაბამისად, თელავის მუნიციპალიტეტის ტერიტორიაზე გამხმარი და საფრთხის შემცველი ხეების მოჭრა-ვარჯის</w:t>
            </w:r>
            <w:r w:rsidRPr="008D25A6">
              <w:rPr>
                <w:rFonts w:ascii="Sylfaen" w:hAnsi="Sylfaen"/>
                <w:color w:val="000000"/>
                <w:sz w:val="18"/>
                <w:szCs w:val="18"/>
                <w:lang w:val="ka-GE"/>
              </w:rPr>
              <w:t xml:space="preserve"> ფორმირება</w:t>
            </w:r>
            <w:r w:rsidRPr="008D25A6">
              <w:rPr>
                <w:rFonts w:ascii="Sylfaen" w:hAnsi="Sylfaen"/>
                <w:color w:val="000000"/>
                <w:sz w:val="18"/>
                <w:szCs w:val="18"/>
              </w:rPr>
              <w:t xml:space="preserve">; </w:t>
            </w:r>
            <w:r w:rsidRPr="008D25A6">
              <w:rPr>
                <w:rFonts w:ascii="Sylfaen" w:hAnsi="Sylfaen"/>
                <w:color w:val="000000"/>
                <w:sz w:val="18"/>
                <w:szCs w:val="18"/>
                <w:lang w:val="ka-GE"/>
              </w:rPr>
              <w:t xml:space="preserve"> </w:t>
            </w:r>
            <w:r w:rsidRPr="008D25A6">
              <w:rPr>
                <w:rFonts w:ascii="Sylfaen" w:hAnsi="Sylfaen"/>
                <w:color w:val="000000"/>
                <w:sz w:val="18"/>
                <w:szCs w:val="18"/>
              </w:rPr>
              <w:t>ქ. თელავში ისტორიული ჭადრის ხის ფიტოსანიტარული და სხვადასხვა სახის საკონსულტაციო მომსახურება</w:t>
            </w:r>
            <w:r w:rsidRPr="008D25A6">
              <w:rPr>
                <w:rFonts w:ascii="Sylfaen" w:hAnsi="Sylfaen"/>
                <w:color w:val="000000"/>
                <w:sz w:val="18"/>
                <w:szCs w:val="18"/>
                <w:lang w:val="ka-GE"/>
              </w:rPr>
              <w:t xml:space="preserve"> და სხვა ღონისძიებები.</w:t>
            </w:r>
          </w:p>
        </w:tc>
      </w:tr>
      <w:tr w:rsidR="005A403C" w:rsidRPr="008D25A6" w:rsidTr="00A33DF0">
        <w:trPr>
          <w:trHeight w:val="899"/>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403C" w:rsidRPr="008D25A6" w:rsidRDefault="005A403C" w:rsidP="005A403C">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lastRenderedPageBreak/>
              <w:t>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5A403C" w:rsidRPr="008D25A6" w:rsidRDefault="005A403C" w:rsidP="005A403C">
            <w:pPr>
              <w:spacing w:after="0" w:line="240" w:lineRule="auto"/>
              <w:rPr>
                <w:rFonts w:ascii="Sylfaen" w:eastAsia="Times New Roman" w:hAnsi="Sylfaen" w:cs="Times New Roman"/>
                <w:color w:val="000000"/>
                <w:sz w:val="18"/>
                <w:szCs w:val="18"/>
                <w:lang w:val="ka-GE"/>
              </w:rPr>
            </w:pPr>
            <w:r w:rsidRPr="008D25A6">
              <w:rPr>
                <w:rFonts w:ascii="Sylfaen" w:eastAsia="Times New Roman" w:hAnsi="Sylfaen" w:cs="Times New Roman"/>
                <w:color w:val="000000"/>
                <w:sz w:val="18"/>
                <w:szCs w:val="18"/>
              </w:rPr>
              <w:t>გამხმარი და საფრთხის შემცველი ხეების მოჭრა-ვარჯის ფორმირება</w:t>
            </w:r>
            <w:r w:rsidRPr="008D25A6">
              <w:rPr>
                <w:rFonts w:ascii="Sylfaen" w:eastAsia="Times New Roman" w:hAnsi="Sylfaen" w:cs="Times New Roman"/>
                <w:color w:val="000000"/>
                <w:sz w:val="18"/>
                <w:szCs w:val="18"/>
                <w:lang w:val="ka-GE"/>
              </w:rPr>
              <w:t xml:space="preserve">, </w:t>
            </w:r>
            <w:r w:rsidRPr="008D25A6">
              <w:rPr>
                <w:rFonts w:ascii="Sylfaen" w:hAnsi="Sylfaen"/>
                <w:color w:val="000000"/>
                <w:sz w:val="18"/>
                <w:szCs w:val="18"/>
              </w:rPr>
              <w:t xml:space="preserve">გამხმარი და საფრთხის შემცველი ხეების მოჭრა-ვარჯის ფორმირება. </w:t>
            </w:r>
            <w:r w:rsidRPr="008D25A6">
              <w:rPr>
                <w:rFonts w:ascii="Sylfaen" w:eastAsia="Times New Roman" w:hAnsi="Sylfaen" w:cs="Times New Roman"/>
                <w:color w:val="000000"/>
                <w:sz w:val="18"/>
                <w:szCs w:val="18"/>
              </w:rPr>
              <w:t>ისტორიული ჭადრის ხის სიცოცხლის გახანგრძლივება</w:t>
            </w:r>
            <w:r w:rsidRPr="008D25A6">
              <w:rPr>
                <w:rFonts w:ascii="Sylfaen" w:hAnsi="Sylfaen"/>
                <w:color w:val="000000"/>
                <w:sz w:val="18"/>
                <w:szCs w:val="18"/>
              </w:rPr>
              <w:t>.</w:t>
            </w:r>
            <w:r w:rsidRPr="008D25A6">
              <w:rPr>
                <w:rFonts w:ascii="Sylfaen" w:eastAsia="Times New Roman" w:hAnsi="Sylfaen" w:cs="Times New Roman"/>
                <w:color w:val="000000"/>
                <w:sz w:val="18"/>
                <w:szCs w:val="18"/>
              </w:rPr>
              <w:t xml:space="preserve">   </w:t>
            </w:r>
          </w:p>
        </w:tc>
      </w:tr>
    </w:tbl>
    <w:p w:rsidR="00C07F3E" w:rsidRPr="00172749" w:rsidRDefault="00C07F3E" w:rsidP="009A4E73">
      <w:pPr>
        <w:pStyle w:val="ListParagraph"/>
        <w:ind w:left="0" w:firstLine="360"/>
        <w:jc w:val="both"/>
        <w:rPr>
          <w:rFonts w:ascii="Sylfaen" w:hAnsi="Sylfaen"/>
          <w:sz w:val="18"/>
          <w:szCs w:val="18"/>
          <w:lang w:val="ka-GE"/>
        </w:rPr>
      </w:pPr>
    </w:p>
    <w:p w:rsidR="001B208F" w:rsidRPr="00172749" w:rsidRDefault="001B208F" w:rsidP="009A4E73">
      <w:pPr>
        <w:pStyle w:val="ListParagraph"/>
        <w:ind w:left="0" w:firstLine="360"/>
        <w:jc w:val="both"/>
        <w:rPr>
          <w:rFonts w:ascii="Sylfaen" w:hAnsi="Sylfaen"/>
          <w:sz w:val="18"/>
          <w:szCs w:val="18"/>
          <w:lang w:val="ka-GE"/>
        </w:rPr>
      </w:pPr>
    </w:p>
    <w:tbl>
      <w:tblPr>
        <w:tblW w:w="5000" w:type="pct"/>
        <w:tblLayout w:type="fixed"/>
        <w:tblLook w:val="04A0" w:firstRow="1" w:lastRow="0" w:firstColumn="1" w:lastColumn="0" w:noHBand="0" w:noVBand="1"/>
      </w:tblPr>
      <w:tblGrid>
        <w:gridCol w:w="1250"/>
        <w:gridCol w:w="1608"/>
        <w:gridCol w:w="4234"/>
        <w:gridCol w:w="1614"/>
        <w:gridCol w:w="1636"/>
        <w:gridCol w:w="1633"/>
        <w:gridCol w:w="1587"/>
      </w:tblGrid>
      <w:tr w:rsidR="007F49AD" w:rsidRPr="008D25A6" w:rsidTr="007F49AD">
        <w:trPr>
          <w:trHeight w:val="818"/>
        </w:trPr>
        <w:tc>
          <w:tcPr>
            <w:tcW w:w="4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8D25A6" w:rsidRDefault="007F49AD" w:rsidP="007F49AD">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კოდი</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8D25A6" w:rsidRDefault="007F49AD" w:rsidP="007F49AD">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დასახელება </w:t>
            </w:r>
          </w:p>
        </w:tc>
        <w:tc>
          <w:tcPr>
            <w:tcW w:w="15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8D25A6" w:rsidRDefault="007F49AD" w:rsidP="007F49AD">
            <w:pPr>
              <w:spacing w:after="0" w:line="240" w:lineRule="auto"/>
              <w:jc w:val="center"/>
              <w:rPr>
                <w:rFonts w:ascii="Sylfaen" w:eastAsia="Times New Roman" w:hAnsi="Sylfaen" w:cs="Times New Roman"/>
                <w:b/>
                <w:color w:val="000000"/>
                <w:sz w:val="18"/>
                <w:szCs w:val="18"/>
              </w:rPr>
            </w:pPr>
            <w:r w:rsidRPr="008D25A6">
              <w:rPr>
                <w:rFonts w:ascii="Sylfaen" w:eastAsia="Times New Roman" w:hAnsi="Sylfaen" w:cs="Times New Roman"/>
                <w:b/>
                <w:color w:val="000000"/>
                <w:sz w:val="18"/>
                <w:szCs w:val="18"/>
              </w:rPr>
              <w:t>პარკების, სკვერებისა და სხვა გამწვანებული ზონების  მოვლა-პატრონობის ღონისძიებები</w:t>
            </w:r>
          </w:p>
        </w:tc>
        <w:tc>
          <w:tcPr>
            <w:tcW w:w="595" w:type="pct"/>
            <w:tcBorders>
              <w:top w:val="single" w:sz="4" w:space="0" w:color="auto"/>
              <w:left w:val="nil"/>
              <w:bottom w:val="single" w:sz="4" w:space="0" w:color="auto"/>
              <w:right w:val="single" w:sz="4" w:space="0" w:color="auto"/>
            </w:tcBorders>
            <w:shd w:val="clear" w:color="000000" w:fill="FFFFFF"/>
            <w:vAlign w:val="center"/>
            <w:hideMark/>
          </w:tcPr>
          <w:p w:rsidR="007F49AD" w:rsidRPr="008D25A6" w:rsidRDefault="007F49AD" w:rsidP="007F49AD">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2023 წლის დაფინანსება</w:t>
            </w:r>
            <w:r w:rsidRPr="008D25A6">
              <w:rPr>
                <w:rFonts w:ascii="Sylfaen" w:eastAsia="Times New Roman" w:hAnsi="Sylfaen" w:cs="Times New Roman"/>
                <w:b/>
                <w:bCs/>
                <w:color w:val="000000"/>
                <w:sz w:val="18"/>
                <w:szCs w:val="18"/>
              </w:rPr>
              <w:br/>
              <w:t xml:space="preserve"> ათას ლარში</w:t>
            </w:r>
          </w:p>
        </w:tc>
        <w:tc>
          <w:tcPr>
            <w:tcW w:w="603" w:type="pct"/>
            <w:tcBorders>
              <w:top w:val="single" w:sz="4" w:space="0" w:color="auto"/>
              <w:left w:val="nil"/>
              <w:bottom w:val="single" w:sz="4" w:space="0" w:color="auto"/>
              <w:right w:val="single" w:sz="4" w:space="0" w:color="auto"/>
            </w:tcBorders>
            <w:shd w:val="clear" w:color="000000" w:fill="FFFFFF"/>
            <w:vAlign w:val="center"/>
            <w:hideMark/>
          </w:tcPr>
          <w:p w:rsidR="007F49AD" w:rsidRPr="008D25A6" w:rsidRDefault="007F49AD" w:rsidP="007F49AD">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2024 წლის დაფინანსება</w:t>
            </w:r>
            <w:r w:rsidRPr="008D25A6">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7F49AD" w:rsidRPr="008D25A6" w:rsidRDefault="007F49AD" w:rsidP="007F49AD">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2025 წლის დაფინანსება</w:t>
            </w:r>
            <w:r w:rsidRPr="008D25A6">
              <w:rPr>
                <w:rFonts w:ascii="Sylfaen" w:eastAsia="Times New Roman" w:hAnsi="Sylfaen" w:cs="Times New Roman"/>
                <w:b/>
                <w:bCs/>
                <w:color w:val="000000"/>
                <w:sz w:val="18"/>
                <w:szCs w:val="18"/>
              </w:rPr>
              <w:br/>
              <w:t xml:space="preserve"> ათას ლარში</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rsidR="007F49AD" w:rsidRPr="008D25A6" w:rsidRDefault="007F49AD" w:rsidP="007F49AD">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202</w:t>
            </w:r>
            <w:r w:rsidRPr="008D25A6">
              <w:rPr>
                <w:rFonts w:ascii="Sylfaen" w:eastAsia="Times New Roman" w:hAnsi="Sylfaen" w:cs="Times New Roman"/>
                <w:b/>
                <w:bCs/>
                <w:color w:val="000000"/>
                <w:sz w:val="18"/>
                <w:szCs w:val="18"/>
                <w:lang w:val="ka-GE"/>
              </w:rPr>
              <w:t>6</w:t>
            </w:r>
            <w:r w:rsidRPr="008D25A6">
              <w:rPr>
                <w:rFonts w:ascii="Sylfaen" w:eastAsia="Times New Roman" w:hAnsi="Sylfaen" w:cs="Times New Roman"/>
                <w:b/>
                <w:bCs/>
                <w:color w:val="000000"/>
                <w:sz w:val="18"/>
                <w:szCs w:val="18"/>
              </w:rPr>
              <w:t xml:space="preserve"> წლის დაფინანსება</w:t>
            </w:r>
            <w:r w:rsidRPr="008D25A6">
              <w:rPr>
                <w:rFonts w:ascii="Sylfaen" w:eastAsia="Times New Roman" w:hAnsi="Sylfaen" w:cs="Times New Roman"/>
                <w:b/>
                <w:bCs/>
                <w:color w:val="000000"/>
                <w:sz w:val="18"/>
                <w:szCs w:val="18"/>
              </w:rPr>
              <w:br/>
              <w:t xml:space="preserve"> ათას ლარში</w:t>
            </w:r>
          </w:p>
        </w:tc>
      </w:tr>
      <w:tr w:rsidR="006022DB" w:rsidRPr="008D25A6" w:rsidTr="007F49AD">
        <w:trPr>
          <w:trHeight w:val="300"/>
        </w:trPr>
        <w:tc>
          <w:tcPr>
            <w:tcW w:w="461" w:type="pct"/>
            <w:tcBorders>
              <w:top w:val="nil"/>
              <w:left w:val="single" w:sz="4" w:space="0" w:color="auto"/>
              <w:bottom w:val="single" w:sz="4" w:space="0" w:color="auto"/>
              <w:right w:val="single" w:sz="4" w:space="0" w:color="auto"/>
            </w:tcBorders>
            <w:shd w:val="clear" w:color="000000" w:fill="FFFFFF"/>
            <w:vAlign w:val="center"/>
            <w:hideMark/>
          </w:tcPr>
          <w:p w:rsidR="006022DB" w:rsidRPr="008D25A6" w:rsidRDefault="006022DB" w:rsidP="00A33DF0">
            <w:pPr>
              <w:spacing w:after="0" w:line="240" w:lineRule="auto"/>
              <w:jc w:val="center"/>
              <w:rPr>
                <w:rFonts w:ascii="Sylfaen" w:eastAsia="Times New Roman" w:hAnsi="Sylfaen" w:cs="Times New Roman"/>
                <w:color w:val="000000"/>
                <w:sz w:val="18"/>
                <w:szCs w:val="18"/>
              </w:rPr>
            </w:pPr>
            <w:r w:rsidRPr="008D25A6">
              <w:rPr>
                <w:rFonts w:ascii="Sylfaen" w:eastAsia="Times New Roman" w:hAnsi="Sylfaen" w:cs="Times New Roman"/>
                <w:color w:val="000000"/>
                <w:sz w:val="18"/>
                <w:szCs w:val="18"/>
              </w:rPr>
              <w:t>03 03</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022DB" w:rsidRPr="008D25A6" w:rsidRDefault="006022DB" w:rsidP="00A33DF0">
            <w:pPr>
              <w:spacing w:after="0" w:line="240" w:lineRule="auto"/>
              <w:rPr>
                <w:rFonts w:ascii="Sylfaen" w:eastAsia="Times New Roman" w:hAnsi="Sylfaen" w:cs="Times New Roman"/>
                <w:b/>
                <w:bCs/>
                <w:color w:val="000000"/>
                <w:sz w:val="18"/>
                <w:szCs w:val="18"/>
              </w:rPr>
            </w:pPr>
          </w:p>
        </w:tc>
        <w:tc>
          <w:tcPr>
            <w:tcW w:w="1561" w:type="pct"/>
            <w:vMerge/>
            <w:tcBorders>
              <w:top w:val="single" w:sz="4" w:space="0" w:color="auto"/>
              <w:left w:val="single" w:sz="4" w:space="0" w:color="auto"/>
              <w:bottom w:val="single" w:sz="4" w:space="0" w:color="auto"/>
              <w:right w:val="single" w:sz="4" w:space="0" w:color="auto"/>
            </w:tcBorders>
            <w:vAlign w:val="center"/>
            <w:hideMark/>
          </w:tcPr>
          <w:p w:rsidR="006022DB" w:rsidRPr="008D25A6" w:rsidRDefault="006022DB" w:rsidP="00A33DF0">
            <w:pPr>
              <w:spacing w:after="0" w:line="240" w:lineRule="auto"/>
              <w:rPr>
                <w:rFonts w:ascii="Sylfaen" w:eastAsia="Times New Roman" w:hAnsi="Sylfaen" w:cs="Times New Roman"/>
                <w:color w:val="000000"/>
                <w:sz w:val="18"/>
                <w:szCs w:val="18"/>
              </w:rPr>
            </w:pPr>
          </w:p>
        </w:tc>
        <w:tc>
          <w:tcPr>
            <w:tcW w:w="595" w:type="pct"/>
            <w:tcBorders>
              <w:top w:val="nil"/>
              <w:left w:val="nil"/>
              <w:bottom w:val="single" w:sz="4" w:space="0" w:color="auto"/>
              <w:right w:val="single" w:sz="4" w:space="0" w:color="auto"/>
            </w:tcBorders>
            <w:shd w:val="clear" w:color="000000" w:fill="FFFFFF"/>
            <w:vAlign w:val="center"/>
            <w:hideMark/>
          </w:tcPr>
          <w:p w:rsidR="006022DB" w:rsidRPr="00A47C73" w:rsidRDefault="00A47C73" w:rsidP="00CF0588">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283.8</w:t>
            </w:r>
          </w:p>
        </w:tc>
        <w:tc>
          <w:tcPr>
            <w:tcW w:w="603" w:type="pct"/>
            <w:tcBorders>
              <w:top w:val="nil"/>
              <w:left w:val="nil"/>
              <w:bottom w:val="single" w:sz="4" w:space="0" w:color="auto"/>
              <w:right w:val="single" w:sz="4" w:space="0" w:color="auto"/>
            </w:tcBorders>
            <w:shd w:val="clear" w:color="000000" w:fill="FFFFFF"/>
            <w:vAlign w:val="center"/>
            <w:hideMark/>
          </w:tcPr>
          <w:p w:rsidR="006022DB" w:rsidRPr="008D25A6" w:rsidRDefault="006022DB" w:rsidP="00CF0588">
            <w:pPr>
              <w:spacing w:after="0" w:line="240" w:lineRule="auto"/>
              <w:jc w:val="center"/>
              <w:rPr>
                <w:rFonts w:ascii="Sylfaen" w:eastAsia="Times New Roman" w:hAnsi="Sylfaen" w:cs="Times New Roman"/>
                <w:b/>
                <w:sz w:val="18"/>
                <w:szCs w:val="18"/>
              </w:rPr>
            </w:pPr>
            <w:r w:rsidRPr="008D25A6">
              <w:rPr>
                <w:rFonts w:ascii="Sylfaen" w:eastAsia="Times New Roman" w:hAnsi="Sylfaen" w:cs="Times New Roman"/>
                <w:b/>
                <w:sz w:val="18"/>
                <w:szCs w:val="18"/>
              </w:rPr>
              <w:t>100.0</w:t>
            </w:r>
          </w:p>
        </w:tc>
        <w:tc>
          <w:tcPr>
            <w:tcW w:w="602" w:type="pct"/>
            <w:tcBorders>
              <w:top w:val="nil"/>
              <w:left w:val="nil"/>
              <w:bottom w:val="single" w:sz="4" w:space="0" w:color="auto"/>
              <w:right w:val="single" w:sz="4" w:space="0" w:color="auto"/>
            </w:tcBorders>
            <w:shd w:val="clear" w:color="000000" w:fill="FFFFFF"/>
            <w:vAlign w:val="center"/>
            <w:hideMark/>
          </w:tcPr>
          <w:p w:rsidR="006022DB" w:rsidRPr="008D25A6" w:rsidRDefault="006022DB" w:rsidP="00CF0588">
            <w:pPr>
              <w:spacing w:after="0" w:line="240" w:lineRule="auto"/>
              <w:jc w:val="center"/>
              <w:rPr>
                <w:rFonts w:ascii="Sylfaen" w:eastAsia="Times New Roman" w:hAnsi="Sylfaen" w:cs="Times New Roman"/>
                <w:b/>
                <w:sz w:val="18"/>
                <w:szCs w:val="18"/>
              </w:rPr>
            </w:pPr>
            <w:r w:rsidRPr="008D25A6">
              <w:rPr>
                <w:rFonts w:ascii="Sylfaen" w:eastAsia="Times New Roman" w:hAnsi="Sylfaen" w:cs="Times New Roman"/>
                <w:b/>
                <w:sz w:val="18"/>
                <w:szCs w:val="18"/>
              </w:rPr>
              <w:t>100.0</w:t>
            </w:r>
          </w:p>
        </w:tc>
        <w:tc>
          <w:tcPr>
            <w:tcW w:w="585" w:type="pct"/>
            <w:tcBorders>
              <w:top w:val="nil"/>
              <w:left w:val="nil"/>
              <w:bottom w:val="single" w:sz="4" w:space="0" w:color="auto"/>
              <w:right w:val="single" w:sz="4" w:space="0" w:color="auto"/>
            </w:tcBorders>
            <w:shd w:val="clear" w:color="000000" w:fill="FFFFFF"/>
            <w:vAlign w:val="center"/>
            <w:hideMark/>
          </w:tcPr>
          <w:p w:rsidR="006022DB" w:rsidRPr="008D25A6" w:rsidRDefault="006022DB" w:rsidP="00CF0588">
            <w:pPr>
              <w:spacing w:after="0" w:line="240" w:lineRule="auto"/>
              <w:jc w:val="center"/>
              <w:rPr>
                <w:rFonts w:ascii="Sylfaen" w:eastAsia="Times New Roman" w:hAnsi="Sylfaen" w:cs="Times New Roman"/>
                <w:b/>
                <w:sz w:val="18"/>
                <w:szCs w:val="18"/>
              </w:rPr>
            </w:pPr>
            <w:r w:rsidRPr="008D25A6">
              <w:rPr>
                <w:rFonts w:ascii="Sylfaen" w:eastAsia="Times New Roman" w:hAnsi="Sylfaen" w:cs="Times New Roman"/>
                <w:b/>
                <w:sz w:val="18"/>
                <w:szCs w:val="18"/>
              </w:rPr>
              <w:t>100.0</w:t>
            </w:r>
          </w:p>
        </w:tc>
      </w:tr>
      <w:tr w:rsidR="006022DB" w:rsidRPr="008D25A6" w:rsidTr="00A33DF0">
        <w:trPr>
          <w:trHeight w:val="58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8D25A6" w:rsidRDefault="006022DB" w:rsidP="00A33DF0">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8D25A6" w:rsidRDefault="006022DB" w:rsidP="00A33DF0">
            <w:pPr>
              <w:spacing w:after="0" w:line="240" w:lineRule="auto"/>
              <w:rPr>
                <w:rFonts w:ascii="Sylfaen" w:eastAsia="Times New Roman" w:hAnsi="Sylfaen" w:cs="Times New Roman"/>
                <w:color w:val="000000"/>
                <w:sz w:val="18"/>
                <w:szCs w:val="18"/>
              </w:rPr>
            </w:pPr>
            <w:r w:rsidRPr="008D25A6">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8D25A6" w:rsidTr="001157F6">
        <w:trPr>
          <w:trHeight w:val="44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8D25A6" w:rsidRDefault="006022DB" w:rsidP="00A33DF0">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8D25A6" w:rsidRDefault="008D25A6" w:rsidP="005A723D">
            <w:pPr>
              <w:spacing w:after="0" w:line="240" w:lineRule="auto"/>
              <w:rPr>
                <w:rFonts w:ascii="Sylfaen" w:eastAsia="Times New Roman" w:hAnsi="Sylfaen" w:cs="Times New Roman"/>
                <w:color w:val="000000"/>
                <w:sz w:val="18"/>
                <w:szCs w:val="18"/>
              </w:rPr>
            </w:pPr>
            <w:r w:rsidRPr="008D25A6">
              <w:rPr>
                <w:rFonts w:ascii="Sylfaen" w:hAnsi="Sylfaen"/>
                <w:color w:val="000000"/>
                <w:sz w:val="18"/>
                <w:szCs w:val="18"/>
              </w:rPr>
              <w:t xml:space="preserve">პროგრამა ითვალისწინებს დასასვენებელი პარკების, სკვერების და სხვა გამწვანებული ზონების  მოვლა-პატრონობას. ნარგავებით ტერიტორიების შევსება და მათი შენარჩუნება საშუალებას იძლევა მნიშვნელოვნად გაიზარდოს მწვანე საფარი. სეზონური მცენარეებით დეკორატიულად გაფორმდება სხვადასხვა ტერიტორია. ჩატარებული იქნება სხვადასხვა სახის სამუშაოები (მწვანე საფარის გათიბვა, მწვანე ბალახის დაგროვება და გატანა, ხე-მცენარეების დეკორატიული სხვლა,მწვანე ნარგავების მორწყვა, სეზონურად მოყვავილე ერთწლიანი ყვავილების დარგვა, მცენარეების ირგვლივ გამარგვლა და სხვა); მოვლა-პატრონობა </w:t>
            </w:r>
            <w:r w:rsidRPr="008D25A6">
              <w:rPr>
                <w:rFonts w:ascii="Sylfaen" w:hAnsi="Sylfaen"/>
                <w:color w:val="000000"/>
                <w:sz w:val="18"/>
                <w:szCs w:val="18"/>
                <w:lang w:val="ka-GE"/>
              </w:rPr>
              <w:t>განხორციელდება</w:t>
            </w:r>
            <w:r w:rsidRPr="008D25A6">
              <w:rPr>
                <w:rFonts w:ascii="Sylfaen" w:hAnsi="Sylfaen"/>
                <w:color w:val="000000"/>
                <w:sz w:val="18"/>
                <w:szCs w:val="18"/>
              </w:rPr>
              <w:t xml:space="preserve"> მთელი წლის განმავლობაში</w:t>
            </w:r>
            <w:r w:rsidRPr="008D25A6">
              <w:rPr>
                <w:rFonts w:ascii="Sylfaen" w:hAnsi="Sylfaen"/>
                <w:color w:val="000000"/>
                <w:sz w:val="18"/>
                <w:szCs w:val="18"/>
                <w:lang w:val="ka-GE"/>
              </w:rPr>
              <w:t xml:space="preserve">; </w:t>
            </w:r>
            <w:r w:rsidRPr="008D25A6">
              <w:rPr>
                <w:rFonts w:ascii="Sylfaen" w:hAnsi="Sylfaen" w:cs="Arial"/>
                <w:sz w:val="18"/>
                <w:szCs w:val="18"/>
                <w:lang w:val="ka-GE"/>
              </w:rPr>
              <w:t>ქ. თელავში ცენტრალურ ნაწილში გამწვანებულ ტერიტორიაზე სარწყავის სისტემის მოწყობა და სხვა</w:t>
            </w:r>
            <w:r w:rsidRPr="008D25A6">
              <w:rPr>
                <w:rFonts w:ascii="Sylfaen" w:hAnsi="Sylfaen"/>
                <w:color w:val="000000"/>
                <w:sz w:val="18"/>
                <w:szCs w:val="18"/>
                <w:lang w:val="ka-GE"/>
              </w:rPr>
              <w:t>.</w:t>
            </w:r>
          </w:p>
        </w:tc>
      </w:tr>
      <w:tr w:rsidR="006022DB" w:rsidRPr="008D25A6" w:rsidTr="00A33DF0">
        <w:trPr>
          <w:trHeight w:val="21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8D25A6" w:rsidRDefault="006022DB" w:rsidP="00A33DF0">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5A723D" w:rsidRPr="008D25A6" w:rsidRDefault="006022DB" w:rsidP="005A723D">
            <w:pPr>
              <w:spacing w:after="0" w:line="240" w:lineRule="auto"/>
              <w:rPr>
                <w:rFonts w:ascii="Sylfaen" w:eastAsia="Times New Roman" w:hAnsi="Sylfaen" w:cs="Times New Roman"/>
                <w:color w:val="000000"/>
                <w:sz w:val="18"/>
                <w:szCs w:val="18"/>
              </w:rPr>
            </w:pPr>
            <w:r w:rsidRPr="008D25A6">
              <w:rPr>
                <w:rFonts w:ascii="Sylfaen" w:eastAsia="Times New Roman" w:hAnsi="Sylfaen" w:cs="Times New Roman"/>
                <w:color w:val="000000"/>
                <w:sz w:val="18"/>
                <w:szCs w:val="18"/>
              </w:rPr>
              <w:t xml:space="preserve">მიზანი: მოვლილი მწვანე ნარგავები და </w:t>
            </w:r>
            <w:r w:rsidR="005A723D" w:rsidRPr="008D25A6">
              <w:rPr>
                <w:rFonts w:ascii="Sylfaen" w:eastAsia="Times New Roman" w:hAnsi="Sylfaen" w:cs="Times New Roman"/>
                <w:color w:val="000000"/>
                <w:sz w:val="18"/>
                <w:szCs w:val="18"/>
              </w:rPr>
              <w:t>მწვანე საფარი</w:t>
            </w:r>
            <w:r w:rsidRPr="008D25A6">
              <w:rPr>
                <w:rFonts w:ascii="Sylfaen" w:eastAsia="Times New Roman" w:hAnsi="Sylfaen" w:cs="Times New Roman"/>
                <w:color w:val="000000"/>
                <w:sz w:val="18"/>
                <w:szCs w:val="18"/>
              </w:rPr>
              <w:t xml:space="preserve">  </w:t>
            </w:r>
          </w:p>
          <w:p w:rsidR="006022DB" w:rsidRPr="008D25A6" w:rsidRDefault="006022DB" w:rsidP="005A723D">
            <w:pPr>
              <w:spacing w:after="0" w:line="240" w:lineRule="auto"/>
              <w:rPr>
                <w:rFonts w:ascii="Sylfaen" w:eastAsia="Times New Roman" w:hAnsi="Sylfaen" w:cs="Times New Roman"/>
                <w:color w:val="000000"/>
                <w:sz w:val="18"/>
                <w:szCs w:val="18"/>
              </w:rPr>
            </w:pPr>
            <w:r w:rsidRPr="008D25A6">
              <w:rPr>
                <w:rFonts w:ascii="Sylfaen" w:eastAsia="Times New Roman" w:hAnsi="Sylfaen" w:cs="Times New Roman"/>
                <w:color w:val="000000"/>
                <w:sz w:val="18"/>
                <w:szCs w:val="18"/>
              </w:rPr>
              <w:t>შედეგი: მთელი წლის განმავლობაში მოწესრიგებული იქნება გამწვანებული ტერიტორიები.</w:t>
            </w:r>
          </w:p>
        </w:tc>
      </w:tr>
    </w:tbl>
    <w:p w:rsidR="006022DB" w:rsidRPr="00172749" w:rsidRDefault="006022DB" w:rsidP="009A4E73">
      <w:pPr>
        <w:pStyle w:val="ListParagraph"/>
        <w:ind w:left="0" w:firstLine="360"/>
        <w:jc w:val="both"/>
        <w:rPr>
          <w:rFonts w:ascii="Sylfaen" w:hAnsi="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112"/>
        <w:gridCol w:w="1394"/>
        <w:gridCol w:w="2036"/>
        <w:gridCol w:w="1461"/>
        <w:gridCol w:w="1858"/>
        <w:gridCol w:w="1945"/>
        <w:gridCol w:w="2062"/>
      </w:tblGrid>
      <w:tr w:rsidR="00906851" w:rsidRPr="00172749" w:rsidTr="00906851">
        <w:trPr>
          <w:trHeight w:val="1079"/>
        </w:trPr>
        <w:tc>
          <w:tcPr>
            <w:tcW w:w="258" w:type="pct"/>
            <w:shd w:val="clear" w:color="000000" w:fill="FFFFFF"/>
            <w:vAlign w:val="center"/>
            <w:hideMark/>
          </w:tcPr>
          <w:p w:rsidR="00906851" w:rsidRPr="00CF0588" w:rsidRDefault="00906851" w:rsidP="001B208F">
            <w:pPr>
              <w:spacing w:after="0" w:line="240" w:lineRule="auto"/>
              <w:jc w:val="center"/>
              <w:rPr>
                <w:rFonts w:ascii="Sylfaen" w:eastAsia="Times New Roman" w:hAnsi="Sylfaen" w:cs="Times New Roman"/>
                <w:b/>
                <w:bCs/>
                <w:color w:val="000000"/>
                <w:sz w:val="18"/>
                <w:szCs w:val="18"/>
              </w:rPr>
            </w:pPr>
            <w:r w:rsidRPr="00CF0588">
              <w:rPr>
                <w:rFonts w:ascii="Sylfaen" w:eastAsia="Times New Roman" w:hAnsi="Sylfaen" w:cs="Times New Roman"/>
                <w:b/>
                <w:bCs/>
                <w:color w:val="000000"/>
                <w:sz w:val="18"/>
                <w:szCs w:val="18"/>
              </w:rPr>
              <w:t>#</w:t>
            </w:r>
          </w:p>
        </w:tc>
        <w:tc>
          <w:tcPr>
            <w:tcW w:w="781" w:type="pct"/>
            <w:shd w:val="clear" w:color="000000" w:fill="FFFFFF"/>
            <w:vAlign w:val="center"/>
            <w:hideMark/>
          </w:tcPr>
          <w:p w:rsidR="00906851" w:rsidRPr="00CF0588" w:rsidRDefault="00906851" w:rsidP="001B208F">
            <w:pPr>
              <w:spacing w:after="0" w:line="240" w:lineRule="auto"/>
              <w:jc w:val="center"/>
              <w:rPr>
                <w:rFonts w:ascii="Sylfaen" w:eastAsia="Times New Roman" w:hAnsi="Sylfaen" w:cs="Times New Roman"/>
                <w:b/>
                <w:bCs/>
                <w:color w:val="000000"/>
                <w:sz w:val="18"/>
                <w:szCs w:val="18"/>
              </w:rPr>
            </w:pPr>
            <w:r w:rsidRPr="00CF0588">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498" w:type="pct"/>
            <w:shd w:val="clear" w:color="000000" w:fill="FFFFFF"/>
            <w:vAlign w:val="center"/>
            <w:hideMark/>
          </w:tcPr>
          <w:p w:rsidR="00906851" w:rsidRPr="00CF0588" w:rsidRDefault="00906851" w:rsidP="001B208F">
            <w:pPr>
              <w:spacing w:after="0" w:line="240" w:lineRule="auto"/>
              <w:jc w:val="center"/>
              <w:rPr>
                <w:rFonts w:ascii="Sylfaen" w:eastAsia="Times New Roman" w:hAnsi="Sylfaen" w:cs="Times New Roman"/>
                <w:b/>
                <w:bCs/>
                <w:color w:val="000000"/>
                <w:sz w:val="18"/>
                <w:szCs w:val="18"/>
              </w:rPr>
            </w:pPr>
            <w:r w:rsidRPr="00CF0588">
              <w:rPr>
                <w:rFonts w:ascii="Sylfaen" w:eastAsia="Times New Roman" w:hAnsi="Sylfaen" w:cs="Times New Roman"/>
                <w:b/>
                <w:bCs/>
                <w:color w:val="000000"/>
                <w:sz w:val="18"/>
                <w:szCs w:val="18"/>
              </w:rPr>
              <w:t>ინდიკატორის საბაზისო მაჩვენებელი</w:t>
            </w:r>
          </w:p>
        </w:tc>
        <w:tc>
          <w:tcPr>
            <w:tcW w:w="753" w:type="pct"/>
            <w:shd w:val="clear" w:color="000000" w:fill="FFFFFF"/>
            <w:vAlign w:val="center"/>
            <w:hideMark/>
          </w:tcPr>
          <w:p w:rsidR="00906851" w:rsidRPr="00CF0588" w:rsidRDefault="00906851" w:rsidP="007F49AD">
            <w:pPr>
              <w:spacing w:after="0" w:line="240" w:lineRule="auto"/>
              <w:jc w:val="center"/>
              <w:rPr>
                <w:rFonts w:ascii="Sylfaen" w:eastAsia="Times New Roman" w:hAnsi="Sylfaen" w:cs="Times New Roman"/>
                <w:b/>
                <w:bCs/>
                <w:color w:val="000000"/>
                <w:sz w:val="18"/>
                <w:szCs w:val="18"/>
              </w:rPr>
            </w:pPr>
            <w:r w:rsidRPr="00CF0588">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CF0588">
              <w:rPr>
                <w:rFonts w:ascii="Sylfaen" w:eastAsia="Times New Roman" w:hAnsi="Sylfaen" w:cs="Times New Roman"/>
                <w:b/>
                <w:bCs/>
                <w:color w:val="000000"/>
                <w:sz w:val="18"/>
                <w:szCs w:val="18"/>
              </w:rPr>
              <w:t xml:space="preserve"> წელს</w:t>
            </w:r>
          </w:p>
        </w:tc>
        <w:tc>
          <w:tcPr>
            <w:tcW w:w="541" w:type="pct"/>
            <w:shd w:val="clear" w:color="000000" w:fill="FFFFFF"/>
            <w:vAlign w:val="center"/>
            <w:hideMark/>
          </w:tcPr>
          <w:p w:rsidR="00906851" w:rsidRPr="00CF0588" w:rsidRDefault="00906851" w:rsidP="001B208F">
            <w:pPr>
              <w:spacing w:after="0" w:line="240" w:lineRule="auto"/>
              <w:jc w:val="center"/>
              <w:rPr>
                <w:rFonts w:ascii="Sylfaen" w:eastAsia="Times New Roman" w:hAnsi="Sylfaen" w:cs="Times New Roman"/>
                <w:b/>
                <w:bCs/>
                <w:color w:val="000000"/>
                <w:sz w:val="18"/>
                <w:szCs w:val="18"/>
              </w:rPr>
            </w:pPr>
            <w:r w:rsidRPr="00CF0588">
              <w:rPr>
                <w:rFonts w:ascii="Sylfaen" w:eastAsia="Times New Roman" w:hAnsi="Sylfaen" w:cs="Times New Roman"/>
                <w:b/>
                <w:bCs/>
                <w:color w:val="000000"/>
                <w:sz w:val="18"/>
                <w:szCs w:val="18"/>
              </w:rPr>
              <w:t>ცდომილების ალბათობა (%/აღწერა)</w:t>
            </w:r>
          </w:p>
        </w:tc>
        <w:tc>
          <w:tcPr>
            <w:tcW w:w="687" w:type="pct"/>
            <w:shd w:val="clear" w:color="000000" w:fill="FFFFFF"/>
            <w:vAlign w:val="center"/>
            <w:hideMark/>
          </w:tcPr>
          <w:p w:rsidR="00906851" w:rsidRPr="00CF0588" w:rsidRDefault="00906851" w:rsidP="007F49AD">
            <w:pPr>
              <w:spacing w:after="0" w:line="240" w:lineRule="auto"/>
              <w:jc w:val="center"/>
              <w:rPr>
                <w:rFonts w:ascii="Sylfaen" w:eastAsia="Times New Roman" w:hAnsi="Sylfaen" w:cs="Times New Roman"/>
                <w:b/>
                <w:bCs/>
                <w:color w:val="000000"/>
                <w:sz w:val="18"/>
                <w:szCs w:val="18"/>
              </w:rPr>
            </w:pPr>
            <w:r w:rsidRPr="00CF0588">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CF0588">
              <w:rPr>
                <w:rFonts w:ascii="Sylfaen" w:eastAsia="Times New Roman" w:hAnsi="Sylfaen" w:cs="Times New Roman"/>
                <w:b/>
                <w:bCs/>
                <w:color w:val="000000"/>
                <w:sz w:val="18"/>
                <w:szCs w:val="18"/>
              </w:rPr>
              <w:t xml:space="preserve"> წელს</w:t>
            </w:r>
          </w:p>
        </w:tc>
        <w:tc>
          <w:tcPr>
            <w:tcW w:w="719" w:type="pct"/>
            <w:shd w:val="clear" w:color="000000" w:fill="FFFFFF"/>
            <w:vAlign w:val="center"/>
            <w:hideMark/>
          </w:tcPr>
          <w:p w:rsidR="00906851" w:rsidRPr="00CF0588" w:rsidRDefault="00906851" w:rsidP="007F49AD">
            <w:pPr>
              <w:spacing w:after="0" w:line="240" w:lineRule="auto"/>
              <w:jc w:val="center"/>
              <w:rPr>
                <w:rFonts w:ascii="Sylfaen" w:eastAsia="Times New Roman" w:hAnsi="Sylfaen" w:cs="Times New Roman"/>
                <w:b/>
                <w:bCs/>
                <w:color w:val="000000"/>
                <w:sz w:val="18"/>
                <w:szCs w:val="18"/>
              </w:rPr>
            </w:pPr>
            <w:r w:rsidRPr="00CF0588">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CF0588">
              <w:rPr>
                <w:rFonts w:ascii="Sylfaen" w:eastAsia="Times New Roman" w:hAnsi="Sylfaen" w:cs="Times New Roman"/>
                <w:b/>
                <w:bCs/>
                <w:color w:val="000000"/>
                <w:sz w:val="18"/>
                <w:szCs w:val="18"/>
              </w:rPr>
              <w:t xml:space="preserve"> წელს</w:t>
            </w:r>
          </w:p>
        </w:tc>
        <w:tc>
          <w:tcPr>
            <w:tcW w:w="762" w:type="pct"/>
            <w:shd w:val="clear" w:color="000000" w:fill="FFFFFF"/>
            <w:vAlign w:val="center"/>
            <w:hideMark/>
          </w:tcPr>
          <w:p w:rsidR="00906851" w:rsidRPr="00CF0588" w:rsidRDefault="00906851" w:rsidP="007F49AD">
            <w:pPr>
              <w:spacing w:after="0" w:line="240" w:lineRule="auto"/>
              <w:jc w:val="center"/>
              <w:rPr>
                <w:rFonts w:ascii="Sylfaen" w:eastAsia="Times New Roman" w:hAnsi="Sylfaen" w:cs="Times New Roman"/>
                <w:b/>
                <w:bCs/>
                <w:color w:val="000000"/>
                <w:sz w:val="18"/>
                <w:szCs w:val="18"/>
              </w:rPr>
            </w:pPr>
            <w:r w:rsidRPr="00CF0588">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CF0588">
              <w:rPr>
                <w:rFonts w:ascii="Sylfaen" w:eastAsia="Times New Roman" w:hAnsi="Sylfaen" w:cs="Times New Roman"/>
                <w:b/>
                <w:bCs/>
                <w:color w:val="000000"/>
                <w:sz w:val="18"/>
                <w:szCs w:val="18"/>
              </w:rPr>
              <w:t xml:space="preserve"> წელს</w:t>
            </w:r>
          </w:p>
        </w:tc>
      </w:tr>
      <w:tr w:rsidR="00906851" w:rsidRPr="00172749" w:rsidTr="00906851">
        <w:trPr>
          <w:trHeight w:val="602"/>
        </w:trPr>
        <w:tc>
          <w:tcPr>
            <w:tcW w:w="258" w:type="pct"/>
            <w:shd w:val="clear" w:color="000000" w:fill="FFFFFF"/>
            <w:vAlign w:val="center"/>
            <w:hideMark/>
          </w:tcPr>
          <w:p w:rsidR="00906851" w:rsidRPr="00FC5BD5" w:rsidRDefault="00906851" w:rsidP="007F49AD">
            <w:pPr>
              <w:spacing w:after="0" w:line="240" w:lineRule="auto"/>
              <w:jc w:val="center"/>
              <w:rPr>
                <w:rFonts w:ascii="Sylfaen" w:eastAsia="Times New Roman" w:hAnsi="Sylfaen" w:cs="Times New Roman"/>
                <w:color w:val="000000"/>
                <w:sz w:val="16"/>
                <w:szCs w:val="16"/>
              </w:rPr>
            </w:pPr>
            <w:r w:rsidRPr="00FC5BD5">
              <w:rPr>
                <w:rFonts w:ascii="Sylfaen" w:eastAsia="Times New Roman" w:hAnsi="Sylfaen" w:cs="Times New Roman"/>
                <w:color w:val="000000"/>
                <w:sz w:val="16"/>
                <w:szCs w:val="16"/>
              </w:rPr>
              <w:t>1</w:t>
            </w:r>
          </w:p>
        </w:tc>
        <w:tc>
          <w:tcPr>
            <w:tcW w:w="781" w:type="pct"/>
            <w:shd w:val="clear" w:color="000000" w:fill="FFFFFF"/>
            <w:vAlign w:val="center"/>
          </w:tcPr>
          <w:p w:rsidR="00906851" w:rsidRPr="004B5F0F" w:rsidRDefault="00906851" w:rsidP="007F49AD">
            <w:pPr>
              <w:spacing w:after="0" w:line="240" w:lineRule="auto"/>
              <w:jc w:val="center"/>
              <w:rPr>
                <w:rFonts w:ascii="Sylfaen" w:eastAsia="Times New Roman" w:hAnsi="Sylfaen" w:cs="Times New Roman"/>
                <w:color w:val="000000"/>
                <w:sz w:val="16"/>
                <w:szCs w:val="16"/>
                <w:lang w:val="ka-GE"/>
              </w:rPr>
            </w:pPr>
            <w:r w:rsidRPr="00DB198F">
              <w:rPr>
                <w:rFonts w:ascii="Sylfaen" w:eastAsia="Times New Roman" w:hAnsi="Sylfaen" w:cs="Times New Roman"/>
                <w:sz w:val="16"/>
                <w:szCs w:val="16"/>
              </w:rPr>
              <w:t>გამწვანებული ზონების</w:t>
            </w:r>
            <w:r>
              <w:rPr>
                <w:rFonts w:ascii="Sylfaen" w:eastAsia="Times New Roman" w:hAnsi="Sylfaen" w:cs="Times New Roman"/>
                <w:sz w:val="16"/>
                <w:szCs w:val="16"/>
                <w:lang w:val="ka-GE"/>
              </w:rPr>
              <w:t xml:space="preserve"> ფართობი</w:t>
            </w:r>
          </w:p>
        </w:tc>
        <w:tc>
          <w:tcPr>
            <w:tcW w:w="498" w:type="pct"/>
            <w:shd w:val="clear" w:color="000000" w:fill="FFFFFF"/>
            <w:vAlign w:val="center"/>
            <w:hideMark/>
          </w:tcPr>
          <w:p w:rsidR="00906851" w:rsidRPr="004B5F0F" w:rsidRDefault="005A723D" w:rsidP="007F49AD">
            <w:pPr>
              <w:spacing w:after="0" w:line="240" w:lineRule="auto"/>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100900</w:t>
            </w:r>
            <w:r w:rsidR="00906851">
              <w:rPr>
                <w:rFonts w:ascii="Sylfaen" w:eastAsia="Times New Roman" w:hAnsi="Sylfaen" w:cs="Times New Roman"/>
                <w:color w:val="000000"/>
                <w:sz w:val="16"/>
                <w:szCs w:val="16"/>
                <w:lang w:val="ka-GE"/>
              </w:rPr>
              <w:t xml:space="preserve"> კვ.მ</w:t>
            </w:r>
          </w:p>
        </w:tc>
        <w:tc>
          <w:tcPr>
            <w:tcW w:w="753" w:type="pct"/>
            <w:shd w:val="clear" w:color="000000" w:fill="FFFFFF"/>
            <w:vAlign w:val="center"/>
            <w:hideMark/>
          </w:tcPr>
          <w:p w:rsidR="00906851" w:rsidRPr="00FC5BD5" w:rsidRDefault="00906851" w:rsidP="005A723D">
            <w:pPr>
              <w:spacing w:after="0" w:line="240" w:lineRule="auto"/>
              <w:rPr>
                <w:rFonts w:ascii="Sylfaen" w:eastAsia="Times New Roman" w:hAnsi="Sylfaen" w:cs="Times New Roman"/>
                <w:sz w:val="16"/>
                <w:szCs w:val="16"/>
              </w:rPr>
            </w:pPr>
            <w:r w:rsidRPr="00FC5BD5">
              <w:rPr>
                <w:rFonts w:ascii="Sylfaen" w:eastAsia="Times New Roman" w:hAnsi="Sylfaen" w:cs="Times New Roman"/>
                <w:sz w:val="16"/>
                <w:szCs w:val="16"/>
              </w:rPr>
              <w:t> </w:t>
            </w:r>
            <w:r w:rsidRPr="00FC5BD5">
              <w:rPr>
                <w:rFonts w:ascii="Sylfaen" w:eastAsia="Times New Roman" w:hAnsi="Sylfaen" w:cs="Times New Roman"/>
                <w:color w:val="000000"/>
                <w:sz w:val="16"/>
                <w:szCs w:val="16"/>
              </w:rPr>
              <w:t>   </w:t>
            </w:r>
            <w:r w:rsidR="005A723D">
              <w:rPr>
                <w:rFonts w:ascii="Sylfaen" w:eastAsia="Times New Roman" w:hAnsi="Sylfaen" w:cs="Times New Roman"/>
                <w:color w:val="000000"/>
                <w:sz w:val="16"/>
                <w:szCs w:val="16"/>
                <w:lang w:val="ka-GE"/>
              </w:rPr>
              <w:t>100900</w:t>
            </w:r>
            <w:r>
              <w:rPr>
                <w:rFonts w:ascii="Sylfaen" w:eastAsia="Times New Roman" w:hAnsi="Sylfaen" w:cs="Times New Roman"/>
                <w:color w:val="000000"/>
                <w:sz w:val="16"/>
                <w:szCs w:val="16"/>
                <w:lang w:val="ka-GE"/>
              </w:rPr>
              <w:t>კვ.მ</w:t>
            </w:r>
          </w:p>
        </w:tc>
        <w:tc>
          <w:tcPr>
            <w:tcW w:w="541" w:type="pct"/>
            <w:shd w:val="clear" w:color="000000" w:fill="FFFFFF"/>
            <w:vAlign w:val="center"/>
            <w:hideMark/>
          </w:tcPr>
          <w:p w:rsidR="00906851" w:rsidRPr="00FC5BD5" w:rsidRDefault="00906851" w:rsidP="007F49AD">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lang w:val="ka-GE"/>
              </w:rPr>
              <w:t>10%</w:t>
            </w:r>
            <w:r w:rsidRPr="00FC5BD5">
              <w:rPr>
                <w:rFonts w:ascii="Sylfaen" w:eastAsia="Times New Roman" w:hAnsi="Sylfaen" w:cs="Times New Roman"/>
                <w:color w:val="000000"/>
                <w:sz w:val="16"/>
                <w:szCs w:val="16"/>
              </w:rPr>
              <w:t> </w:t>
            </w:r>
          </w:p>
        </w:tc>
        <w:tc>
          <w:tcPr>
            <w:tcW w:w="687" w:type="pct"/>
            <w:shd w:val="clear" w:color="000000" w:fill="FFFFFF"/>
            <w:vAlign w:val="center"/>
            <w:hideMark/>
          </w:tcPr>
          <w:p w:rsidR="00906851" w:rsidRPr="00FC5BD5" w:rsidRDefault="00906851" w:rsidP="007F49AD">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lang w:val="ka-GE"/>
              </w:rPr>
              <w:t>სამიზნე მაჩვენებლების შენარჩუნება</w:t>
            </w:r>
          </w:p>
        </w:tc>
        <w:tc>
          <w:tcPr>
            <w:tcW w:w="719" w:type="pct"/>
            <w:shd w:val="clear" w:color="000000" w:fill="FFFFFF"/>
            <w:hideMark/>
          </w:tcPr>
          <w:p w:rsidR="00906851" w:rsidRPr="00AB5DF8" w:rsidRDefault="00906851" w:rsidP="00AB5DF8">
            <w:pPr>
              <w:spacing w:after="0" w:line="240" w:lineRule="auto"/>
              <w:jc w:val="center"/>
              <w:rPr>
                <w:rFonts w:ascii="Sylfaen" w:eastAsia="Times New Roman" w:hAnsi="Sylfaen" w:cs="Times New Roman"/>
                <w:color w:val="000000"/>
                <w:sz w:val="16"/>
                <w:szCs w:val="16"/>
                <w:lang w:val="ka-GE"/>
              </w:rPr>
            </w:pPr>
            <w:r w:rsidRPr="00BA6F5D">
              <w:rPr>
                <w:rFonts w:ascii="Sylfaen" w:eastAsia="Times New Roman" w:hAnsi="Sylfaen" w:cs="Times New Roman"/>
                <w:color w:val="000000"/>
                <w:sz w:val="16"/>
                <w:szCs w:val="16"/>
                <w:lang w:val="ka-GE"/>
              </w:rPr>
              <w:t>სამიზნე მაჩვენებლების შენარჩუნება</w:t>
            </w:r>
          </w:p>
        </w:tc>
        <w:tc>
          <w:tcPr>
            <w:tcW w:w="762" w:type="pct"/>
            <w:shd w:val="clear" w:color="000000" w:fill="FFFFFF"/>
            <w:hideMark/>
          </w:tcPr>
          <w:p w:rsidR="00906851" w:rsidRPr="00AB5DF8" w:rsidRDefault="00906851" w:rsidP="00AB5DF8">
            <w:pPr>
              <w:spacing w:after="0" w:line="240" w:lineRule="auto"/>
              <w:jc w:val="center"/>
              <w:rPr>
                <w:rFonts w:ascii="Sylfaen" w:eastAsia="Times New Roman" w:hAnsi="Sylfaen" w:cs="Times New Roman"/>
                <w:color w:val="000000"/>
                <w:sz w:val="16"/>
                <w:szCs w:val="16"/>
                <w:lang w:val="ka-GE"/>
              </w:rPr>
            </w:pPr>
            <w:r w:rsidRPr="00BA6F5D">
              <w:rPr>
                <w:rFonts w:ascii="Sylfaen" w:eastAsia="Times New Roman" w:hAnsi="Sylfaen" w:cs="Times New Roman"/>
                <w:color w:val="000000"/>
                <w:sz w:val="16"/>
                <w:szCs w:val="16"/>
                <w:lang w:val="ka-GE"/>
              </w:rPr>
              <w:t>სამიზნე მაჩვენებლების შენარჩუნება</w:t>
            </w:r>
          </w:p>
        </w:tc>
      </w:tr>
    </w:tbl>
    <w:p w:rsidR="00BF75F2" w:rsidRDefault="00BF75F2" w:rsidP="006E3155">
      <w:pPr>
        <w:spacing w:after="0"/>
        <w:ind w:firstLine="708"/>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0"/>
        <w:gridCol w:w="1608"/>
        <w:gridCol w:w="4234"/>
        <w:gridCol w:w="1614"/>
        <w:gridCol w:w="1636"/>
        <w:gridCol w:w="1633"/>
        <w:gridCol w:w="1587"/>
      </w:tblGrid>
      <w:tr w:rsidR="007F49AD" w:rsidRPr="00FE5383" w:rsidTr="00FE5383">
        <w:trPr>
          <w:trHeight w:val="818"/>
        </w:trPr>
        <w:tc>
          <w:tcPr>
            <w:tcW w:w="4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FE5383" w:rsidRDefault="007F49AD" w:rsidP="007F49AD">
            <w:pPr>
              <w:spacing w:after="0" w:line="240" w:lineRule="auto"/>
              <w:jc w:val="center"/>
              <w:rPr>
                <w:rFonts w:ascii="Sylfaen" w:eastAsia="Times New Roman" w:hAnsi="Sylfaen" w:cs="Times New Roman"/>
                <w:b/>
                <w:bCs/>
                <w:color w:val="000000"/>
                <w:sz w:val="18"/>
                <w:szCs w:val="18"/>
              </w:rPr>
            </w:pPr>
            <w:r w:rsidRPr="00FE5383">
              <w:rPr>
                <w:rFonts w:ascii="Sylfaen" w:eastAsia="Times New Roman" w:hAnsi="Sylfaen" w:cs="Times New Roman"/>
                <w:b/>
                <w:bCs/>
                <w:color w:val="000000"/>
                <w:sz w:val="18"/>
                <w:szCs w:val="18"/>
              </w:rPr>
              <w:t>კოდი</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FE5383" w:rsidRDefault="007F49AD" w:rsidP="007F49AD">
            <w:pPr>
              <w:spacing w:after="0" w:line="240" w:lineRule="auto"/>
              <w:jc w:val="center"/>
              <w:rPr>
                <w:rFonts w:ascii="Sylfaen" w:eastAsia="Times New Roman" w:hAnsi="Sylfaen" w:cs="Times New Roman"/>
                <w:b/>
                <w:bCs/>
                <w:color w:val="000000"/>
                <w:sz w:val="18"/>
                <w:szCs w:val="18"/>
              </w:rPr>
            </w:pPr>
            <w:r w:rsidRPr="00FE5383">
              <w:rPr>
                <w:rFonts w:ascii="Sylfaen" w:eastAsia="Times New Roman" w:hAnsi="Sylfaen" w:cs="Times New Roman"/>
                <w:b/>
                <w:bCs/>
                <w:color w:val="000000"/>
                <w:sz w:val="18"/>
                <w:szCs w:val="18"/>
              </w:rPr>
              <w:t xml:space="preserve">პროგრამის დასახელება </w:t>
            </w:r>
          </w:p>
        </w:tc>
        <w:tc>
          <w:tcPr>
            <w:tcW w:w="15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FE5383" w:rsidRDefault="007F49AD" w:rsidP="007F49AD">
            <w:pPr>
              <w:spacing w:after="0" w:line="240" w:lineRule="auto"/>
              <w:jc w:val="center"/>
              <w:rPr>
                <w:rFonts w:ascii="Sylfaen" w:eastAsia="Times New Roman" w:hAnsi="Sylfaen" w:cs="Times New Roman"/>
                <w:b/>
                <w:color w:val="000000"/>
                <w:sz w:val="18"/>
                <w:szCs w:val="18"/>
              </w:rPr>
            </w:pPr>
            <w:r w:rsidRPr="00FE5383">
              <w:rPr>
                <w:rFonts w:ascii="Sylfaen" w:hAnsi="Sylfaen"/>
                <w:b/>
                <w:bCs/>
                <w:sz w:val="18"/>
                <w:szCs w:val="18"/>
                <w:lang w:val="ka-GE"/>
              </w:rPr>
              <w:t>მიუსაფარი</w:t>
            </w:r>
            <w:r w:rsidRPr="00FE5383">
              <w:rPr>
                <w:rFonts w:ascii="Sylfaen" w:hAnsi="Sylfaen"/>
                <w:b/>
                <w:bCs/>
                <w:sz w:val="18"/>
                <w:szCs w:val="18"/>
              </w:rPr>
              <w:t xml:space="preserve"> ცხოველებისგან მოსახლეობის უსაფრთხოების უზრუნველყოფის ღონისძიებები</w:t>
            </w:r>
          </w:p>
        </w:tc>
        <w:tc>
          <w:tcPr>
            <w:tcW w:w="595" w:type="pct"/>
            <w:tcBorders>
              <w:top w:val="single" w:sz="4" w:space="0" w:color="auto"/>
              <w:left w:val="nil"/>
              <w:bottom w:val="single" w:sz="4" w:space="0" w:color="auto"/>
              <w:right w:val="single" w:sz="4" w:space="0" w:color="auto"/>
            </w:tcBorders>
            <w:shd w:val="clear" w:color="000000" w:fill="FFFFFF"/>
            <w:vAlign w:val="center"/>
            <w:hideMark/>
          </w:tcPr>
          <w:p w:rsidR="007F49AD" w:rsidRPr="005A08AD" w:rsidRDefault="007F49AD" w:rsidP="007F49AD">
            <w:pPr>
              <w:spacing w:after="0" w:line="240" w:lineRule="auto"/>
              <w:jc w:val="center"/>
              <w:rPr>
                <w:rFonts w:ascii="Sylfaen" w:eastAsia="Times New Roman" w:hAnsi="Sylfaen" w:cs="Times New Roman"/>
                <w:b/>
                <w:bCs/>
                <w:color w:val="000000"/>
                <w:sz w:val="18"/>
                <w:szCs w:val="18"/>
              </w:rPr>
            </w:pPr>
            <w:r w:rsidRPr="005A08AD">
              <w:rPr>
                <w:rFonts w:ascii="Sylfaen" w:eastAsia="Times New Roman" w:hAnsi="Sylfaen" w:cs="Times New Roman"/>
                <w:b/>
                <w:bCs/>
                <w:color w:val="000000"/>
                <w:sz w:val="18"/>
                <w:szCs w:val="18"/>
              </w:rPr>
              <w:t>2023 წლის დაფინანსება</w:t>
            </w:r>
            <w:r w:rsidRPr="005A08AD">
              <w:rPr>
                <w:rFonts w:ascii="Sylfaen" w:eastAsia="Times New Roman" w:hAnsi="Sylfaen" w:cs="Times New Roman"/>
                <w:b/>
                <w:bCs/>
                <w:color w:val="000000"/>
                <w:sz w:val="18"/>
                <w:szCs w:val="18"/>
              </w:rPr>
              <w:br/>
              <w:t xml:space="preserve"> ათას ლარში</w:t>
            </w:r>
          </w:p>
        </w:tc>
        <w:tc>
          <w:tcPr>
            <w:tcW w:w="603" w:type="pct"/>
            <w:tcBorders>
              <w:top w:val="single" w:sz="4" w:space="0" w:color="auto"/>
              <w:left w:val="nil"/>
              <w:bottom w:val="single" w:sz="4" w:space="0" w:color="auto"/>
              <w:right w:val="single" w:sz="4" w:space="0" w:color="auto"/>
            </w:tcBorders>
            <w:shd w:val="clear" w:color="000000" w:fill="FFFFFF"/>
            <w:vAlign w:val="center"/>
            <w:hideMark/>
          </w:tcPr>
          <w:p w:rsidR="007F49AD" w:rsidRPr="005A08AD" w:rsidRDefault="007F49AD" w:rsidP="007F49AD">
            <w:pPr>
              <w:spacing w:after="0" w:line="240" w:lineRule="auto"/>
              <w:jc w:val="center"/>
              <w:rPr>
                <w:rFonts w:ascii="Sylfaen" w:eastAsia="Times New Roman" w:hAnsi="Sylfaen" w:cs="Times New Roman"/>
                <w:b/>
                <w:bCs/>
                <w:color w:val="000000"/>
                <w:sz w:val="18"/>
                <w:szCs w:val="18"/>
              </w:rPr>
            </w:pPr>
            <w:r w:rsidRPr="005A08AD">
              <w:rPr>
                <w:rFonts w:ascii="Sylfaen" w:eastAsia="Times New Roman" w:hAnsi="Sylfaen" w:cs="Times New Roman"/>
                <w:b/>
                <w:bCs/>
                <w:color w:val="000000"/>
                <w:sz w:val="18"/>
                <w:szCs w:val="18"/>
              </w:rPr>
              <w:t>2024 წლის დაფინანსება</w:t>
            </w:r>
            <w:r w:rsidRPr="005A08AD">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7F49AD" w:rsidRPr="005A08AD" w:rsidRDefault="007F49AD" w:rsidP="007F49AD">
            <w:pPr>
              <w:spacing w:after="0" w:line="240" w:lineRule="auto"/>
              <w:jc w:val="center"/>
              <w:rPr>
                <w:rFonts w:ascii="Sylfaen" w:eastAsia="Times New Roman" w:hAnsi="Sylfaen" w:cs="Times New Roman"/>
                <w:b/>
                <w:bCs/>
                <w:color w:val="000000"/>
                <w:sz w:val="18"/>
                <w:szCs w:val="18"/>
              </w:rPr>
            </w:pPr>
            <w:r w:rsidRPr="005A08AD">
              <w:rPr>
                <w:rFonts w:ascii="Sylfaen" w:eastAsia="Times New Roman" w:hAnsi="Sylfaen" w:cs="Times New Roman"/>
                <w:b/>
                <w:bCs/>
                <w:color w:val="000000"/>
                <w:sz w:val="18"/>
                <w:szCs w:val="18"/>
              </w:rPr>
              <w:t>2025 წლის დაფინანსება</w:t>
            </w:r>
            <w:r w:rsidRPr="005A08AD">
              <w:rPr>
                <w:rFonts w:ascii="Sylfaen" w:eastAsia="Times New Roman" w:hAnsi="Sylfaen" w:cs="Times New Roman"/>
                <w:b/>
                <w:bCs/>
                <w:color w:val="000000"/>
                <w:sz w:val="18"/>
                <w:szCs w:val="18"/>
              </w:rPr>
              <w:br/>
              <w:t xml:space="preserve"> ათას ლარში</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rsidR="007F49AD" w:rsidRPr="005A08AD" w:rsidRDefault="007F49AD" w:rsidP="007F49AD">
            <w:pPr>
              <w:spacing w:after="0" w:line="240" w:lineRule="auto"/>
              <w:jc w:val="center"/>
              <w:rPr>
                <w:rFonts w:ascii="Sylfaen" w:eastAsia="Times New Roman" w:hAnsi="Sylfaen" w:cs="Times New Roman"/>
                <w:b/>
                <w:bCs/>
                <w:color w:val="000000"/>
                <w:sz w:val="18"/>
                <w:szCs w:val="18"/>
              </w:rPr>
            </w:pPr>
            <w:r w:rsidRPr="005A08AD">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5A08AD">
              <w:rPr>
                <w:rFonts w:ascii="Sylfaen" w:eastAsia="Times New Roman" w:hAnsi="Sylfaen" w:cs="Times New Roman"/>
                <w:b/>
                <w:bCs/>
                <w:color w:val="000000"/>
                <w:sz w:val="18"/>
                <w:szCs w:val="18"/>
              </w:rPr>
              <w:t xml:space="preserve"> წლის დაფინანსება</w:t>
            </w:r>
            <w:r w:rsidRPr="005A08AD">
              <w:rPr>
                <w:rFonts w:ascii="Sylfaen" w:eastAsia="Times New Roman" w:hAnsi="Sylfaen" w:cs="Times New Roman"/>
                <w:b/>
                <w:bCs/>
                <w:color w:val="000000"/>
                <w:sz w:val="18"/>
                <w:szCs w:val="18"/>
              </w:rPr>
              <w:br/>
              <w:t xml:space="preserve"> ათას ლარში</w:t>
            </w:r>
          </w:p>
        </w:tc>
      </w:tr>
      <w:tr w:rsidR="007F49AD" w:rsidRPr="00FE5383" w:rsidTr="00FE5383">
        <w:trPr>
          <w:trHeight w:val="300"/>
        </w:trPr>
        <w:tc>
          <w:tcPr>
            <w:tcW w:w="461" w:type="pct"/>
            <w:tcBorders>
              <w:top w:val="nil"/>
              <w:left w:val="single" w:sz="4" w:space="0" w:color="auto"/>
              <w:bottom w:val="single" w:sz="4" w:space="0" w:color="auto"/>
              <w:right w:val="single" w:sz="4" w:space="0" w:color="auto"/>
            </w:tcBorders>
            <w:shd w:val="clear" w:color="000000" w:fill="FFFFFF"/>
            <w:vAlign w:val="center"/>
            <w:hideMark/>
          </w:tcPr>
          <w:p w:rsidR="007F49AD" w:rsidRPr="00FE5383" w:rsidRDefault="007F49AD" w:rsidP="007F49AD">
            <w:pPr>
              <w:spacing w:after="0" w:line="240" w:lineRule="auto"/>
              <w:jc w:val="center"/>
              <w:rPr>
                <w:rFonts w:ascii="Sylfaen" w:eastAsia="Times New Roman" w:hAnsi="Sylfaen" w:cs="Times New Roman"/>
                <w:color w:val="000000"/>
                <w:sz w:val="18"/>
                <w:szCs w:val="18"/>
                <w:lang w:val="ka-GE"/>
              </w:rPr>
            </w:pPr>
            <w:r w:rsidRPr="00FE5383">
              <w:rPr>
                <w:rFonts w:ascii="Sylfaen" w:eastAsia="Times New Roman" w:hAnsi="Sylfaen" w:cs="Times New Roman"/>
                <w:color w:val="000000"/>
                <w:sz w:val="18"/>
                <w:szCs w:val="18"/>
              </w:rPr>
              <w:t>03 0</w:t>
            </w:r>
            <w:r w:rsidRPr="00FE5383">
              <w:rPr>
                <w:rFonts w:ascii="Sylfaen" w:eastAsia="Times New Roman" w:hAnsi="Sylfaen" w:cs="Times New Roman"/>
                <w:color w:val="000000"/>
                <w:sz w:val="18"/>
                <w:szCs w:val="18"/>
                <w:lang w:val="ka-GE"/>
              </w:rPr>
              <w:t>4</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7F49AD" w:rsidRPr="00FE5383" w:rsidRDefault="007F49AD" w:rsidP="007F49AD">
            <w:pPr>
              <w:spacing w:after="0" w:line="240" w:lineRule="auto"/>
              <w:rPr>
                <w:rFonts w:ascii="Sylfaen" w:eastAsia="Times New Roman" w:hAnsi="Sylfaen" w:cs="Times New Roman"/>
                <w:b/>
                <w:bCs/>
                <w:color w:val="000000"/>
                <w:sz w:val="18"/>
                <w:szCs w:val="18"/>
              </w:rPr>
            </w:pPr>
          </w:p>
        </w:tc>
        <w:tc>
          <w:tcPr>
            <w:tcW w:w="1561" w:type="pct"/>
            <w:vMerge/>
            <w:tcBorders>
              <w:top w:val="single" w:sz="4" w:space="0" w:color="auto"/>
              <w:left w:val="single" w:sz="4" w:space="0" w:color="auto"/>
              <w:bottom w:val="single" w:sz="4" w:space="0" w:color="auto"/>
              <w:right w:val="single" w:sz="4" w:space="0" w:color="auto"/>
            </w:tcBorders>
            <w:vAlign w:val="center"/>
            <w:hideMark/>
          </w:tcPr>
          <w:p w:rsidR="007F49AD" w:rsidRPr="00FE5383" w:rsidRDefault="007F49AD" w:rsidP="007F49AD">
            <w:pPr>
              <w:spacing w:after="0" w:line="240" w:lineRule="auto"/>
              <w:rPr>
                <w:rFonts w:ascii="Sylfaen" w:eastAsia="Times New Roman" w:hAnsi="Sylfaen" w:cs="Times New Roman"/>
                <w:color w:val="000000"/>
                <w:sz w:val="18"/>
                <w:szCs w:val="18"/>
              </w:rPr>
            </w:pPr>
          </w:p>
        </w:tc>
        <w:tc>
          <w:tcPr>
            <w:tcW w:w="595" w:type="pct"/>
            <w:tcBorders>
              <w:top w:val="nil"/>
              <w:left w:val="nil"/>
              <w:bottom w:val="single" w:sz="4" w:space="0" w:color="auto"/>
              <w:right w:val="single" w:sz="4" w:space="0" w:color="auto"/>
            </w:tcBorders>
            <w:shd w:val="clear" w:color="000000" w:fill="FFFFFF"/>
            <w:vAlign w:val="center"/>
          </w:tcPr>
          <w:p w:rsidR="007F49AD" w:rsidRPr="00784263" w:rsidRDefault="007F49AD" w:rsidP="00C670FD">
            <w:pPr>
              <w:spacing w:after="0" w:line="240" w:lineRule="auto"/>
              <w:jc w:val="center"/>
              <w:rPr>
                <w:rFonts w:ascii="Sylfaen" w:eastAsia="Times New Roman" w:hAnsi="Sylfaen" w:cs="Times New Roman"/>
                <w:b/>
                <w:sz w:val="16"/>
                <w:szCs w:val="16"/>
              </w:rPr>
            </w:pPr>
            <w:r w:rsidRPr="00784263">
              <w:rPr>
                <w:rFonts w:ascii="Sylfaen" w:eastAsia="Times New Roman" w:hAnsi="Sylfaen" w:cs="Times New Roman"/>
                <w:b/>
                <w:sz w:val="16"/>
                <w:szCs w:val="16"/>
                <w:lang w:val="ka-GE"/>
              </w:rPr>
              <w:t>1</w:t>
            </w:r>
            <w:r w:rsidR="00C670FD">
              <w:rPr>
                <w:rFonts w:ascii="Sylfaen" w:eastAsia="Times New Roman" w:hAnsi="Sylfaen" w:cs="Times New Roman"/>
                <w:b/>
                <w:sz w:val="16"/>
                <w:szCs w:val="16"/>
              </w:rPr>
              <w:t>8</w:t>
            </w:r>
            <w:r w:rsidRPr="00784263">
              <w:rPr>
                <w:rFonts w:ascii="Sylfaen" w:eastAsia="Times New Roman" w:hAnsi="Sylfaen" w:cs="Times New Roman"/>
                <w:b/>
                <w:sz w:val="16"/>
                <w:szCs w:val="16"/>
                <w:lang w:val="ka-GE"/>
              </w:rPr>
              <w:t>0,0</w:t>
            </w:r>
          </w:p>
        </w:tc>
        <w:tc>
          <w:tcPr>
            <w:tcW w:w="603" w:type="pct"/>
            <w:tcBorders>
              <w:top w:val="nil"/>
              <w:left w:val="nil"/>
              <w:bottom w:val="single" w:sz="4" w:space="0" w:color="auto"/>
              <w:right w:val="single" w:sz="4" w:space="0" w:color="auto"/>
            </w:tcBorders>
            <w:shd w:val="clear" w:color="000000" w:fill="FFFFFF"/>
            <w:vAlign w:val="center"/>
          </w:tcPr>
          <w:p w:rsidR="007F49AD" w:rsidRPr="00784263" w:rsidRDefault="007F49AD" w:rsidP="007F49AD">
            <w:pPr>
              <w:spacing w:after="0" w:line="240" w:lineRule="auto"/>
              <w:jc w:val="center"/>
              <w:rPr>
                <w:rFonts w:ascii="Sylfaen" w:eastAsia="Times New Roman" w:hAnsi="Sylfaen" w:cs="Times New Roman"/>
                <w:b/>
                <w:sz w:val="16"/>
                <w:szCs w:val="16"/>
              </w:rPr>
            </w:pPr>
            <w:r w:rsidRPr="00784263">
              <w:rPr>
                <w:rFonts w:ascii="Sylfaen" w:eastAsia="Times New Roman" w:hAnsi="Sylfaen" w:cs="Times New Roman"/>
                <w:b/>
                <w:sz w:val="16"/>
                <w:szCs w:val="16"/>
                <w:lang w:val="ka-GE"/>
              </w:rPr>
              <w:t>120,0</w:t>
            </w:r>
          </w:p>
        </w:tc>
        <w:tc>
          <w:tcPr>
            <w:tcW w:w="602" w:type="pct"/>
            <w:tcBorders>
              <w:top w:val="nil"/>
              <w:left w:val="nil"/>
              <w:bottom w:val="single" w:sz="4" w:space="0" w:color="auto"/>
              <w:right w:val="single" w:sz="4" w:space="0" w:color="auto"/>
            </w:tcBorders>
            <w:shd w:val="clear" w:color="000000" w:fill="FFFFFF"/>
            <w:vAlign w:val="center"/>
          </w:tcPr>
          <w:p w:rsidR="007F49AD" w:rsidRPr="00784263" w:rsidRDefault="007F49AD" w:rsidP="007F49AD">
            <w:pPr>
              <w:spacing w:after="0" w:line="240" w:lineRule="auto"/>
              <w:jc w:val="center"/>
              <w:rPr>
                <w:rFonts w:ascii="Sylfaen" w:eastAsia="Times New Roman" w:hAnsi="Sylfaen" w:cs="Times New Roman"/>
                <w:b/>
                <w:sz w:val="16"/>
                <w:szCs w:val="16"/>
              </w:rPr>
            </w:pPr>
            <w:r w:rsidRPr="00784263">
              <w:rPr>
                <w:rFonts w:ascii="Sylfaen" w:eastAsia="Times New Roman" w:hAnsi="Sylfaen" w:cs="Times New Roman"/>
                <w:b/>
                <w:sz w:val="16"/>
                <w:szCs w:val="16"/>
                <w:lang w:val="ka-GE"/>
              </w:rPr>
              <w:t>120,0</w:t>
            </w:r>
          </w:p>
        </w:tc>
        <w:tc>
          <w:tcPr>
            <w:tcW w:w="585" w:type="pct"/>
            <w:tcBorders>
              <w:top w:val="nil"/>
              <w:left w:val="nil"/>
              <w:bottom w:val="single" w:sz="4" w:space="0" w:color="auto"/>
              <w:right w:val="single" w:sz="4" w:space="0" w:color="auto"/>
            </w:tcBorders>
            <w:shd w:val="clear" w:color="000000" w:fill="FFFFFF"/>
            <w:vAlign w:val="center"/>
          </w:tcPr>
          <w:p w:rsidR="007F49AD" w:rsidRPr="00784263" w:rsidRDefault="007F49AD" w:rsidP="007F49AD">
            <w:pPr>
              <w:spacing w:after="0" w:line="240" w:lineRule="auto"/>
              <w:jc w:val="center"/>
              <w:rPr>
                <w:rFonts w:ascii="Sylfaen" w:eastAsia="Times New Roman" w:hAnsi="Sylfaen" w:cs="Times New Roman"/>
                <w:b/>
                <w:sz w:val="16"/>
                <w:szCs w:val="16"/>
              </w:rPr>
            </w:pPr>
            <w:r w:rsidRPr="00784263">
              <w:rPr>
                <w:rFonts w:ascii="Sylfaen" w:eastAsia="Times New Roman" w:hAnsi="Sylfaen" w:cs="Times New Roman"/>
                <w:b/>
                <w:sz w:val="16"/>
                <w:szCs w:val="16"/>
                <w:lang w:val="ka-GE"/>
              </w:rPr>
              <w:t>120,0</w:t>
            </w:r>
          </w:p>
        </w:tc>
      </w:tr>
      <w:tr w:rsidR="007F49AD" w:rsidRPr="00FE5383" w:rsidTr="00B7199B">
        <w:trPr>
          <w:trHeight w:val="58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FE5383" w:rsidRDefault="007F49AD" w:rsidP="007F49AD">
            <w:pPr>
              <w:spacing w:after="0" w:line="240" w:lineRule="auto"/>
              <w:jc w:val="center"/>
              <w:rPr>
                <w:rFonts w:ascii="Sylfaen" w:eastAsia="Times New Roman" w:hAnsi="Sylfaen" w:cs="Times New Roman"/>
                <w:b/>
                <w:bCs/>
                <w:color w:val="000000"/>
                <w:sz w:val="18"/>
                <w:szCs w:val="18"/>
              </w:rPr>
            </w:pPr>
            <w:r w:rsidRPr="00FE5383">
              <w:rPr>
                <w:rFonts w:ascii="Sylfaen" w:eastAsia="Times New Roman" w:hAnsi="Sylfaen" w:cs="Times New Roman"/>
                <w:b/>
                <w:bCs/>
                <w:color w:val="000000"/>
                <w:sz w:val="18"/>
                <w:szCs w:val="18"/>
              </w:rPr>
              <w:lastRenderedPageBreak/>
              <w:t xml:space="preserve">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7F49AD" w:rsidRPr="00FE5383" w:rsidRDefault="007F49AD" w:rsidP="007F49AD">
            <w:pPr>
              <w:rPr>
                <w:rFonts w:ascii="Calibri" w:hAnsi="Calibri" w:cs="Calibri"/>
                <w:sz w:val="18"/>
                <w:szCs w:val="18"/>
              </w:rPr>
            </w:pPr>
            <w:r w:rsidRPr="00FE5383">
              <w:rPr>
                <w:rFonts w:ascii="Sylfaen" w:hAnsi="Sylfaen" w:cs="Sylfaen"/>
                <w:sz w:val="18"/>
                <w:szCs w:val="18"/>
              </w:rPr>
              <w:t>თელავის</w:t>
            </w:r>
            <w:r w:rsidRPr="00FE5383">
              <w:rPr>
                <w:rFonts w:ascii="Calibri" w:hAnsi="Calibri" w:cs="Calibri"/>
                <w:sz w:val="18"/>
                <w:szCs w:val="18"/>
              </w:rPr>
              <w:t xml:space="preserve"> </w:t>
            </w:r>
            <w:r w:rsidRPr="00FE5383">
              <w:rPr>
                <w:rFonts w:ascii="Sylfaen" w:hAnsi="Sylfaen" w:cs="Sylfaen"/>
                <w:sz w:val="18"/>
                <w:szCs w:val="18"/>
              </w:rPr>
              <w:t>მუნიციპალიტეტის</w:t>
            </w:r>
            <w:r w:rsidRPr="00FE5383">
              <w:rPr>
                <w:rFonts w:ascii="Calibri" w:hAnsi="Calibri" w:cs="Calibri"/>
                <w:sz w:val="18"/>
                <w:szCs w:val="18"/>
              </w:rPr>
              <w:t xml:space="preserve"> </w:t>
            </w:r>
            <w:r w:rsidRPr="00FE5383">
              <w:rPr>
                <w:rFonts w:ascii="Sylfaen" w:hAnsi="Sylfaen" w:cs="Sylfaen"/>
                <w:sz w:val="18"/>
                <w:szCs w:val="18"/>
              </w:rPr>
              <w:t>მერი</w:t>
            </w:r>
            <w:r w:rsidRPr="00FE5383">
              <w:rPr>
                <w:rFonts w:ascii="Sylfaen" w:hAnsi="Sylfaen" w:cs="Sylfaen"/>
                <w:sz w:val="18"/>
                <w:szCs w:val="18"/>
                <w:lang w:val="ka-GE"/>
              </w:rPr>
              <w:t>ა</w:t>
            </w:r>
            <w:r w:rsidRPr="00FE5383">
              <w:rPr>
                <w:rFonts w:ascii="Calibri" w:hAnsi="Calibri" w:cs="Calibri"/>
                <w:sz w:val="18"/>
                <w:szCs w:val="18"/>
              </w:rPr>
              <w:t xml:space="preserve"> </w:t>
            </w:r>
          </w:p>
        </w:tc>
      </w:tr>
      <w:tr w:rsidR="007F49AD" w:rsidRPr="00FE5383" w:rsidTr="00354313">
        <w:trPr>
          <w:trHeight w:val="647"/>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FE5383" w:rsidRDefault="007F49AD" w:rsidP="007F49AD">
            <w:pPr>
              <w:spacing w:after="0" w:line="240" w:lineRule="auto"/>
              <w:jc w:val="center"/>
              <w:rPr>
                <w:rFonts w:ascii="Sylfaen" w:eastAsia="Times New Roman" w:hAnsi="Sylfaen" w:cs="Times New Roman"/>
                <w:b/>
                <w:bCs/>
                <w:color w:val="000000"/>
                <w:sz w:val="18"/>
                <w:szCs w:val="18"/>
              </w:rPr>
            </w:pPr>
            <w:r w:rsidRPr="00FE5383">
              <w:rPr>
                <w:rFonts w:ascii="Sylfaen" w:eastAsia="Times New Roman" w:hAnsi="Sylfaen" w:cs="Times New Roman"/>
                <w:b/>
                <w:bCs/>
                <w:color w:val="000000"/>
                <w:sz w:val="18"/>
                <w:szCs w:val="18"/>
              </w:rPr>
              <w:t xml:space="preserve">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7F49AD" w:rsidRPr="00FE5383" w:rsidRDefault="00354313" w:rsidP="007F49AD">
            <w:pPr>
              <w:pStyle w:val="ListParagraph"/>
              <w:widowControl w:val="0"/>
              <w:autoSpaceDE w:val="0"/>
              <w:autoSpaceDN w:val="0"/>
              <w:adjustRightInd w:val="0"/>
              <w:spacing w:after="0" w:line="240" w:lineRule="auto"/>
              <w:ind w:left="0"/>
              <w:jc w:val="both"/>
              <w:rPr>
                <w:rFonts w:ascii="Sylfaen" w:hAnsi="Sylfaen" w:cs="Sylfaen"/>
                <w:sz w:val="18"/>
                <w:szCs w:val="18"/>
                <w:lang w:val="ka-GE"/>
              </w:rPr>
            </w:pPr>
            <w:r w:rsidRPr="007E714D">
              <w:rPr>
                <w:rFonts w:ascii="Sylfaen" w:hAnsi="Sylfaen" w:cs="Sylfaen"/>
                <w:sz w:val="18"/>
                <w:szCs w:val="18"/>
              </w:rPr>
              <w:t xml:space="preserve">პროგრამის ფარგლებში ხორციელდება მუნიციპალიტეტის ტერიტორიაზე უმეთვალყურეოდ დარჩენილი ძაღლების თავშესაფარში </w:t>
            </w:r>
            <w:r w:rsidRPr="007E714D">
              <w:rPr>
                <w:rFonts w:ascii="Sylfaen" w:hAnsi="Sylfaen" w:cs="Sylfaen"/>
                <w:sz w:val="18"/>
                <w:szCs w:val="18"/>
                <w:lang w:val="ka-GE"/>
              </w:rPr>
              <w:t xml:space="preserve">დროებით </w:t>
            </w:r>
            <w:r w:rsidRPr="007E714D">
              <w:rPr>
                <w:rFonts w:ascii="Sylfaen" w:hAnsi="Sylfaen" w:cs="Sylfaen"/>
                <w:sz w:val="18"/>
                <w:szCs w:val="18"/>
              </w:rPr>
              <w:t>გადაყვან</w:t>
            </w:r>
            <w:r w:rsidRPr="007E714D">
              <w:rPr>
                <w:rFonts w:ascii="Sylfaen" w:hAnsi="Sylfaen" w:cs="Sylfaen"/>
                <w:sz w:val="18"/>
                <w:szCs w:val="18"/>
                <w:lang w:val="ka-GE"/>
              </w:rPr>
              <w:t>ა</w:t>
            </w:r>
            <w:r w:rsidRPr="007E714D">
              <w:rPr>
                <w:rFonts w:ascii="Sylfaen" w:hAnsi="Sylfaen" w:cs="Sylfaen"/>
                <w:sz w:val="18"/>
                <w:szCs w:val="18"/>
              </w:rPr>
              <w:t xml:space="preserve"> და შესაბამისი მომსახურების გაწევ</w:t>
            </w:r>
            <w:r w:rsidRPr="007E714D">
              <w:rPr>
                <w:rFonts w:ascii="Sylfaen" w:hAnsi="Sylfaen" w:cs="Sylfaen"/>
                <w:sz w:val="18"/>
                <w:szCs w:val="18"/>
                <w:lang w:val="ka-GE"/>
              </w:rPr>
              <w:t>ა</w:t>
            </w:r>
            <w:r w:rsidRPr="007E714D">
              <w:rPr>
                <w:rFonts w:ascii="Sylfaen" w:hAnsi="Sylfaen" w:cs="Sylfaen"/>
                <w:sz w:val="18"/>
                <w:szCs w:val="18"/>
              </w:rPr>
              <w:t>.</w:t>
            </w:r>
          </w:p>
        </w:tc>
      </w:tr>
      <w:tr w:rsidR="007F49AD" w:rsidRPr="00FE5383" w:rsidTr="008E6AF1">
        <w:trPr>
          <w:trHeight w:val="21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FE5383" w:rsidRDefault="007F49AD" w:rsidP="007F49AD">
            <w:pPr>
              <w:spacing w:after="0" w:line="240" w:lineRule="auto"/>
              <w:jc w:val="center"/>
              <w:rPr>
                <w:rFonts w:ascii="Sylfaen" w:eastAsia="Times New Roman" w:hAnsi="Sylfaen" w:cs="Times New Roman"/>
                <w:b/>
                <w:bCs/>
                <w:color w:val="000000"/>
                <w:sz w:val="18"/>
                <w:szCs w:val="18"/>
              </w:rPr>
            </w:pPr>
            <w:r w:rsidRPr="00FE5383">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bottom"/>
            <w:hideMark/>
          </w:tcPr>
          <w:p w:rsidR="007F49AD" w:rsidRPr="00FE5383" w:rsidRDefault="007F49AD" w:rsidP="008E6AF1">
            <w:pPr>
              <w:widowControl w:val="0"/>
              <w:autoSpaceDE w:val="0"/>
              <w:autoSpaceDN w:val="0"/>
              <w:adjustRightInd w:val="0"/>
              <w:rPr>
                <w:rFonts w:ascii="Sylfaen" w:hAnsi="Sylfaen" w:cs="Sylfaen"/>
                <w:sz w:val="18"/>
                <w:szCs w:val="18"/>
              </w:rPr>
            </w:pPr>
            <w:r w:rsidRPr="00FE5383">
              <w:rPr>
                <w:rFonts w:ascii="Sylfaen" w:hAnsi="Sylfaen" w:cs="Calibri"/>
                <w:sz w:val="18"/>
                <w:szCs w:val="18"/>
                <w:lang w:val="ka-GE"/>
              </w:rPr>
              <w:t>მოსახლეობისათვის უსაფრთხო გარემოს შექმნა.</w:t>
            </w:r>
          </w:p>
        </w:tc>
      </w:tr>
    </w:tbl>
    <w:p w:rsidR="00FE5383" w:rsidRDefault="00FE5383" w:rsidP="006E3155">
      <w:pPr>
        <w:spacing w:after="0"/>
        <w:ind w:firstLine="708"/>
        <w:jc w:val="both"/>
        <w:rPr>
          <w:rFonts w:ascii="Sylfaen" w:hAnsi="Sylfaen" w:cs="Sylfaen"/>
          <w:noProof/>
          <w:sz w:val="18"/>
          <w:szCs w:val="18"/>
          <w:lang w:val="ka-GE"/>
        </w:rPr>
      </w:pPr>
    </w:p>
    <w:p w:rsidR="00FE5383" w:rsidRPr="00172749" w:rsidRDefault="00FE5383" w:rsidP="006E3155">
      <w:pPr>
        <w:spacing w:after="0"/>
        <w:ind w:firstLine="708"/>
        <w:jc w:val="both"/>
        <w:rPr>
          <w:rFonts w:ascii="Sylfaen" w:hAnsi="Sylfaen" w:cs="Sylfaen"/>
          <w:noProof/>
          <w:sz w:val="18"/>
          <w:szCs w:val="18"/>
          <w:lang w:val="ka-GE"/>
        </w:rPr>
      </w:pPr>
    </w:p>
    <w:p w:rsidR="00F717DB" w:rsidRPr="00CF0588" w:rsidRDefault="00F717DB" w:rsidP="005F03A2">
      <w:pPr>
        <w:pStyle w:val="Heading2"/>
        <w:rPr>
          <w:sz w:val="22"/>
          <w:szCs w:val="22"/>
          <w:lang w:val="ka-GE"/>
        </w:rPr>
      </w:pPr>
      <w:bookmarkStart w:id="3" w:name="_Toc87784305"/>
      <w:r w:rsidRPr="00CF0588">
        <w:rPr>
          <w:rFonts w:ascii="Sylfaen" w:hAnsi="Sylfaen" w:cs="Sylfaen"/>
          <w:sz w:val="22"/>
          <w:szCs w:val="22"/>
          <w:lang w:val="ka-GE"/>
        </w:rPr>
        <w:t>განათლება</w:t>
      </w:r>
      <w:bookmarkEnd w:id="3"/>
    </w:p>
    <w:p w:rsidR="00452533" w:rsidRPr="00452533" w:rsidRDefault="00452533" w:rsidP="00452533">
      <w:pPr>
        <w:pStyle w:val="ListParagraph"/>
        <w:widowControl w:val="0"/>
        <w:tabs>
          <w:tab w:val="left" w:pos="0"/>
        </w:tabs>
        <w:autoSpaceDE w:val="0"/>
        <w:autoSpaceDN w:val="0"/>
        <w:adjustRightInd w:val="0"/>
        <w:spacing w:after="0" w:line="240" w:lineRule="auto"/>
        <w:ind w:left="0"/>
        <w:jc w:val="both"/>
        <w:rPr>
          <w:rFonts w:ascii="Sylfaen" w:hAnsi="Sylfaen"/>
          <w:noProof/>
          <w:sz w:val="20"/>
          <w:szCs w:val="20"/>
          <w:lang w:val="ka-GE"/>
        </w:rPr>
      </w:pPr>
      <w:r w:rsidRPr="00452533">
        <w:rPr>
          <w:rFonts w:ascii="Sylfaen" w:hAnsi="Sylfaen"/>
          <w:sz w:val="20"/>
          <w:szCs w:val="20"/>
          <w:lang w:val="ka-GE"/>
        </w:rPr>
        <w:t xml:space="preserve">სკოლამდელი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 ასევე, სკოლამდელი აღზრდის დაწესებულებების ეფექტიანი ფუნქციონირების უზრუნველყოფა, რომელიც გულისხმობს: სკოლამდელი აღზრდის სფეროში  მართვის პოლიტიკის განხორციელებას, სტანდარტების შესაბამისი  სააღმზრდელო პროგრამა/მეთოდოლოგიის დახვეწას,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და სხვა. </w:t>
      </w:r>
      <w:r w:rsidRPr="00452533">
        <w:rPr>
          <w:rFonts w:ascii="Sylfaen" w:hAnsi="Sylfaen"/>
          <w:noProof/>
          <w:sz w:val="20"/>
          <w:szCs w:val="20"/>
          <w:lang w:val="ka-GE"/>
        </w:rPr>
        <w:t>სასწავლო-სააღზრდელო პროცესის უფრო ეფექტურად წარმართვისათვის უმნიშვნელოვანესი როლი ენიჭება ინფრასტრუქტურას. განხორციელდება მისი გაუმჯობესებისათვის რეაბილიტაცია-ექსპლოატაციის ღონისძიებები. აგრეთვე, აღსაზრდელებისთვის წლის განმავლობაში ჩატარდება სხვადასხვა, როგორც სპორტული ისე კულტურული ღონისძიებები.</w:t>
      </w:r>
    </w:p>
    <w:p w:rsidR="00CF0588" w:rsidRDefault="00CF0588" w:rsidP="00CF0588">
      <w:pPr>
        <w:pStyle w:val="ListParagraph"/>
        <w:widowControl w:val="0"/>
        <w:tabs>
          <w:tab w:val="left" w:pos="0"/>
        </w:tabs>
        <w:autoSpaceDE w:val="0"/>
        <w:autoSpaceDN w:val="0"/>
        <w:adjustRightInd w:val="0"/>
        <w:spacing w:after="0" w:line="240" w:lineRule="auto"/>
        <w:ind w:left="0"/>
        <w:jc w:val="right"/>
        <w:rPr>
          <w:rFonts w:ascii="Sylfaen" w:hAnsi="Sylfaen"/>
          <w:i/>
          <w:noProof/>
          <w:sz w:val="16"/>
          <w:szCs w:val="16"/>
          <w:lang w:val="ka-GE"/>
        </w:rPr>
      </w:pPr>
      <w:r w:rsidRPr="00CF0588">
        <w:rPr>
          <w:rFonts w:ascii="Sylfaen" w:hAnsi="Sylfaen"/>
          <w:i/>
          <w:noProof/>
          <w:sz w:val="16"/>
          <w:szCs w:val="16"/>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4050"/>
        <w:gridCol w:w="1801"/>
        <w:gridCol w:w="2070"/>
        <w:gridCol w:w="2070"/>
        <w:gridCol w:w="2227"/>
      </w:tblGrid>
      <w:tr w:rsidR="00C670FD" w:rsidRPr="00114866" w:rsidTr="00114866">
        <w:trPr>
          <w:trHeight w:val="300"/>
          <w:tblHeader/>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70FD" w:rsidRPr="00114866" w:rsidRDefault="00C670FD" w:rsidP="00F02802">
            <w:pPr>
              <w:spacing w:after="0" w:line="240" w:lineRule="auto"/>
              <w:jc w:val="center"/>
              <w:rPr>
                <w:rFonts w:ascii="Arial" w:eastAsia="Times New Roman" w:hAnsi="Arial" w:cs="Arial"/>
                <w:b/>
                <w:bCs/>
                <w:color w:val="000000"/>
                <w:sz w:val="18"/>
                <w:szCs w:val="18"/>
              </w:rPr>
            </w:pPr>
            <w:r w:rsidRPr="00114866">
              <w:rPr>
                <w:rFonts w:ascii="Sylfaen" w:eastAsia="Times New Roman" w:hAnsi="Sylfaen" w:cs="Sylfaen"/>
                <w:b/>
                <w:bCs/>
                <w:color w:val="000000"/>
                <w:sz w:val="18"/>
                <w:szCs w:val="18"/>
              </w:rPr>
              <w:t>კოდი</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70FD" w:rsidRPr="00114866" w:rsidRDefault="00C670FD" w:rsidP="00F02802">
            <w:pPr>
              <w:spacing w:after="0" w:line="240" w:lineRule="auto"/>
              <w:jc w:val="center"/>
              <w:rPr>
                <w:rFonts w:ascii="Sylfaen" w:eastAsia="Times New Roman" w:hAnsi="Sylfaen" w:cs="Times New Roman"/>
                <w:b/>
                <w:bCs/>
                <w:color w:val="000000"/>
                <w:sz w:val="18"/>
                <w:szCs w:val="18"/>
              </w:rPr>
            </w:pPr>
            <w:r w:rsidRPr="00114866">
              <w:rPr>
                <w:rFonts w:ascii="Sylfaen" w:eastAsia="Times New Roman" w:hAnsi="Sylfaen" w:cs="Times New Roman"/>
                <w:b/>
                <w:bCs/>
                <w:color w:val="000000"/>
                <w:sz w:val="18"/>
                <w:szCs w:val="18"/>
              </w:rPr>
              <w:t>დასახელება</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70FD" w:rsidRPr="00114866" w:rsidRDefault="007F5C1E" w:rsidP="00F02802">
            <w:pPr>
              <w:spacing w:after="0" w:line="240" w:lineRule="auto"/>
              <w:jc w:val="center"/>
              <w:rPr>
                <w:rFonts w:ascii="Sylfaen" w:eastAsia="Times New Roman" w:hAnsi="Sylfaen" w:cs="Times New Roman"/>
                <w:b/>
                <w:bCs/>
                <w:color w:val="000000"/>
                <w:sz w:val="18"/>
                <w:szCs w:val="18"/>
                <w:lang w:val="ka-GE"/>
              </w:rPr>
            </w:pPr>
            <w:r w:rsidRPr="00114866">
              <w:rPr>
                <w:rFonts w:ascii="Sylfaen" w:eastAsia="Times New Roman" w:hAnsi="Sylfaen" w:cs="Times New Roman"/>
                <w:b/>
                <w:bCs/>
                <w:color w:val="000000"/>
                <w:sz w:val="18"/>
                <w:szCs w:val="18"/>
              </w:rPr>
              <w:t xml:space="preserve">2023 წლის </w:t>
            </w:r>
            <w:r w:rsidRPr="00114866">
              <w:rPr>
                <w:rFonts w:ascii="Sylfaen" w:eastAsia="Times New Roman" w:hAnsi="Sylfaen" w:cs="Times New Roman"/>
                <w:b/>
                <w:bCs/>
                <w:color w:val="000000"/>
                <w:sz w:val="18"/>
                <w:szCs w:val="18"/>
                <w:lang w:val="ka-GE"/>
              </w:rPr>
              <w:t>გეგმა</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70FD" w:rsidRPr="00114866" w:rsidRDefault="00C670FD" w:rsidP="00F02802">
            <w:pPr>
              <w:spacing w:after="0" w:line="240" w:lineRule="auto"/>
              <w:jc w:val="center"/>
              <w:rPr>
                <w:rFonts w:ascii="Sylfaen" w:eastAsia="Times New Roman" w:hAnsi="Sylfaen" w:cs="Times New Roman"/>
                <w:b/>
                <w:bCs/>
                <w:color w:val="000000"/>
                <w:sz w:val="18"/>
                <w:szCs w:val="18"/>
              </w:rPr>
            </w:pPr>
            <w:r w:rsidRPr="00114866">
              <w:rPr>
                <w:rFonts w:ascii="Sylfaen" w:eastAsia="Times New Roman" w:hAnsi="Sylfaen" w:cs="Times New Roman"/>
                <w:b/>
                <w:bCs/>
                <w:color w:val="000000"/>
                <w:sz w:val="18"/>
                <w:szCs w:val="18"/>
              </w:rPr>
              <w:t>2024 წლის პროგნოზი</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70FD" w:rsidRPr="00114866" w:rsidRDefault="00C670FD" w:rsidP="00F02802">
            <w:pPr>
              <w:spacing w:after="0" w:line="240" w:lineRule="auto"/>
              <w:jc w:val="center"/>
              <w:rPr>
                <w:rFonts w:ascii="Sylfaen" w:eastAsia="Times New Roman" w:hAnsi="Sylfaen" w:cs="Times New Roman"/>
                <w:b/>
                <w:bCs/>
                <w:color w:val="000000"/>
                <w:sz w:val="18"/>
                <w:szCs w:val="18"/>
              </w:rPr>
            </w:pPr>
            <w:r w:rsidRPr="00114866">
              <w:rPr>
                <w:rFonts w:ascii="Sylfaen" w:eastAsia="Times New Roman" w:hAnsi="Sylfaen" w:cs="Times New Roman"/>
                <w:b/>
                <w:bCs/>
                <w:color w:val="000000"/>
                <w:sz w:val="18"/>
                <w:szCs w:val="18"/>
              </w:rPr>
              <w:t>2025 წლის პროგნოზი</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70FD" w:rsidRPr="00114866" w:rsidRDefault="00C670FD" w:rsidP="00F02802">
            <w:pPr>
              <w:spacing w:after="0" w:line="240" w:lineRule="auto"/>
              <w:jc w:val="center"/>
              <w:rPr>
                <w:rFonts w:ascii="Sylfaen" w:eastAsia="Times New Roman" w:hAnsi="Sylfaen" w:cs="Times New Roman"/>
                <w:b/>
                <w:bCs/>
                <w:color w:val="000000"/>
                <w:sz w:val="18"/>
                <w:szCs w:val="18"/>
              </w:rPr>
            </w:pPr>
            <w:r w:rsidRPr="00114866">
              <w:rPr>
                <w:rFonts w:ascii="Sylfaen" w:eastAsia="Times New Roman" w:hAnsi="Sylfaen" w:cs="Times New Roman"/>
                <w:b/>
                <w:bCs/>
                <w:color w:val="000000"/>
                <w:sz w:val="18"/>
                <w:szCs w:val="18"/>
              </w:rPr>
              <w:t>202</w:t>
            </w:r>
            <w:r w:rsidRPr="00114866">
              <w:rPr>
                <w:rFonts w:ascii="Sylfaen" w:eastAsia="Times New Roman" w:hAnsi="Sylfaen" w:cs="Times New Roman"/>
                <w:b/>
                <w:bCs/>
                <w:color w:val="000000"/>
                <w:sz w:val="18"/>
                <w:szCs w:val="18"/>
                <w:lang w:val="ka-GE"/>
              </w:rPr>
              <w:t>6</w:t>
            </w:r>
            <w:r w:rsidRPr="00114866">
              <w:rPr>
                <w:rFonts w:ascii="Sylfaen" w:eastAsia="Times New Roman" w:hAnsi="Sylfaen" w:cs="Times New Roman"/>
                <w:b/>
                <w:bCs/>
                <w:color w:val="000000"/>
                <w:sz w:val="18"/>
                <w:szCs w:val="18"/>
              </w:rPr>
              <w:t xml:space="preserve"> წლის პროგნოზი</w:t>
            </w:r>
          </w:p>
        </w:tc>
      </w:tr>
      <w:tr w:rsidR="00A47C73" w:rsidRPr="00114866" w:rsidTr="00114866">
        <w:trPr>
          <w:trHeight w:val="300"/>
        </w:trPr>
        <w:tc>
          <w:tcPr>
            <w:tcW w:w="496" w:type="pct"/>
            <w:shd w:val="clear" w:color="auto" w:fill="auto"/>
            <w:vAlign w:val="center"/>
            <w:hideMark/>
          </w:tcPr>
          <w:p w:rsidR="00A47C73" w:rsidRPr="00114866" w:rsidRDefault="00A47C73" w:rsidP="00A47C73">
            <w:pPr>
              <w:spacing w:after="0" w:line="240" w:lineRule="auto"/>
              <w:jc w:val="center"/>
              <w:rPr>
                <w:rFonts w:ascii="Arial" w:eastAsia="Times New Roman" w:hAnsi="Arial" w:cs="Arial"/>
                <w:b/>
                <w:bCs/>
                <w:color w:val="000000"/>
                <w:sz w:val="18"/>
                <w:szCs w:val="18"/>
              </w:rPr>
            </w:pPr>
            <w:r w:rsidRPr="00114866">
              <w:rPr>
                <w:rFonts w:ascii="Arial" w:hAnsi="Arial" w:cs="Arial"/>
                <w:b/>
                <w:bCs/>
                <w:color w:val="000000"/>
                <w:sz w:val="18"/>
                <w:szCs w:val="18"/>
              </w:rPr>
              <w:t>04 00</w:t>
            </w:r>
          </w:p>
        </w:tc>
        <w:tc>
          <w:tcPr>
            <w:tcW w:w="1493" w:type="pct"/>
            <w:shd w:val="clear" w:color="auto" w:fill="auto"/>
            <w:vAlign w:val="bottom"/>
            <w:hideMark/>
          </w:tcPr>
          <w:p w:rsidR="00A47C73" w:rsidRPr="00114866" w:rsidRDefault="00A47C73" w:rsidP="00A47C73">
            <w:pPr>
              <w:spacing w:after="0" w:line="240" w:lineRule="auto"/>
              <w:rPr>
                <w:rFonts w:ascii="Arial" w:hAnsi="Arial" w:cs="Arial"/>
                <w:b/>
                <w:bCs/>
                <w:color w:val="000000"/>
                <w:sz w:val="18"/>
                <w:szCs w:val="18"/>
              </w:rPr>
            </w:pPr>
            <w:r w:rsidRPr="00114866">
              <w:rPr>
                <w:rFonts w:ascii="Sylfaen" w:hAnsi="Sylfaen" w:cs="Sylfaen"/>
                <w:b/>
                <w:bCs/>
                <w:color w:val="000000"/>
                <w:sz w:val="18"/>
                <w:szCs w:val="18"/>
              </w:rPr>
              <w:t>განათლება</w:t>
            </w:r>
          </w:p>
        </w:tc>
        <w:tc>
          <w:tcPr>
            <w:tcW w:w="664" w:type="pct"/>
            <w:shd w:val="clear" w:color="auto" w:fill="auto"/>
            <w:vAlign w:val="center"/>
            <w:hideMark/>
          </w:tcPr>
          <w:p w:rsidR="00A47C73" w:rsidRPr="00A47C73" w:rsidRDefault="00A47C73" w:rsidP="00A47C73">
            <w:pPr>
              <w:spacing w:after="0" w:line="240" w:lineRule="auto"/>
              <w:jc w:val="center"/>
              <w:rPr>
                <w:rFonts w:ascii="Arial" w:hAnsi="Arial" w:cs="Arial"/>
                <w:bCs/>
                <w:color w:val="000000"/>
                <w:sz w:val="18"/>
                <w:szCs w:val="18"/>
              </w:rPr>
            </w:pPr>
            <w:r w:rsidRPr="00A47C73">
              <w:rPr>
                <w:rFonts w:ascii="Arial" w:hAnsi="Arial" w:cs="Arial"/>
                <w:bCs/>
                <w:color w:val="000000"/>
                <w:sz w:val="18"/>
                <w:szCs w:val="18"/>
              </w:rPr>
              <w:t>8835.59</w:t>
            </w:r>
          </w:p>
        </w:tc>
        <w:tc>
          <w:tcPr>
            <w:tcW w:w="763" w:type="pct"/>
            <w:shd w:val="clear" w:color="auto" w:fill="auto"/>
            <w:vAlign w:val="center"/>
            <w:hideMark/>
          </w:tcPr>
          <w:p w:rsidR="00A47C73" w:rsidRPr="00114866" w:rsidRDefault="00A47C73" w:rsidP="00A47C73">
            <w:pPr>
              <w:spacing w:after="0" w:line="240" w:lineRule="auto"/>
              <w:jc w:val="center"/>
              <w:rPr>
                <w:rFonts w:ascii="Arial" w:hAnsi="Arial" w:cs="Arial"/>
                <w:b/>
                <w:bCs/>
                <w:color w:val="000000"/>
                <w:sz w:val="18"/>
                <w:szCs w:val="18"/>
              </w:rPr>
            </w:pPr>
            <w:r w:rsidRPr="00114866">
              <w:rPr>
                <w:rFonts w:ascii="Arial" w:hAnsi="Arial" w:cs="Arial"/>
                <w:b/>
                <w:bCs/>
                <w:color w:val="000000"/>
                <w:sz w:val="18"/>
                <w:szCs w:val="18"/>
              </w:rPr>
              <w:t>7,816.10</w:t>
            </w:r>
          </w:p>
        </w:tc>
        <w:tc>
          <w:tcPr>
            <w:tcW w:w="763" w:type="pct"/>
            <w:shd w:val="clear" w:color="auto" w:fill="auto"/>
            <w:vAlign w:val="center"/>
            <w:hideMark/>
          </w:tcPr>
          <w:p w:rsidR="00A47C73" w:rsidRPr="00114866" w:rsidRDefault="00A47C73" w:rsidP="00A47C73">
            <w:pPr>
              <w:spacing w:after="0" w:line="240" w:lineRule="auto"/>
              <w:jc w:val="center"/>
              <w:rPr>
                <w:rFonts w:ascii="Arial" w:hAnsi="Arial" w:cs="Arial"/>
                <w:b/>
                <w:bCs/>
                <w:color w:val="000000"/>
                <w:sz w:val="18"/>
                <w:szCs w:val="18"/>
              </w:rPr>
            </w:pPr>
            <w:r w:rsidRPr="00114866">
              <w:rPr>
                <w:rFonts w:ascii="Arial" w:hAnsi="Arial" w:cs="Arial"/>
                <w:b/>
                <w:bCs/>
                <w:color w:val="000000"/>
                <w:sz w:val="18"/>
                <w:szCs w:val="18"/>
              </w:rPr>
              <w:t>7,717.00</w:t>
            </w:r>
          </w:p>
        </w:tc>
        <w:tc>
          <w:tcPr>
            <w:tcW w:w="821" w:type="pct"/>
            <w:shd w:val="clear" w:color="auto" w:fill="auto"/>
            <w:vAlign w:val="center"/>
            <w:hideMark/>
          </w:tcPr>
          <w:p w:rsidR="00A47C73" w:rsidRPr="00114866" w:rsidRDefault="00A47C73" w:rsidP="00A47C73">
            <w:pPr>
              <w:spacing w:after="0" w:line="240" w:lineRule="auto"/>
              <w:jc w:val="center"/>
              <w:rPr>
                <w:rFonts w:ascii="Arial" w:hAnsi="Arial" w:cs="Arial"/>
                <w:b/>
                <w:bCs/>
                <w:color w:val="000000"/>
                <w:sz w:val="18"/>
                <w:szCs w:val="18"/>
              </w:rPr>
            </w:pPr>
            <w:r w:rsidRPr="00114866">
              <w:rPr>
                <w:rFonts w:ascii="Arial" w:hAnsi="Arial" w:cs="Arial"/>
                <w:b/>
                <w:bCs/>
                <w:color w:val="000000"/>
                <w:sz w:val="18"/>
                <w:szCs w:val="18"/>
              </w:rPr>
              <w:t>8,555.20</w:t>
            </w:r>
          </w:p>
        </w:tc>
      </w:tr>
      <w:tr w:rsidR="00A47C73" w:rsidRPr="00114866" w:rsidTr="00114866">
        <w:trPr>
          <w:trHeight w:val="314"/>
        </w:trPr>
        <w:tc>
          <w:tcPr>
            <w:tcW w:w="496" w:type="pct"/>
            <w:shd w:val="clear" w:color="auto" w:fill="auto"/>
            <w:vAlign w:val="center"/>
            <w:hideMark/>
          </w:tcPr>
          <w:p w:rsidR="00A47C73" w:rsidRPr="00114866" w:rsidRDefault="00A47C73" w:rsidP="00A47C73">
            <w:pPr>
              <w:spacing w:after="0" w:line="240" w:lineRule="auto"/>
              <w:jc w:val="center"/>
              <w:rPr>
                <w:rFonts w:ascii="Arial" w:hAnsi="Arial" w:cs="Arial"/>
                <w:bCs/>
                <w:color w:val="000000"/>
                <w:sz w:val="18"/>
                <w:szCs w:val="18"/>
              </w:rPr>
            </w:pPr>
            <w:r w:rsidRPr="00114866">
              <w:rPr>
                <w:rFonts w:ascii="Arial" w:hAnsi="Arial" w:cs="Arial"/>
                <w:bCs/>
                <w:color w:val="000000"/>
                <w:sz w:val="18"/>
                <w:szCs w:val="18"/>
              </w:rPr>
              <w:t>04 01</w:t>
            </w:r>
          </w:p>
        </w:tc>
        <w:tc>
          <w:tcPr>
            <w:tcW w:w="1493" w:type="pct"/>
            <w:shd w:val="clear" w:color="auto" w:fill="auto"/>
            <w:vAlign w:val="bottom"/>
            <w:hideMark/>
          </w:tcPr>
          <w:p w:rsidR="00A47C73" w:rsidRPr="00114866" w:rsidRDefault="00A47C73" w:rsidP="00A47C73">
            <w:pPr>
              <w:spacing w:after="0" w:line="240" w:lineRule="auto"/>
              <w:rPr>
                <w:rFonts w:ascii="Arial" w:hAnsi="Arial" w:cs="Arial"/>
                <w:bCs/>
                <w:color w:val="000000"/>
                <w:sz w:val="18"/>
                <w:szCs w:val="18"/>
              </w:rPr>
            </w:pPr>
            <w:r w:rsidRPr="00114866">
              <w:rPr>
                <w:rFonts w:ascii="Sylfaen" w:hAnsi="Sylfaen" w:cs="Sylfaen"/>
                <w:bCs/>
                <w:color w:val="000000"/>
                <w:sz w:val="18"/>
                <w:szCs w:val="18"/>
              </w:rPr>
              <w:t>სკოლამდელი</w:t>
            </w:r>
            <w:r w:rsidRPr="00114866">
              <w:rPr>
                <w:rFonts w:ascii="Arial" w:hAnsi="Arial" w:cs="Arial"/>
                <w:bCs/>
                <w:color w:val="000000"/>
                <w:sz w:val="18"/>
                <w:szCs w:val="18"/>
              </w:rPr>
              <w:t xml:space="preserve"> </w:t>
            </w:r>
            <w:r w:rsidRPr="00114866">
              <w:rPr>
                <w:rFonts w:ascii="Sylfaen" w:hAnsi="Sylfaen" w:cs="Sylfaen"/>
                <w:bCs/>
                <w:color w:val="000000"/>
                <w:sz w:val="18"/>
                <w:szCs w:val="18"/>
              </w:rPr>
              <w:t>დაწესებულებების</w:t>
            </w:r>
            <w:r w:rsidRPr="00114866">
              <w:rPr>
                <w:rFonts w:ascii="Arial" w:hAnsi="Arial" w:cs="Arial"/>
                <w:bCs/>
                <w:color w:val="000000"/>
                <w:sz w:val="18"/>
                <w:szCs w:val="18"/>
              </w:rPr>
              <w:t xml:space="preserve"> </w:t>
            </w:r>
            <w:r w:rsidRPr="00114866">
              <w:rPr>
                <w:rFonts w:ascii="Sylfaen" w:hAnsi="Sylfaen" w:cs="Sylfaen"/>
                <w:bCs/>
                <w:color w:val="000000"/>
                <w:sz w:val="18"/>
                <w:szCs w:val="18"/>
              </w:rPr>
              <w:t>ფუნქციონირება</w:t>
            </w:r>
          </w:p>
        </w:tc>
        <w:tc>
          <w:tcPr>
            <w:tcW w:w="664" w:type="pct"/>
            <w:shd w:val="clear" w:color="auto" w:fill="auto"/>
            <w:vAlign w:val="center"/>
            <w:hideMark/>
          </w:tcPr>
          <w:p w:rsidR="00A47C73" w:rsidRPr="00A47C73" w:rsidRDefault="00A47C73" w:rsidP="00A47C73">
            <w:pPr>
              <w:spacing w:after="0" w:line="240" w:lineRule="auto"/>
              <w:jc w:val="center"/>
              <w:rPr>
                <w:rFonts w:ascii="Arial" w:hAnsi="Arial" w:cs="Arial"/>
                <w:bCs/>
                <w:color w:val="000000"/>
                <w:sz w:val="18"/>
                <w:szCs w:val="18"/>
              </w:rPr>
            </w:pPr>
            <w:r w:rsidRPr="00A47C73">
              <w:rPr>
                <w:rFonts w:ascii="Arial" w:hAnsi="Arial" w:cs="Arial"/>
                <w:bCs/>
                <w:color w:val="000000"/>
                <w:sz w:val="18"/>
                <w:szCs w:val="18"/>
              </w:rPr>
              <w:t>7864.50</w:t>
            </w:r>
          </w:p>
        </w:tc>
        <w:tc>
          <w:tcPr>
            <w:tcW w:w="763" w:type="pct"/>
            <w:shd w:val="clear" w:color="auto" w:fill="auto"/>
            <w:vAlign w:val="center"/>
            <w:hideMark/>
          </w:tcPr>
          <w:p w:rsidR="00A47C73" w:rsidRPr="00114866" w:rsidRDefault="00A47C73" w:rsidP="00A47C73">
            <w:pPr>
              <w:spacing w:after="0" w:line="240" w:lineRule="auto"/>
              <w:jc w:val="center"/>
              <w:rPr>
                <w:rFonts w:ascii="Arial" w:hAnsi="Arial" w:cs="Arial"/>
                <w:bCs/>
                <w:color w:val="000000"/>
                <w:sz w:val="18"/>
                <w:szCs w:val="18"/>
              </w:rPr>
            </w:pPr>
            <w:r w:rsidRPr="00114866">
              <w:rPr>
                <w:rFonts w:ascii="Arial" w:hAnsi="Arial" w:cs="Arial"/>
                <w:bCs/>
                <w:color w:val="000000"/>
                <w:sz w:val="18"/>
                <w:szCs w:val="18"/>
              </w:rPr>
              <w:t>7,452.10</w:t>
            </w:r>
          </w:p>
        </w:tc>
        <w:tc>
          <w:tcPr>
            <w:tcW w:w="763" w:type="pct"/>
            <w:shd w:val="clear" w:color="auto" w:fill="auto"/>
            <w:vAlign w:val="center"/>
            <w:hideMark/>
          </w:tcPr>
          <w:p w:rsidR="00A47C73" w:rsidRPr="00114866" w:rsidRDefault="00A47C73" w:rsidP="00A47C73">
            <w:pPr>
              <w:spacing w:after="0" w:line="240" w:lineRule="auto"/>
              <w:jc w:val="center"/>
              <w:rPr>
                <w:rFonts w:ascii="Arial" w:hAnsi="Arial" w:cs="Arial"/>
                <w:bCs/>
                <w:color w:val="000000"/>
                <w:sz w:val="18"/>
                <w:szCs w:val="18"/>
              </w:rPr>
            </w:pPr>
            <w:r w:rsidRPr="00114866">
              <w:rPr>
                <w:rFonts w:ascii="Arial" w:hAnsi="Arial" w:cs="Arial"/>
                <w:bCs/>
                <w:color w:val="000000"/>
                <w:sz w:val="18"/>
                <w:szCs w:val="18"/>
              </w:rPr>
              <w:t>7,526.00</w:t>
            </w:r>
          </w:p>
        </w:tc>
        <w:tc>
          <w:tcPr>
            <w:tcW w:w="821" w:type="pct"/>
            <w:shd w:val="clear" w:color="auto" w:fill="auto"/>
            <w:vAlign w:val="center"/>
            <w:hideMark/>
          </w:tcPr>
          <w:p w:rsidR="00A47C73" w:rsidRPr="00114866" w:rsidRDefault="00A47C73" w:rsidP="00A47C73">
            <w:pPr>
              <w:spacing w:after="0" w:line="240" w:lineRule="auto"/>
              <w:jc w:val="center"/>
              <w:rPr>
                <w:rFonts w:ascii="Arial" w:hAnsi="Arial" w:cs="Arial"/>
                <w:bCs/>
                <w:color w:val="000000"/>
                <w:sz w:val="18"/>
                <w:szCs w:val="18"/>
              </w:rPr>
            </w:pPr>
            <w:r w:rsidRPr="00114866">
              <w:rPr>
                <w:rFonts w:ascii="Arial" w:hAnsi="Arial" w:cs="Arial"/>
                <w:bCs/>
                <w:color w:val="000000"/>
                <w:sz w:val="18"/>
                <w:szCs w:val="18"/>
              </w:rPr>
              <w:t>7,629.20</w:t>
            </w:r>
          </w:p>
        </w:tc>
      </w:tr>
      <w:tr w:rsidR="00A47C73" w:rsidRPr="00114866" w:rsidTr="00114866">
        <w:trPr>
          <w:trHeight w:val="494"/>
        </w:trPr>
        <w:tc>
          <w:tcPr>
            <w:tcW w:w="496" w:type="pct"/>
            <w:shd w:val="clear" w:color="auto" w:fill="auto"/>
            <w:vAlign w:val="center"/>
            <w:hideMark/>
          </w:tcPr>
          <w:p w:rsidR="00A47C73" w:rsidRPr="00114866" w:rsidRDefault="00A47C73" w:rsidP="00A47C73">
            <w:pPr>
              <w:spacing w:after="0" w:line="240" w:lineRule="auto"/>
              <w:jc w:val="center"/>
              <w:rPr>
                <w:rFonts w:ascii="Arial" w:hAnsi="Arial" w:cs="Arial"/>
                <w:bCs/>
                <w:color w:val="000000"/>
                <w:sz w:val="18"/>
                <w:szCs w:val="18"/>
              </w:rPr>
            </w:pPr>
            <w:r w:rsidRPr="00114866">
              <w:rPr>
                <w:rFonts w:ascii="Arial" w:hAnsi="Arial" w:cs="Arial"/>
                <w:bCs/>
                <w:color w:val="000000"/>
                <w:sz w:val="18"/>
                <w:szCs w:val="18"/>
              </w:rPr>
              <w:t>04 02</w:t>
            </w:r>
          </w:p>
        </w:tc>
        <w:tc>
          <w:tcPr>
            <w:tcW w:w="1493" w:type="pct"/>
            <w:shd w:val="clear" w:color="auto" w:fill="auto"/>
            <w:vAlign w:val="bottom"/>
            <w:hideMark/>
          </w:tcPr>
          <w:p w:rsidR="00A47C73" w:rsidRPr="00114866" w:rsidRDefault="00A47C73" w:rsidP="00A47C73">
            <w:pPr>
              <w:spacing w:after="0" w:line="240" w:lineRule="auto"/>
              <w:rPr>
                <w:rFonts w:ascii="Arial" w:hAnsi="Arial" w:cs="Arial"/>
                <w:bCs/>
                <w:color w:val="000000"/>
                <w:sz w:val="18"/>
                <w:szCs w:val="18"/>
              </w:rPr>
            </w:pPr>
            <w:r w:rsidRPr="00114866">
              <w:rPr>
                <w:rFonts w:ascii="Sylfaen" w:hAnsi="Sylfaen" w:cs="Sylfaen"/>
                <w:bCs/>
                <w:color w:val="000000"/>
                <w:sz w:val="18"/>
                <w:szCs w:val="18"/>
              </w:rPr>
              <w:t>სკოლამდელი</w:t>
            </w:r>
            <w:r w:rsidRPr="00114866">
              <w:rPr>
                <w:rFonts w:ascii="Arial" w:hAnsi="Arial" w:cs="Arial"/>
                <w:bCs/>
                <w:color w:val="000000"/>
                <w:sz w:val="18"/>
                <w:szCs w:val="18"/>
              </w:rPr>
              <w:t xml:space="preserve"> </w:t>
            </w:r>
            <w:r w:rsidRPr="00114866">
              <w:rPr>
                <w:rFonts w:ascii="Sylfaen" w:hAnsi="Sylfaen" w:cs="Sylfaen"/>
                <w:bCs/>
                <w:color w:val="000000"/>
                <w:sz w:val="18"/>
                <w:szCs w:val="18"/>
              </w:rPr>
              <w:t>განათლების</w:t>
            </w:r>
            <w:r w:rsidRPr="00114866">
              <w:rPr>
                <w:rFonts w:ascii="Arial" w:hAnsi="Arial" w:cs="Arial"/>
                <w:bCs/>
                <w:color w:val="000000"/>
                <w:sz w:val="18"/>
                <w:szCs w:val="18"/>
              </w:rPr>
              <w:t xml:space="preserve"> </w:t>
            </w:r>
            <w:r w:rsidRPr="00114866">
              <w:rPr>
                <w:rFonts w:ascii="Sylfaen" w:hAnsi="Sylfaen" w:cs="Sylfaen"/>
                <w:bCs/>
                <w:color w:val="000000"/>
                <w:sz w:val="18"/>
                <w:szCs w:val="18"/>
              </w:rPr>
              <w:t>დაწესებულებების</w:t>
            </w:r>
            <w:r w:rsidRPr="00114866">
              <w:rPr>
                <w:rFonts w:ascii="Arial" w:hAnsi="Arial" w:cs="Arial"/>
                <w:bCs/>
                <w:color w:val="000000"/>
                <w:sz w:val="18"/>
                <w:szCs w:val="18"/>
              </w:rPr>
              <w:t xml:space="preserve"> </w:t>
            </w:r>
            <w:r w:rsidRPr="00114866">
              <w:rPr>
                <w:rFonts w:ascii="Sylfaen" w:hAnsi="Sylfaen" w:cs="Sylfaen"/>
                <w:bCs/>
                <w:color w:val="000000"/>
                <w:sz w:val="18"/>
                <w:szCs w:val="18"/>
              </w:rPr>
              <w:t>რეაბილიტაცია</w:t>
            </w:r>
            <w:r w:rsidRPr="00114866">
              <w:rPr>
                <w:rFonts w:ascii="Arial" w:hAnsi="Arial" w:cs="Arial"/>
                <w:bCs/>
                <w:color w:val="000000"/>
                <w:sz w:val="18"/>
                <w:szCs w:val="18"/>
              </w:rPr>
              <w:t xml:space="preserve">, </w:t>
            </w:r>
            <w:r w:rsidRPr="00114866">
              <w:rPr>
                <w:rFonts w:ascii="Sylfaen" w:hAnsi="Sylfaen" w:cs="Sylfaen"/>
                <w:bCs/>
                <w:color w:val="000000"/>
                <w:sz w:val="18"/>
                <w:szCs w:val="18"/>
              </w:rPr>
              <w:t>მშენებლობა</w:t>
            </w:r>
          </w:p>
        </w:tc>
        <w:tc>
          <w:tcPr>
            <w:tcW w:w="664" w:type="pct"/>
            <w:shd w:val="clear" w:color="auto" w:fill="auto"/>
            <w:vAlign w:val="center"/>
            <w:hideMark/>
          </w:tcPr>
          <w:p w:rsidR="00A47C73" w:rsidRPr="00A47C73" w:rsidRDefault="00A47C73" w:rsidP="00A47C73">
            <w:pPr>
              <w:spacing w:after="0" w:line="240" w:lineRule="auto"/>
              <w:jc w:val="center"/>
              <w:rPr>
                <w:rFonts w:ascii="Arial" w:hAnsi="Arial" w:cs="Arial"/>
                <w:bCs/>
                <w:color w:val="000000"/>
                <w:sz w:val="18"/>
                <w:szCs w:val="18"/>
              </w:rPr>
            </w:pPr>
            <w:r w:rsidRPr="00A47C73">
              <w:rPr>
                <w:rFonts w:ascii="Arial" w:hAnsi="Arial" w:cs="Arial"/>
                <w:bCs/>
                <w:color w:val="000000"/>
                <w:sz w:val="18"/>
                <w:szCs w:val="18"/>
              </w:rPr>
              <w:t>523.0</w:t>
            </w:r>
          </w:p>
        </w:tc>
        <w:tc>
          <w:tcPr>
            <w:tcW w:w="763" w:type="pct"/>
            <w:shd w:val="clear" w:color="auto" w:fill="auto"/>
            <w:vAlign w:val="center"/>
            <w:hideMark/>
          </w:tcPr>
          <w:p w:rsidR="00A47C73" w:rsidRPr="00114866" w:rsidRDefault="00A47C73" w:rsidP="00A47C73">
            <w:pPr>
              <w:spacing w:after="0" w:line="240" w:lineRule="auto"/>
              <w:jc w:val="center"/>
              <w:rPr>
                <w:rFonts w:ascii="Arial" w:hAnsi="Arial" w:cs="Arial"/>
                <w:bCs/>
                <w:color w:val="000000"/>
                <w:sz w:val="18"/>
                <w:szCs w:val="18"/>
              </w:rPr>
            </w:pPr>
            <w:r w:rsidRPr="00114866">
              <w:rPr>
                <w:rFonts w:ascii="Arial" w:hAnsi="Arial" w:cs="Arial"/>
                <w:bCs/>
                <w:color w:val="000000"/>
                <w:sz w:val="18"/>
                <w:szCs w:val="18"/>
              </w:rPr>
              <w:t>204.00</w:t>
            </w:r>
          </w:p>
        </w:tc>
        <w:tc>
          <w:tcPr>
            <w:tcW w:w="763" w:type="pct"/>
            <w:shd w:val="clear" w:color="auto" w:fill="auto"/>
            <w:vAlign w:val="center"/>
            <w:hideMark/>
          </w:tcPr>
          <w:p w:rsidR="00A47C73" w:rsidRPr="00114866" w:rsidRDefault="00A47C73" w:rsidP="00A47C73">
            <w:pPr>
              <w:spacing w:after="0" w:line="240" w:lineRule="auto"/>
              <w:jc w:val="center"/>
              <w:rPr>
                <w:rFonts w:ascii="Arial" w:hAnsi="Arial" w:cs="Arial"/>
                <w:bCs/>
                <w:color w:val="000000"/>
                <w:sz w:val="18"/>
                <w:szCs w:val="18"/>
              </w:rPr>
            </w:pPr>
            <w:r w:rsidRPr="00114866">
              <w:rPr>
                <w:rFonts w:ascii="Arial" w:hAnsi="Arial" w:cs="Arial"/>
                <w:bCs/>
                <w:color w:val="000000"/>
                <w:sz w:val="18"/>
                <w:szCs w:val="18"/>
              </w:rPr>
              <w:t>30.00</w:t>
            </w:r>
          </w:p>
        </w:tc>
        <w:tc>
          <w:tcPr>
            <w:tcW w:w="821" w:type="pct"/>
            <w:shd w:val="clear" w:color="auto" w:fill="auto"/>
            <w:vAlign w:val="center"/>
            <w:hideMark/>
          </w:tcPr>
          <w:p w:rsidR="00A47C73" w:rsidRPr="00114866" w:rsidRDefault="00A47C73" w:rsidP="00A47C73">
            <w:pPr>
              <w:spacing w:after="0" w:line="240" w:lineRule="auto"/>
              <w:jc w:val="center"/>
              <w:rPr>
                <w:rFonts w:ascii="Arial" w:hAnsi="Arial" w:cs="Arial"/>
                <w:bCs/>
                <w:color w:val="000000"/>
                <w:sz w:val="18"/>
                <w:szCs w:val="18"/>
              </w:rPr>
            </w:pPr>
            <w:r w:rsidRPr="00114866">
              <w:rPr>
                <w:rFonts w:ascii="Arial" w:hAnsi="Arial" w:cs="Arial"/>
                <w:bCs/>
                <w:color w:val="000000"/>
                <w:sz w:val="18"/>
                <w:szCs w:val="18"/>
              </w:rPr>
              <w:t>765.00</w:t>
            </w:r>
          </w:p>
        </w:tc>
      </w:tr>
      <w:tr w:rsidR="00A47C73" w:rsidRPr="00114866" w:rsidTr="00114866">
        <w:trPr>
          <w:trHeight w:val="512"/>
        </w:trPr>
        <w:tc>
          <w:tcPr>
            <w:tcW w:w="496" w:type="pct"/>
            <w:shd w:val="clear" w:color="auto" w:fill="auto"/>
            <w:vAlign w:val="center"/>
            <w:hideMark/>
          </w:tcPr>
          <w:p w:rsidR="00A47C73" w:rsidRPr="00114866" w:rsidRDefault="00A47C73" w:rsidP="00A47C73">
            <w:pPr>
              <w:spacing w:after="0" w:line="240" w:lineRule="auto"/>
              <w:jc w:val="center"/>
              <w:rPr>
                <w:rFonts w:ascii="Arial" w:hAnsi="Arial" w:cs="Arial"/>
                <w:bCs/>
                <w:color w:val="000000"/>
                <w:sz w:val="18"/>
                <w:szCs w:val="18"/>
              </w:rPr>
            </w:pPr>
            <w:r w:rsidRPr="00114866">
              <w:rPr>
                <w:rFonts w:ascii="Arial" w:hAnsi="Arial" w:cs="Arial"/>
                <w:bCs/>
                <w:color w:val="000000"/>
                <w:sz w:val="18"/>
                <w:szCs w:val="18"/>
              </w:rPr>
              <w:t>04 03</w:t>
            </w:r>
          </w:p>
        </w:tc>
        <w:tc>
          <w:tcPr>
            <w:tcW w:w="1493" w:type="pct"/>
            <w:shd w:val="clear" w:color="auto" w:fill="auto"/>
            <w:vAlign w:val="bottom"/>
            <w:hideMark/>
          </w:tcPr>
          <w:p w:rsidR="00A47C73" w:rsidRPr="00114866" w:rsidRDefault="00A47C73" w:rsidP="00A47C73">
            <w:pPr>
              <w:spacing w:after="0" w:line="240" w:lineRule="auto"/>
              <w:rPr>
                <w:rFonts w:ascii="Arial" w:hAnsi="Arial" w:cs="Arial"/>
                <w:bCs/>
                <w:color w:val="000000"/>
                <w:sz w:val="18"/>
                <w:szCs w:val="18"/>
              </w:rPr>
            </w:pPr>
            <w:r w:rsidRPr="00114866">
              <w:rPr>
                <w:rFonts w:ascii="Sylfaen" w:hAnsi="Sylfaen" w:cs="Sylfaen"/>
                <w:bCs/>
                <w:color w:val="000000"/>
                <w:sz w:val="18"/>
                <w:szCs w:val="18"/>
              </w:rPr>
              <w:t>პროფესიული</w:t>
            </w:r>
            <w:r w:rsidRPr="00114866">
              <w:rPr>
                <w:rFonts w:ascii="Arial" w:hAnsi="Arial" w:cs="Arial"/>
                <w:bCs/>
                <w:color w:val="000000"/>
                <w:sz w:val="18"/>
                <w:szCs w:val="18"/>
              </w:rPr>
              <w:t xml:space="preserve"> </w:t>
            </w:r>
            <w:r w:rsidRPr="00114866">
              <w:rPr>
                <w:rFonts w:ascii="Sylfaen" w:hAnsi="Sylfaen" w:cs="Sylfaen"/>
                <w:bCs/>
                <w:color w:val="000000"/>
                <w:sz w:val="18"/>
                <w:szCs w:val="18"/>
              </w:rPr>
              <w:t>განათლების</w:t>
            </w:r>
            <w:r w:rsidRPr="00114866">
              <w:rPr>
                <w:rFonts w:ascii="Arial" w:hAnsi="Arial" w:cs="Arial"/>
                <w:bCs/>
                <w:color w:val="000000"/>
                <w:sz w:val="18"/>
                <w:szCs w:val="18"/>
              </w:rPr>
              <w:t xml:space="preserve"> </w:t>
            </w:r>
            <w:r w:rsidRPr="00114866">
              <w:rPr>
                <w:rFonts w:ascii="Sylfaen" w:hAnsi="Sylfaen" w:cs="Sylfaen"/>
                <w:bCs/>
                <w:color w:val="000000"/>
                <w:sz w:val="18"/>
                <w:szCs w:val="18"/>
              </w:rPr>
              <w:t>ხელშეწყობა</w:t>
            </w:r>
          </w:p>
        </w:tc>
        <w:tc>
          <w:tcPr>
            <w:tcW w:w="664" w:type="pct"/>
            <w:shd w:val="clear" w:color="auto" w:fill="auto"/>
            <w:vAlign w:val="center"/>
            <w:hideMark/>
          </w:tcPr>
          <w:p w:rsidR="00A47C73" w:rsidRPr="00A47C73" w:rsidRDefault="00A47C73" w:rsidP="00A47C73">
            <w:pPr>
              <w:spacing w:after="0" w:line="240" w:lineRule="auto"/>
              <w:jc w:val="center"/>
              <w:rPr>
                <w:rFonts w:ascii="Arial" w:hAnsi="Arial" w:cs="Arial"/>
                <w:bCs/>
                <w:color w:val="000000"/>
                <w:sz w:val="18"/>
                <w:szCs w:val="18"/>
              </w:rPr>
            </w:pPr>
            <w:r w:rsidRPr="00A47C73">
              <w:rPr>
                <w:rFonts w:ascii="Arial" w:hAnsi="Arial" w:cs="Arial"/>
                <w:bCs/>
                <w:color w:val="000000"/>
                <w:sz w:val="18"/>
                <w:szCs w:val="18"/>
              </w:rPr>
              <w:t>120.00</w:t>
            </w:r>
          </w:p>
        </w:tc>
        <w:tc>
          <w:tcPr>
            <w:tcW w:w="763" w:type="pct"/>
            <w:shd w:val="clear" w:color="auto" w:fill="auto"/>
            <w:vAlign w:val="center"/>
            <w:hideMark/>
          </w:tcPr>
          <w:p w:rsidR="00A47C73" w:rsidRPr="00114866" w:rsidRDefault="00A47C73" w:rsidP="00A47C73">
            <w:pPr>
              <w:spacing w:after="0" w:line="240" w:lineRule="auto"/>
              <w:jc w:val="center"/>
              <w:rPr>
                <w:rFonts w:ascii="Arial" w:hAnsi="Arial" w:cs="Arial"/>
                <w:bCs/>
                <w:color w:val="000000"/>
                <w:sz w:val="18"/>
                <w:szCs w:val="18"/>
              </w:rPr>
            </w:pPr>
            <w:r w:rsidRPr="00114866">
              <w:rPr>
                <w:rFonts w:ascii="Arial" w:hAnsi="Arial" w:cs="Arial"/>
                <w:bCs/>
                <w:color w:val="000000"/>
                <w:sz w:val="18"/>
                <w:szCs w:val="18"/>
              </w:rPr>
              <w:t>120.00</w:t>
            </w:r>
          </w:p>
        </w:tc>
        <w:tc>
          <w:tcPr>
            <w:tcW w:w="763" w:type="pct"/>
            <w:shd w:val="clear" w:color="auto" w:fill="auto"/>
            <w:vAlign w:val="center"/>
            <w:hideMark/>
          </w:tcPr>
          <w:p w:rsidR="00A47C73" w:rsidRPr="00114866" w:rsidRDefault="00A47C73" w:rsidP="00A47C73">
            <w:pPr>
              <w:spacing w:after="0" w:line="240" w:lineRule="auto"/>
              <w:jc w:val="center"/>
              <w:rPr>
                <w:rFonts w:ascii="Arial" w:hAnsi="Arial" w:cs="Arial"/>
                <w:bCs/>
                <w:color w:val="000000"/>
                <w:sz w:val="18"/>
                <w:szCs w:val="18"/>
              </w:rPr>
            </w:pPr>
            <w:r w:rsidRPr="00114866">
              <w:rPr>
                <w:rFonts w:ascii="Arial" w:hAnsi="Arial" w:cs="Arial"/>
                <w:bCs/>
                <w:color w:val="000000"/>
                <w:sz w:val="18"/>
                <w:szCs w:val="18"/>
              </w:rPr>
              <w:t>120.00</w:t>
            </w:r>
          </w:p>
        </w:tc>
        <w:tc>
          <w:tcPr>
            <w:tcW w:w="821" w:type="pct"/>
            <w:shd w:val="clear" w:color="auto" w:fill="auto"/>
            <w:vAlign w:val="center"/>
            <w:hideMark/>
          </w:tcPr>
          <w:p w:rsidR="00A47C73" w:rsidRPr="00114866" w:rsidRDefault="00A47C73" w:rsidP="00A47C73">
            <w:pPr>
              <w:spacing w:after="0" w:line="240" w:lineRule="auto"/>
              <w:jc w:val="center"/>
              <w:rPr>
                <w:rFonts w:ascii="Arial" w:hAnsi="Arial" w:cs="Arial"/>
                <w:bCs/>
                <w:color w:val="000000"/>
                <w:sz w:val="18"/>
                <w:szCs w:val="18"/>
              </w:rPr>
            </w:pPr>
            <w:r w:rsidRPr="00114866">
              <w:rPr>
                <w:rFonts w:ascii="Arial" w:hAnsi="Arial" w:cs="Arial"/>
                <w:bCs/>
                <w:color w:val="000000"/>
                <w:sz w:val="18"/>
                <w:szCs w:val="18"/>
              </w:rPr>
              <w:t>120.00</w:t>
            </w:r>
          </w:p>
        </w:tc>
      </w:tr>
      <w:tr w:rsidR="00A47C73" w:rsidRPr="00114866" w:rsidTr="00114866">
        <w:trPr>
          <w:trHeight w:val="269"/>
        </w:trPr>
        <w:tc>
          <w:tcPr>
            <w:tcW w:w="496" w:type="pct"/>
            <w:shd w:val="clear" w:color="auto" w:fill="auto"/>
            <w:vAlign w:val="center"/>
            <w:hideMark/>
          </w:tcPr>
          <w:p w:rsidR="00A47C73" w:rsidRPr="00114866" w:rsidRDefault="00A47C73" w:rsidP="00A47C73">
            <w:pPr>
              <w:spacing w:after="0" w:line="240" w:lineRule="auto"/>
              <w:jc w:val="center"/>
              <w:rPr>
                <w:rFonts w:ascii="Arial" w:hAnsi="Arial" w:cs="Arial"/>
                <w:bCs/>
                <w:color w:val="000000"/>
                <w:sz w:val="18"/>
                <w:szCs w:val="18"/>
              </w:rPr>
            </w:pPr>
            <w:r w:rsidRPr="00114866">
              <w:rPr>
                <w:rFonts w:ascii="Arial" w:hAnsi="Arial" w:cs="Arial"/>
                <w:bCs/>
                <w:color w:val="000000"/>
                <w:sz w:val="18"/>
                <w:szCs w:val="18"/>
              </w:rPr>
              <w:t>04 04</w:t>
            </w:r>
          </w:p>
        </w:tc>
        <w:tc>
          <w:tcPr>
            <w:tcW w:w="1493" w:type="pct"/>
            <w:shd w:val="clear" w:color="auto" w:fill="auto"/>
            <w:vAlign w:val="bottom"/>
            <w:hideMark/>
          </w:tcPr>
          <w:p w:rsidR="00A47C73" w:rsidRPr="00114866" w:rsidRDefault="00A47C73" w:rsidP="00A47C73">
            <w:pPr>
              <w:spacing w:after="0" w:line="240" w:lineRule="auto"/>
              <w:rPr>
                <w:rFonts w:ascii="Arial" w:hAnsi="Arial" w:cs="Arial"/>
                <w:bCs/>
                <w:color w:val="000000"/>
                <w:sz w:val="18"/>
                <w:szCs w:val="18"/>
              </w:rPr>
            </w:pPr>
            <w:r w:rsidRPr="00114866">
              <w:rPr>
                <w:rFonts w:ascii="Sylfaen" w:hAnsi="Sylfaen" w:cs="Sylfaen"/>
                <w:bCs/>
                <w:color w:val="000000"/>
                <w:sz w:val="18"/>
                <w:szCs w:val="18"/>
              </w:rPr>
              <w:t>საშუალო</w:t>
            </w:r>
            <w:r w:rsidRPr="00114866">
              <w:rPr>
                <w:rFonts w:ascii="Arial" w:hAnsi="Arial" w:cs="Arial"/>
                <w:bCs/>
                <w:color w:val="000000"/>
                <w:sz w:val="18"/>
                <w:szCs w:val="18"/>
              </w:rPr>
              <w:t xml:space="preserve"> </w:t>
            </w:r>
            <w:r w:rsidRPr="00114866">
              <w:rPr>
                <w:rFonts w:ascii="Sylfaen" w:hAnsi="Sylfaen" w:cs="Sylfaen"/>
                <w:bCs/>
                <w:color w:val="000000"/>
                <w:sz w:val="18"/>
                <w:szCs w:val="18"/>
              </w:rPr>
              <w:t>ზოგადი</w:t>
            </w:r>
            <w:r w:rsidRPr="00114866">
              <w:rPr>
                <w:rFonts w:ascii="Arial" w:hAnsi="Arial" w:cs="Arial"/>
                <w:bCs/>
                <w:color w:val="000000"/>
                <w:sz w:val="18"/>
                <w:szCs w:val="18"/>
              </w:rPr>
              <w:t xml:space="preserve"> </w:t>
            </w:r>
            <w:r w:rsidRPr="00114866">
              <w:rPr>
                <w:rFonts w:ascii="Sylfaen" w:hAnsi="Sylfaen" w:cs="Sylfaen"/>
                <w:bCs/>
                <w:color w:val="000000"/>
                <w:sz w:val="18"/>
                <w:szCs w:val="18"/>
              </w:rPr>
              <w:t>განათლების</w:t>
            </w:r>
            <w:r w:rsidRPr="00114866">
              <w:rPr>
                <w:rFonts w:ascii="Arial" w:hAnsi="Arial" w:cs="Arial"/>
                <w:bCs/>
                <w:color w:val="000000"/>
                <w:sz w:val="18"/>
                <w:szCs w:val="18"/>
              </w:rPr>
              <w:t xml:space="preserve"> </w:t>
            </w:r>
            <w:r w:rsidRPr="00114866">
              <w:rPr>
                <w:rFonts w:ascii="Sylfaen" w:hAnsi="Sylfaen" w:cs="Sylfaen"/>
                <w:bCs/>
                <w:color w:val="000000"/>
                <w:sz w:val="18"/>
                <w:szCs w:val="18"/>
              </w:rPr>
              <w:t>ხელშეწყობის</w:t>
            </w:r>
            <w:r w:rsidRPr="00114866">
              <w:rPr>
                <w:rFonts w:ascii="Arial" w:hAnsi="Arial" w:cs="Arial"/>
                <w:bCs/>
                <w:color w:val="000000"/>
                <w:sz w:val="18"/>
                <w:szCs w:val="18"/>
              </w:rPr>
              <w:t xml:space="preserve"> </w:t>
            </w:r>
            <w:r w:rsidRPr="00114866">
              <w:rPr>
                <w:rFonts w:ascii="Sylfaen" w:hAnsi="Sylfaen" w:cs="Sylfaen"/>
                <w:bCs/>
                <w:color w:val="000000"/>
                <w:sz w:val="18"/>
                <w:szCs w:val="18"/>
              </w:rPr>
              <w:t>ღონისძიებები</w:t>
            </w:r>
          </w:p>
        </w:tc>
        <w:tc>
          <w:tcPr>
            <w:tcW w:w="664" w:type="pct"/>
            <w:shd w:val="clear" w:color="auto" w:fill="auto"/>
            <w:vAlign w:val="center"/>
            <w:hideMark/>
          </w:tcPr>
          <w:p w:rsidR="00A47C73" w:rsidRPr="00A47C73" w:rsidRDefault="00A47C73" w:rsidP="00A47C73">
            <w:pPr>
              <w:spacing w:after="0" w:line="240" w:lineRule="auto"/>
              <w:jc w:val="center"/>
              <w:rPr>
                <w:rFonts w:ascii="Arial" w:hAnsi="Arial" w:cs="Arial"/>
                <w:bCs/>
                <w:color w:val="000000"/>
                <w:sz w:val="18"/>
                <w:szCs w:val="18"/>
              </w:rPr>
            </w:pPr>
            <w:r w:rsidRPr="00A47C73">
              <w:rPr>
                <w:rFonts w:ascii="Arial" w:hAnsi="Arial" w:cs="Arial"/>
                <w:bCs/>
                <w:color w:val="000000"/>
                <w:sz w:val="18"/>
                <w:szCs w:val="18"/>
              </w:rPr>
              <w:t>328.09</w:t>
            </w:r>
          </w:p>
        </w:tc>
        <w:tc>
          <w:tcPr>
            <w:tcW w:w="763" w:type="pct"/>
            <w:shd w:val="clear" w:color="auto" w:fill="auto"/>
            <w:vAlign w:val="center"/>
            <w:hideMark/>
          </w:tcPr>
          <w:p w:rsidR="00A47C73" w:rsidRPr="00114866" w:rsidRDefault="00A47C73" w:rsidP="00A47C73">
            <w:pPr>
              <w:spacing w:after="0" w:line="240" w:lineRule="auto"/>
              <w:jc w:val="center"/>
              <w:rPr>
                <w:rFonts w:ascii="Arial" w:hAnsi="Arial" w:cs="Arial"/>
                <w:bCs/>
                <w:color w:val="000000"/>
                <w:sz w:val="18"/>
                <w:szCs w:val="18"/>
              </w:rPr>
            </w:pPr>
            <w:r w:rsidRPr="00114866">
              <w:rPr>
                <w:rFonts w:ascii="Arial" w:hAnsi="Arial" w:cs="Arial"/>
                <w:bCs/>
                <w:color w:val="000000"/>
                <w:sz w:val="18"/>
                <w:szCs w:val="18"/>
              </w:rPr>
              <w:t>40.00</w:t>
            </w:r>
          </w:p>
        </w:tc>
        <w:tc>
          <w:tcPr>
            <w:tcW w:w="763" w:type="pct"/>
            <w:shd w:val="clear" w:color="auto" w:fill="auto"/>
            <w:vAlign w:val="center"/>
            <w:hideMark/>
          </w:tcPr>
          <w:p w:rsidR="00A47C73" w:rsidRPr="00114866" w:rsidRDefault="00A47C73" w:rsidP="00A47C73">
            <w:pPr>
              <w:spacing w:after="0" w:line="240" w:lineRule="auto"/>
              <w:jc w:val="center"/>
              <w:rPr>
                <w:rFonts w:ascii="Arial" w:hAnsi="Arial" w:cs="Arial"/>
                <w:bCs/>
                <w:color w:val="000000"/>
                <w:sz w:val="18"/>
                <w:szCs w:val="18"/>
              </w:rPr>
            </w:pPr>
            <w:r w:rsidRPr="00114866">
              <w:rPr>
                <w:rFonts w:ascii="Arial" w:hAnsi="Arial" w:cs="Arial"/>
                <w:bCs/>
                <w:color w:val="000000"/>
                <w:sz w:val="18"/>
                <w:szCs w:val="18"/>
              </w:rPr>
              <w:t>41.00</w:t>
            </w:r>
          </w:p>
        </w:tc>
        <w:tc>
          <w:tcPr>
            <w:tcW w:w="821" w:type="pct"/>
            <w:shd w:val="clear" w:color="auto" w:fill="auto"/>
            <w:vAlign w:val="center"/>
            <w:hideMark/>
          </w:tcPr>
          <w:p w:rsidR="00A47C73" w:rsidRPr="00114866" w:rsidRDefault="00A47C73" w:rsidP="00A47C73">
            <w:pPr>
              <w:spacing w:after="0" w:line="240" w:lineRule="auto"/>
              <w:jc w:val="center"/>
              <w:rPr>
                <w:rFonts w:ascii="Arial" w:hAnsi="Arial" w:cs="Arial"/>
                <w:bCs/>
                <w:color w:val="000000"/>
                <w:sz w:val="18"/>
                <w:szCs w:val="18"/>
              </w:rPr>
            </w:pPr>
            <w:r w:rsidRPr="00114866">
              <w:rPr>
                <w:rFonts w:ascii="Arial" w:hAnsi="Arial" w:cs="Arial"/>
                <w:bCs/>
                <w:color w:val="000000"/>
                <w:sz w:val="18"/>
                <w:szCs w:val="18"/>
              </w:rPr>
              <w:t>41.00</w:t>
            </w:r>
          </w:p>
        </w:tc>
      </w:tr>
    </w:tbl>
    <w:p w:rsidR="00C670FD" w:rsidRDefault="00C670FD" w:rsidP="00CF0588">
      <w:pPr>
        <w:pStyle w:val="ListParagraph"/>
        <w:widowControl w:val="0"/>
        <w:tabs>
          <w:tab w:val="left" w:pos="0"/>
        </w:tabs>
        <w:autoSpaceDE w:val="0"/>
        <w:autoSpaceDN w:val="0"/>
        <w:adjustRightInd w:val="0"/>
        <w:spacing w:after="0" w:line="240" w:lineRule="auto"/>
        <w:ind w:left="0"/>
        <w:jc w:val="right"/>
        <w:rPr>
          <w:rFonts w:ascii="Sylfaen" w:hAnsi="Sylfaen"/>
          <w:i/>
          <w:noProof/>
          <w:sz w:val="16"/>
          <w:szCs w:val="16"/>
          <w:lang w:val="ka-GE"/>
        </w:rPr>
      </w:pPr>
    </w:p>
    <w:p w:rsidR="00C670FD" w:rsidRDefault="00C670FD" w:rsidP="00CF0588">
      <w:pPr>
        <w:pStyle w:val="ListParagraph"/>
        <w:widowControl w:val="0"/>
        <w:tabs>
          <w:tab w:val="left" w:pos="0"/>
        </w:tabs>
        <w:autoSpaceDE w:val="0"/>
        <w:autoSpaceDN w:val="0"/>
        <w:adjustRightInd w:val="0"/>
        <w:spacing w:after="0" w:line="240" w:lineRule="auto"/>
        <w:ind w:left="0"/>
        <w:jc w:val="right"/>
        <w:rPr>
          <w:rFonts w:ascii="Sylfaen" w:hAnsi="Sylfaen"/>
          <w:i/>
          <w:noProof/>
          <w:sz w:val="16"/>
          <w:szCs w:val="16"/>
          <w:lang w:val="ka-GE"/>
        </w:rPr>
      </w:pPr>
    </w:p>
    <w:p w:rsidR="00CC7080" w:rsidRDefault="00CC7080" w:rsidP="00CC7080">
      <w:pPr>
        <w:pStyle w:val="ListParagraph"/>
        <w:widowControl w:val="0"/>
        <w:tabs>
          <w:tab w:val="left" w:pos="0"/>
        </w:tabs>
        <w:autoSpaceDE w:val="0"/>
        <w:autoSpaceDN w:val="0"/>
        <w:adjustRightInd w:val="0"/>
        <w:spacing w:after="0" w:line="240" w:lineRule="auto"/>
        <w:ind w:left="0"/>
        <w:jc w:val="right"/>
        <w:rPr>
          <w:rFonts w:ascii="Sylfaen" w:hAnsi="Sylfaen"/>
          <w:i/>
          <w:noProof/>
          <w:sz w:val="16"/>
          <w:szCs w:val="16"/>
          <w:lang w:val="ka-GE"/>
        </w:rPr>
      </w:pPr>
    </w:p>
    <w:p w:rsidR="00F717DB" w:rsidRPr="00172749" w:rsidRDefault="00F717DB" w:rsidP="006E3155">
      <w:pPr>
        <w:spacing w:after="0"/>
        <w:ind w:firstLine="708"/>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73"/>
        <w:gridCol w:w="1541"/>
        <w:gridCol w:w="4313"/>
        <w:gridCol w:w="1622"/>
        <w:gridCol w:w="1929"/>
        <w:gridCol w:w="1600"/>
        <w:gridCol w:w="1584"/>
      </w:tblGrid>
      <w:tr w:rsidR="00452533" w:rsidRPr="00172749" w:rsidTr="00A33DF0">
        <w:trPr>
          <w:trHeight w:val="1125"/>
        </w:trPr>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52533" w:rsidRPr="00172749" w:rsidRDefault="00452533" w:rsidP="00452533">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lastRenderedPageBreak/>
              <w:t>კოდი</w:t>
            </w:r>
          </w:p>
        </w:tc>
        <w:tc>
          <w:tcPr>
            <w:tcW w:w="5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2533" w:rsidRPr="00172749" w:rsidRDefault="00452533" w:rsidP="00452533">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დასახელება </w:t>
            </w:r>
          </w:p>
        </w:tc>
        <w:tc>
          <w:tcPr>
            <w:tcW w:w="15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2533" w:rsidRPr="00CF0588" w:rsidRDefault="00452533" w:rsidP="00452533">
            <w:pPr>
              <w:spacing w:after="0" w:line="240" w:lineRule="auto"/>
              <w:jc w:val="center"/>
              <w:rPr>
                <w:rFonts w:ascii="Sylfaen" w:eastAsia="Times New Roman" w:hAnsi="Sylfaen" w:cs="Times New Roman"/>
                <w:b/>
                <w:color w:val="000000"/>
                <w:sz w:val="18"/>
                <w:szCs w:val="18"/>
              </w:rPr>
            </w:pPr>
            <w:r w:rsidRPr="00CF0588">
              <w:rPr>
                <w:rFonts w:ascii="Sylfaen" w:eastAsia="Times New Roman" w:hAnsi="Sylfaen" w:cs="Times New Roman"/>
                <w:b/>
                <w:color w:val="000000"/>
                <w:sz w:val="18"/>
                <w:szCs w:val="18"/>
              </w:rPr>
              <w:t>სკოლამდელი დაწესებულებების ფუნქციონირება</w:t>
            </w:r>
          </w:p>
        </w:tc>
        <w:tc>
          <w:tcPr>
            <w:tcW w:w="598" w:type="pct"/>
            <w:tcBorders>
              <w:top w:val="single" w:sz="4" w:space="0" w:color="auto"/>
              <w:left w:val="nil"/>
              <w:bottom w:val="single" w:sz="4" w:space="0" w:color="auto"/>
              <w:right w:val="single" w:sz="4" w:space="0" w:color="auto"/>
            </w:tcBorders>
            <w:shd w:val="clear" w:color="000000" w:fill="FFFFFF"/>
            <w:vAlign w:val="center"/>
            <w:hideMark/>
          </w:tcPr>
          <w:p w:rsidR="00452533" w:rsidRPr="00172749" w:rsidRDefault="00452533" w:rsidP="00452533">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2023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711" w:type="pct"/>
            <w:tcBorders>
              <w:top w:val="single" w:sz="4" w:space="0" w:color="auto"/>
              <w:left w:val="nil"/>
              <w:bottom w:val="single" w:sz="4" w:space="0" w:color="auto"/>
              <w:right w:val="single" w:sz="4" w:space="0" w:color="auto"/>
            </w:tcBorders>
            <w:shd w:val="clear" w:color="000000" w:fill="FFFFFF"/>
            <w:vAlign w:val="center"/>
            <w:hideMark/>
          </w:tcPr>
          <w:p w:rsidR="00452533" w:rsidRPr="00172749" w:rsidRDefault="00452533" w:rsidP="00452533">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2024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590" w:type="pct"/>
            <w:tcBorders>
              <w:top w:val="single" w:sz="4" w:space="0" w:color="auto"/>
              <w:left w:val="nil"/>
              <w:bottom w:val="single" w:sz="4" w:space="0" w:color="auto"/>
              <w:right w:val="single" w:sz="4" w:space="0" w:color="auto"/>
            </w:tcBorders>
            <w:shd w:val="clear" w:color="000000" w:fill="FFFFFF"/>
            <w:vAlign w:val="center"/>
            <w:hideMark/>
          </w:tcPr>
          <w:p w:rsidR="00452533" w:rsidRPr="00172749" w:rsidRDefault="00452533" w:rsidP="00452533">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2025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rsidR="00452533" w:rsidRPr="00172749" w:rsidRDefault="00452533" w:rsidP="00452533">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C670FD" w:rsidRPr="00172749" w:rsidTr="00C670FD">
        <w:trPr>
          <w:trHeight w:val="287"/>
        </w:trPr>
        <w:tc>
          <w:tcPr>
            <w:tcW w:w="359" w:type="pct"/>
            <w:tcBorders>
              <w:top w:val="nil"/>
              <w:left w:val="single" w:sz="4" w:space="0" w:color="auto"/>
              <w:bottom w:val="single" w:sz="4" w:space="0" w:color="auto"/>
              <w:right w:val="single" w:sz="4" w:space="0" w:color="auto"/>
            </w:tcBorders>
            <w:shd w:val="clear" w:color="000000" w:fill="FFFFFF"/>
            <w:vAlign w:val="center"/>
            <w:hideMark/>
          </w:tcPr>
          <w:p w:rsidR="00C670FD" w:rsidRPr="00172749" w:rsidRDefault="00C670FD" w:rsidP="00C670FD">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04 01</w:t>
            </w: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C670FD" w:rsidRPr="00172749" w:rsidRDefault="00C670FD" w:rsidP="00C670FD">
            <w:pPr>
              <w:spacing w:after="0" w:line="240" w:lineRule="auto"/>
              <w:rPr>
                <w:rFonts w:ascii="Sylfaen" w:eastAsia="Times New Roman" w:hAnsi="Sylfaen" w:cs="Times New Roman"/>
                <w:b/>
                <w:bCs/>
                <w:color w:val="000000"/>
                <w:sz w:val="18"/>
                <w:szCs w:val="18"/>
              </w:rPr>
            </w:pPr>
          </w:p>
        </w:tc>
        <w:tc>
          <w:tcPr>
            <w:tcW w:w="1590" w:type="pct"/>
            <w:vMerge/>
            <w:tcBorders>
              <w:top w:val="single" w:sz="4" w:space="0" w:color="auto"/>
              <w:left w:val="single" w:sz="4" w:space="0" w:color="auto"/>
              <w:bottom w:val="single" w:sz="4" w:space="0" w:color="auto"/>
              <w:right w:val="single" w:sz="4" w:space="0" w:color="auto"/>
            </w:tcBorders>
            <w:vAlign w:val="center"/>
            <w:hideMark/>
          </w:tcPr>
          <w:p w:rsidR="00C670FD" w:rsidRPr="00172749" w:rsidRDefault="00C670FD" w:rsidP="00C670FD">
            <w:pPr>
              <w:spacing w:after="0" w:line="240" w:lineRule="auto"/>
              <w:rPr>
                <w:rFonts w:ascii="Sylfaen" w:eastAsia="Times New Roman" w:hAnsi="Sylfaen" w:cs="Times New Roman"/>
                <w:color w:val="000000"/>
                <w:sz w:val="18"/>
                <w:szCs w:val="18"/>
              </w:rPr>
            </w:pPr>
          </w:p>
        </w:tc>
        <w:tc>
          <w:tcPr>
            <w:tcW w:w="598" w:type="pct"/>
            <w:tcBorders>
              <w:top w:val="nil"/>
              <w:left w:val="nil"/>
              <w:bottom w:val="single" w:sz="4" w:space="0" w:color="auto"/>
              <w:right w:val="single" w:sz="4" w:space="0" w:color="auto"/>
            </w:tcBorders>
            <w:shd w:val="clear" w:color="000000" w:fill="FFFFFF"/>
            <w:vAlign w:val="center"/>
            <w:hideMark/>
          </w:tcPr>
          <w:p w:rsidR="00C670FD" w:rsidRPr="00FA5EA9" w:rsidRDefault="00FA5EA9" w:rsidP="0043009D">
            <w:pPr>
              <w:spacing w:after="0" w:line="240" w:lineRule="auto"/>
              <w:jc w:val="center"/>
              <w:rPr>
                <w:rFonts w:ascii="Sylfaen" w:eastAsia="Times New Roman" w:hAnsi="Sylfaen"/>
                <w:b/>
                <w:bCs/>
                <w:color w:val="000000"/>
                <w:sz w:val="18"/>
                <w:szCs w:val="18"/>
                <w:lang w:val="ka-GE"/>
              </w:rPr>
            </w:pPr>
            <w:r>
              <w:rPr>
                <w:rFonts w:ascii="Sylfaen" w:hAnsi="Sylfaen"/>
                <w:b/>
                <w:bCs/>
                <w:color w:val="000000"/>
                <w:sz w:val="18"/>
                <w:szCs w:val="18"/>
                <w:lang w:val="ka-GE"/>
              </w:rPr>
              <w:t>7</w:t>
            </w:r>
            <w:r w:rsidR="0043009D">
              <w:rPr>
                <w:rFonts w:ascii="Sylfaen" w:hAnsi="Sylfaen"/>
                <w:b/>
                <w:bCs/>
                <w:color w:val="000000"/>
                <w:sz w:val="18"/>
                <w:szCs w:val="18"/>
                <w:lang w:val="ka-GE"/>
              </w:rPr>
              <w:t>8</w:t>
            </w:r>
            <w:r>
              <w:rPr>
                <w:rFonts w:ascii="Sylfaen" w:hAnsi="Sylfaen"/>
                <w:b/>
                <w:bCs/>
                <w:color w:val="000000"/>
                <w:sz w:val="18"/>
                <w:szCs w:val="18"/>
                <w:lang w:val="ka-GE"/>
              </w:rPr>
              <w:t>64,50</w:t>
            </w:r>
          </w:p>
        </w:tc>
        <w:tc>
          <w:tcPr>
            <w:tcW w:w="711" w:type="pct"/>
            <w:tcBorders>
              <w:top w:val="nil"/>
              <w:left w:val="nil"/>
              <w:bottom w:val="single" w:sz="4" w:space="0" w:color="auto"/>
              <w:right w:val="single" w:sz="4" w:space="0" w:color="auto"/>
            </w:tcBorders>
            <w:shd w:val="clear" w:color="000000" w:fill="FFFFFF"/>
            <w:vAlign w:val="center"/>
            <w:hideMark/>
          </w:tcPr>
          <w:p w:rsidR="00C670FD" w:rsidRPr="00C670FD" w:rsidRDefault="00C670FD" w:rsidP="00C670FD">
            <w:pPr>
              <w:spacing w:after="0" w:line="240" w:lineRule="auto"/>
              <w:jc w:val="center"/>
              <w:rPr>
                <w:rFonts w:ascii="Sylfaen" w:hAnsi="Sylfaen"/>
                <w:b/>
                <w:bCs/>
                <w:color w:val="000000"/>
                <w:sz w:val="18"/>
                <w:szCs w:val="18"/>
              </w:rPr>
            </w:pPr>
            <w:r w:rsidRPr="00C670FD">
              <w:rPr>
                <w:rFonts w:ascii="Sylfaen" w:hAnsi="Sylfaen"/>
                <w:b/>
                <w:bCs/>
                <w:color w:val="000000"/>
                <w:sz w:val="18"/>
                <w:szCs w:val="18"/>
              </w:rPr>
              <w:t>7,452.10</w:t>
            </w:r>
          </w:p>
        </w:tc>
        <w:tc>
          <w:tcPr>
            <w:tcW w:w="590" w:type="pct"/>
            <w:tcBorders>
              <w:top w:val="nil"/>
              <w:left w:val="nil"/>
              <w:bottom w:val="single" w:sz="4" w:space="0" w:color="auto"/>
              <w:right w:val="single" w:sz="4" w:space="0" w:color="auto"/>
            </w:tcBorders>
            <w:shd w:val="clear" w:color="000000" w:fill="FFFFFF"/>
            <w:vAlign w:val="center"/>
            <w:hideMark/>
          </w:tcPr>
          <w:p w:rsidR="00C670FD" w:rsidRPr="00C670FD" w:rsidRDefault="00C670FD" w:rsidP="00C670FD">
            <w:pPr>
              <w:spacing w:after="0" w:line="240" w:lineRule="auto"/>
              <w:jc w:val="center"/>
              <w:rPr>
                <w:rFonts w:ascii="Sylfaen" w:hAnsi="Sylfaen"/>
                <w:b/>
                <w:bCs/>
                <w:color w:val="000000"/>
                <w:sz w:val="18"/>
                <w:szCs w:val="18"/>
              </w:rPr>
            </w:pPr>
            <w:r w:rsidRPr="00C670FD">
              <w:rPr>
                <w:rFonts w:ascii="Sylfaen" w:hAnsi="Sylfaen"/>
                <w:b/>
                <w:bCs/>
                <w:color w:val="000000"/>
                <w:sz w:val="18"/>
                <w:szCs w:val="18"/>
              </w:rPr>
              <w:t>7,526.00</w:t>
            </w:r>
          </w:p>
        </w:tc>
        <w:tc>
          <w:tcPr>
            <w:tcW w:w="584" w:type="pct"/>
            <w:tcBorders>
              <w:top w:val="nil"/>
              <w:left w:val="nil"/>
              <w:bottom w:val="single" w:sz="4" w:space="0" w:color="auto"/>
              <w:right w:val="single" w:sz="4" w:space="0" w:color="auto"/>
            </w:tcBorders>
            <w:shd w:val="clear" w:color="000000" w:fill="FFFFFF"/>
            <w:vAlign w:val="center"/>
            <w:hideMark/>
          </w:tcPr>
          <w:p w:rsidR="00C670FD" w:rsidRPr="00C670FD" w:rsidRDefault="00C670FD" w:rsidP="00C670FD">
            <w:pPr>
              <w:spacing w:after="0" w:line="240" w:lineRule="auto"/>
              <w:jc w:val="center"/>
              <w:rPr>
                <w:rFonts w:ascii="Sylfaen" w:hAnsi="Sylfaen"/>
                <w:b/>
                <w:bCs/>
                <w:color w:val="000000"/>
                <w:sz w:val="18"/>
                <w:szCs w:val="18"/>
              </w:rPr>
            </w:pPr>
            <w:r w:rsidRPr="00C670FD">
              <w:rPr>
                <w:rFonts w:ascii="Sylfaen" w:hAnsi="Sylfaen"/>
                <w:b/>
                <w:bCs/>
                <w:color w:val="000000"/>
                <w:sz w:val="18"/>
                <w:szCs w:val="18"/>
              </w:rPr>
              <w:t>7,629.20</w:t>
            </w:r>
          </w:p>
        </w:tc>
      </w:tr>
      <w:tr w:rsidR="006022DB" w:rsidRPr="00172749" w:rsidTr="00A33DF0">
        <w:trPr>
          <w:trHeight w:val="525"/>
        </w:trPr>
        <w:tc>
          <w:tcPr>
            <w:tcW w:w="9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განმახორციელებელი </w:t>
            </w:r>
          </w:p>
        </w:tc>
        <w:tc>
          <w:tcPr>
            <w:tcW w:w="407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ა(ა)იპ - თელავის მუნიციპალიტეტის ბაგა-ბაღების მართვის სააგენტო</w:t>
            </w:r>
          </w:p>
        </w:tc>
      </w:tr>
      <w:tr w:rsidR="009B55E8" w:rsidRPr="00172749" w:rsidTr="009B55E8">
        <w:trPr>
          <w:trHeight w:val="1556"/>
        </w:trPr>
        <w:tc>
          <w:tcPr>
            <w:tcW w:w="9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5E8" w:rsidRPr="00172749" w:rsidRDefault="009B55E8" w:rsidP="009B55E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აღწერა </w:t>
            </w:r>
          </w:p>
        </w:tc>
        <w:tc>
          <w:tcPr>
            <w:tcW w:w="4073" w:type="pct"/>
            <w:gridSpan w:val="5"/>
            <w:tcBorders>
              <w:top w:val="single" w:sz="4" w:space="0" w:color="auto"/>
              <w:left w:val="nil"/>
              <w:bottom w:val="single" w:sz="4" w:space="0" w:color="auto"/>
              <w:right w:val="single" w:sz="4" w:space="0" w:color="auto"/>
            </w:tcBorders>
            <w:shd w:val="clear" w:color="000000" w:fill="FFFFFF"/>
            <w:vAlign w:val="center"/>
            <w:hideMark/>
          </w:tcPr>
          <w:p w:rsidR="009B55E8" w:rsidRPr="00E90AF2" w:rsidRDefault="00A348EC" w:rsidP="00040135">
            <w:pPr>
              <w:spacing w:after="0" w:line="240" w:lineRule="auto"/>
              <w:jc w:val="both"/>
              <w:rPr>
                <w:rFonts w:ascii="Sylfaen" w:eastAsia="Times New Roman" w:hAnsi="Sylfaen" w:cs="Times New Roman"/>
                <w:color w:val="000000"/>
                <w:sz w:val="18"/>
                <w:szCs w:val="18"/>
              </w:rPr>
            </w:pPr>
            <w:r w:rsidRPr="002B5EFD">
              <w:rPr>
                <w:rFonts w:ascii="Sylfaen" w:hAnsi="Sylfaen"/>
                <w:color w:val="000000"/>
                <w:sz w:val="18"/>
                <w:szCs w:val="18"/>
              </w:rPr>
              <w:t>თელავის მუნიციპალიტეტში 32 ბაგა-ბაღია. ბაღებში 124 ასაკობრივი ჯგუფია; დასაქმებულია 697 პირი</w:t>
            </w:r>
            <w:r w:rsidRPr="002B5EFD">
              <w:rPr>
                <w:rFonts w:ascii="Sylfaen" w:hAnsi="Sylfaen"/>
                <w:color w:val="000000"/>
                <w:sz w:val="18"/>
                <w:szCs w:val="18"/>
                <w:lang w:val="ka-GE"/>
              </w:rPr>
              <w:t xml:space="preserve"> (მ.შ. ქალი - 674, მამაკაცი - 23)</w:t>
            </w:r>
            <w:r w:rsidRPr="002B5EFD">
              <w:rPr>
                <w:rFonts w:ascii="Sylfaen" w:hAnsi="Sylfaen"/>
                <w:color w:val="000000"/>
                <w:sz w:val="18"/>
                <w:szCs w:val="18"/>
              </w:rPr>
              <w:t>. თელავის მუნიციპალიტეტის ბაგა</w:t>
            </w:r>
            <w:r w:rsidRPr="002B5EFD">
              <w:rPr>
                <w:rFonts w:ascii="Sylfaen" w:hAnsi="Sylfaen"/>
                <w:color w:val="000000"/>
                <w:sz w:val="18"/>
                <w:szCs w:val="18"/>
                <w:lang w:val="ka-GE"/>
              </w:rPr>
              <w:t xml:space="preserve"> </w:t>
            </w:r>
            <w:r w:rsidRPr="002B5EFD">
              <w:rPr>
                <w:rFonts w:ascii="Sylfaen" w:hAnsi="Sylfaen"/>
                <w:color w:val="000000"/>
                <w:sz w:val="18"/>
                <w:szCs w:val="18"/>
              </w:rPr>
              <w:t xml:space="preserve">-ბაღების მომსახურებით  სარგებლობს </w:t>
            </w:r>
            <w:r w:rsidRPr="002B5EFD">
              <w:rPr>
                <w:rFonts w:ascii="Sylfaen" w:hAnsi="Sylfaen"/>
                <w:color w:val="000000"/>
                <w:sz w:val="18"/>
                <w:szCs w:val="18"/>
                <w:lang w:val="ka-GE"/>
              </w:rPr>
              <w:t>26</w:t>
            </w:r>
            <w:r>
              <w:rPr>
                <w:rFonts w:ascii="Sylfaen" w:hAnsi="Sylfaen"/>
                <w:color w:val="000000"/>
                <w:sz w:val="18"/>
                <w:szCs w:val="18"/>
              </w:rPr>
              <w:t>74</w:t>
            </w:r>
            <w:r w:rsidRPr="002B5EFD">
              <w:rPr>
                <w:rFonts w:ascii="Sylfaen" w:hAnsi="Sylfaen"/>
                <w:color w:val="000000"/>
                <w:sz w:val="18"/>
                <w:szCs w:val="18"/>
              </w:rPr>
              <w:t xml:space="preserve"> აღსაზრდელი</w:t>
            </w:r>
            <w:r w:rsidRPr="002B5EFD">
              <w:rPr>
                <w:rFonts w:ascii="Sylfaen" w:hAnsi="Sylfaen"/>
                <w:color w:val="000000"/>
                <w:sz w:val="18"/>
                <w:szCs w:val="18"/>
                <w:lang w:val="ka-GE"/>
              </w:rPr>
              <w:t xml:space="preserve"> (მ.შ. გოგონები-</w:t>
            </w:r>
            <w:r>
              <w:rPr>
                <w:rFonts w:ascii="Sylfaen" w:hAnsi="Sylfaen"/>
                <w:color w:val="000000"/>
                <w:sz w:val="18"/>
                <w:szCs w:val="18"/>
              </w:rPr>
              <w:t>1276</w:t>
            </w:r>
            <w:r w:rsidRPr="002B5EFD">
              <w:rPr>
                <w:rFonts w:ascii="Sylfaen" w:hAnsi="Sylfaen"/>
                <w:color w:val="000000"/>
                <w:sz w:val="18"/>
                <w:szCs w:val="18"/>
                <w:lang w:val="ka-GE"/>
              </w:rPr>
              <w:t xml:space="preserve">, ვაჟები - </w:t>
            </w:r>
            <w:r>
              <w:rPr>
                <w:rFonts w:ascii="Sylfaen" w:hAnsi="Sylfaen"/>
                <w:color w:val="000000"/>
                <w:sz w:val="18"/>
                <w:szCs w:val="18"/>
              </w:rPr>
              <w:t>1398</w:t>
            </w:r>
            <w:r w:rsidRPr="002B5EFD">
              <w:rPr>
                <w:rFonts w:ascii="Sylfaen" w:hAnsi="Sylfaen"/>
                <w:color w:val="000000"/>
                <w:sz w:val="18"/>
                <w:szCs w:val="18"/>
                <w:lang w:val="ka-GE"/>
              </w:rPr>
              <w:t>)</w:t>
            </w:r>
            <w:r w:rsidRPr="002B5EFD">
              <w:rPr>
                <w:rFonts w:ascii="Sylfaen" w:hAnsi="Sylfaen" w:cs="Calibri"/>
                <w:color w:val="000000"/>
                <w:sz w:val="18"/>
                <w:szCs w:val="18"/>
                <w:lang w:val="ka-GE"/>
              </w:rPr>
              <w:t xml:space="preserve">. </w:t>
            </w:r>
            <w:r w:rsidRPr="002B5EFD">
              <w:rPr>
                <w:rFonts w:ascii="Sylfaen" w:eastAsia="Times New Roman" w:hAnsi="Sylfaen" w:cs="Calibri"/>
                <w:color w:val="000000"/>
                <w:sz w:val="18"/>
                <w:szCs w:val="18"/>
              </w:rPr>
              <w:t xml:space="preserve">პროგრამის ფარგლებში ხორციელდება ადრეული და სკოლამდელი აღზრდისა და განათლების დაწესებულებების ფუნქციონირების უზრუნველყოფა; სანიტარული და ჰიგიენური ნორმების დაცვა, მატერიალურ–ტექნიკური ბაზის გაუმჯობესება; კვების ორგანიზებისა და რაციონის ნორმების დაცვა, ძირითადი აქტივების მიმდინარე შეკეთება და მოვლა–შენახვა; ა(ა)იპ </w:t>
            </w:r>
            <w:r w:rsidRPr="002B5EFD">
              <w:rPr>
                <w:rFonts w:ascii="Sylfaen" w:hAnsi="Sylfaen"/>
                <w:color w:val="000000"/>
                <w:sz w:val="18"/>
                <w:szCs w:val="18"/>
              </w:rPr>
              <w:t>თელავის მუნიციპალიტეტის ბაგა-ბაღების მართვის სააგენტო</w:t>
            </w:r>
            <w:r w:rsidRPr="002B5EFD">
              <w:rPr>
                <w:rFonts w:ascii="Sylfaen" w:eastAsia="Times New Roman" w:hAnsi="Sylfaen" w:cs="Calibri"/>
                <w:color w:val="000000"/>
                <w:sz w:val="18"/>
                <w:szCs w:val="18"/>
              </w:rPr>
              <w:t>ს თანამშრომელთათვის სამუშაო პირობების შექმნა, მათი კვალიფიკაციის ამაღლება.</w:t>
            </w:r>
          </w:p>
        </w:tc>
      </w:tr>
      <w:tr w:rsidR="009B55E8" w:rsidRPr="00172749" w:rsidTr="00A33DF0">
        <w:trPr>
          <w:trHeight w:val="809"/>
        </w:trPr>
        <w:tc>
          <w:tcPr>
            <w:tcW w:w="9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5E8" w:rsidRPr="00172749" w:rsidRDefault="009B55E8" w:rsidP="009B55E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4073" w:type="pct"/>
            <w:gridSpan w:val="5"/>
            <w:tcBorders>
              <w:top w:val="single" w:sz="4" w:space="0" w:color="auto"/>
              <w:left w:val="nil"/>
              <w:bottom w:val="single" w:sz="4" w:space="0" w:color="auto"/>
              <w:right w:val="single" w:sz="4" w:space="0" w:color="auto"/>
            </w:tcBorders>
            <w:shd w:val="clear" w:color="000000" w:fill="FFFFFF"/>
            <w:vAlign w:val="center"/>
            <w:hideMark/>
          </w:tcPr>
          <w:p w:rsidR="009B55E8" w:rsidRPr="00C02EC6" w:rsidRDefault="009B55E8" w:rsidP="00C02EC6">
            <w:pPr>
              <w:spacing w:after="0" w:line="240" w:lineRule="auto"/>
              <w:rPr>
                <w:rFonts w:ascii="Sylfaen" w:hAnsi="Sylfaen" w:cs="Calibri"/>
                <w:color w:val="000000"/>
                <w:sz w:val="18"/>
                <w:szCs w:val="18"/>
                <w:lang w:val="ka-GE"/>
              </w:rPr>
            </w:pPr>
            <w:r w:rsidRPr="00C02EC6">
              <w:rPr>
                <w:rFonts w:ascii="Sylfaen" w:eastAsia="Times New Roman" w:hAnsi="Sylfaen" w:cs="Times New Roman"/>
                <w:color w:val="000000"/>
                <w:sz w:val="18"/>
                <w:szCs w:val="18"/>
              </w:rPr>
              <w:t xml:space="preserve">პროგრამის მიზანი: </w:t>
            </w:r>
            <w:r w:rsidRPr="00C02EC6">
              <w:rPr>
                <w:rFonts w:ascii="Sylfaen" w:hAnsi="Sylfaen" w:cs="Calibri"/>
                <w:color w:val="000000"/>
                <w:sz w:val="18"/>
                <w:szCs w:val="18"/>
              </w:rPr>
              <w:t>სკოლამდელი აღზრდისა და განათლების დაწესებულებებზე ხელმისაწვდომობის გაზრდა და ბავშვების განვითარებაზე ორიენტირებული სრულფასოვანი სააღმზრდელო და საგანმანათლებლო გარემოს შექმნა</w:t>
            </w:r>
            <w:r w:rsidRPr="00C02EC6">
              <w:rPr>
                <w:rFonts w:ascii="Sylfaen" w:hAnsi="Sylfaen" w:cs="Calibri"/>
                <w:color w:val="000000"/>
                <w:sz w:val="18"/>
                <w:szCs w:val="18"/>
                <w:lang w:val="ka-GE"/>
              </w:rPr>
              <w:t>.</w:t>
            </w:r>
          </w:p>
          <w:p w:rsidR="00C02EC6" w:rsidRPr="00C02EC6" w:rsidRDefault="00C02EC6" w:rsidP="00C02EC6">
            <w:pPr>
              <w:spacing w:after="0"/>
              <w:rPr>
                <w:rFonts w:ascii="Sylfaen" w:hAnsi="Sylfaen"/>
                <w:color w:val="000000"/>
                <w:sz w:val="18"/>
                <w:szCs w:val="18"/>
                <w:lang w:val="ka-GE"/>
              </w:rPr>
            </w:pPr>
            <w:r w:rsidRPr="00C02EC6">
              <w:rPr>
                <w:rFonts w:ascii="Sylfaen" w:hAnsi="Sylfaen"/>
                <w:b/>
                <w:bCs/>
                <w:color w:val="000000"/>
                <w:sz w:val="18"/>
                <w:szCs w:val="18"/>
                <w:lang w:val="ka-GE"/>
              </w:rPr>
              <w:t>პროგრამა ემსახურება მდგრადი განვითარების მიზნებს მიღწევას</w:t>
            </w:r>
            <w:r w:rsidRPr="00C02EC6">
              <w:rPr>
                <w:rFonts w:ascii="Sylfaen" w:hAnsi="Sylfaen"/>
                <w:b/>
                <w:bCs/>
                <w:color w:val="000000"/>
                <w:sz w:val="18"/>
                <w:szCs w:val="18"/>
              </w:rPr>
              <w:t xml:space="preserve"> </w:t>
            </w:r>
            <w:r w:rsidRPr="00C02EC6">
              <w:rPr>
                <w:rFonts w:ascii="Sylfaen" w:hAnsi="Sylfaen"/>
                <w:color w:val="000000"/>
                <w:sz w:val="18"/>
                <w:szCs w:val="18"/>
              </w:rPr>
              <w:t>მიზანი 4: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r w:rsidRPr="00C02EC6">
              <w:rPr>
                <w:rFonts w:ascii="Sylfaen" w:hAnsi="Sylfaen"/>
                <w:color w:val="000000"/>
                <w:sz w:val="18"/>
                <w:szCs w:val="18"/>
                <w:lang w:val="ka-GE"/>
              </w:rPr>
              <w:t>;</w:t>
            </w:r>
          </w:p>
          <w:p w:rsidR="00C02EC6" w:rsidRPr="00C02EC6" w:rsidRDefault="00C02EC6" w:rsidP="00C02EC6">
            <w:pPr>
              <w:spacing w:after="0" w:line="240" w:lineRule="auto"/>
              <w:rPr>
                <w:rFonts w:ascii="Sylfaen" w:hAnsi="Sylfaen" w:cs="Calibri"/>
                <w:color w:val="000000"/>
                <w:sz w:val="18"/>
                <w:szCs w:val="18"/>
                <w:lang w:val="ka-GE"/>
              </w:rPr>
            </w:pPr>
            <w:r w:rsidRPr="00C02EC6">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9B55E8" w:rsidRPr="00E90AF2" w:rsidRDefault="009B55E8" w:rsidP="00C02EC6">
            <w:pPr>
              <w:spacing w:after="0" w:line="240" w:lineRule="auto"/>
              <w:rPr>
                <w:rFonts w:ascii="Sylfaen" w:eastAsia="Times New Roman" w:hAnsi="Sylfaen" w:cs="Times New Roman"/>
                <w:color w:val="000000"/>
                <w:sz w:val="18"/>
                <w:szCs w:val="18"/>
              </w:rPr>
            </w:pPr>
            <w:r w:rsidRPr="00C02EC6">
              <w:rPr>
                <w:rFonts w:ascii="Sylfaen" w:eastAsia="Times New Roman" w:hAnsi="Sylfaen" w:cs="Times New Roman"/>
                <w:color w:val="000000"/>
                <w:sz w:val="18"/>
                <w:szCs w:val="18"/>
              </w:rPr>
              <w:t>შედეგი: სკოლის ასაკს მიღწეული ბავშვების მზაობა.</w:t>
            </w:r>
            <w:r w:rsidRPr="00E90AF2">
              <w:rPr>
                <w:rFonts w:ascii="Sylfaen" w:eastAsia="Times New Roman" w:hAnsi="Sylfaen" w:cs="Times New Roman"/>
                <w:color w:val="000000"/>
                <w:sz w:val="18"/>
                <w:szCs w:val="18"/>
              </w:rPr>
              <w:t xml:space="preserve"> </w:t>
            </w:r>
          </w:p>
        </w:tc>
      </w:tr>
    </w:tbl>
    <w:p w:rsidR="00F717DB" w:rsidRPr="00172749" w:rsidRDefault="00F717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996"/>
        <w:gridCol w:w="1527"/>
        <w:gridCol w:w="1614"/>
        <w:gridCol w:w="1489"/>
        <w:gridCol w:w="2032"/>
        <w:gridCol w:w="2032"/>
        <w:gridCol w:w="2026"/>
      </w:tblGrid>
      <w:tr w:rsidR="00906851" w:rsidRPr="00172749" w:rsidTr="00906851">
        <w:trPr>
          <w:trHeight w:val="1133"/>
        </w:trPr>
        <w:tc>
          <w:tcPr>
            <w:tcW w:w="312" w:type="pct"/>
            <w:shd w:val="clear" w:color="000000" w:fill="FFFFFF"/>
            <w:vAlign w:val="center"/>
            <w:hideMark/>
          </w:tcPr>
          <w:p w:rsidR="00906851" w:rsidRPr="00CF0588" w:rsidRDefault="00906851" w:rsidP="001421B2">
            <w:pPr>
              <w:spacing w:after="0" w:line="240" w:lineRule="auto"/>
              <w:jc w:val="center"/>
              <w:rPr>
                <w:rFonts w:ascii="Sylfaen" w:eastAsia="Times New Roman" w:hAnsi="Sylfaen" w:cs="Times New Roman"/>
                <w:b/>
                <w:bCs/>
                <w:color w:val="000000"/>
                <w:sz w:val="18"/>
                <w:szCs w:val="18"/>
              </w:rPr>
            </w:pPr>
            <w:r w:rsidRPr="00CF0588">
              <w:rPr>
                <w:rFonts w:ascii="Sylfaen" w:eastAsia="Times New Roman" w:hAnsi="Sylfaen" w:cs="Times New Roman"/>
                <w:b/>
                <w:bCs/>
                <w:color w:val="000000"/>
                <w:sz w:val="18"/>
                <w:szCs w:val="18"/>
              </w:rPr>
              <w:t>#</w:t>
            </w:r>
          </w:p>
        </w:tc>
        <w:tc>
          <w:tcPr>
            <w:tcW w:w="736" w:type="pct"/>
            <w:shd w:val="clear" w:color="000000" w:fill="FFFFFF"/>
            <w:vAlign w:val="center"/>
            <w:hideMark/>
          </w:tcPr>
          <w:p w:rsidR="00906851" w:rsidRPr="00CF0588" w:rsidRDefault="00906851" w:rsidP="001421B2">
            <w:pPr>
              <w:spacing w:after="0" w:line="240" w:lineRule="auto"/>
              <w:jc w:val="center"/>
              <w:rPr>
                <w:rFonts w:ascii="Sylfaen" w:eastAsia="Times New Roman" w:hAnsi="Sylfaen" w:cs="Times New Roman"/>
                <w:b/>
                <w:bCs/>
                <w:color w:val="000000"/>
                <w:sz w:val="18"/>
                <w:szCs w:val="18"/>
              </w:rPr>
            </w:pPr>
            <w:r w:rsidRPr="00CF0588">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63" w:type="pct"/>
            <w:shd w:val="clear" w:color="000000" w:fill="FFFFFF"/>
            <w:vAlign w:val="center"/>
            <w:hideMark/>
          </w:tcPr>
          <w:p w:rsidR="00906851" w:rsidRPr="00CF0588" w:rsidRDefault="00906851" w:rsidP="001421B2">
            <w:pPr>
              <w:spacing w:after="0" w:line="240" w:lineRule="auto"/>
              <w:jc w:val="center"/>
              <w:rPr>
                <w:rFonts w:ascii="Sylfaen" w:eastAsia="Times New Roman" w:hAnsi="Sylfaen" w:cs="Times New Roman"/>
                <w:b/>
                <w:bCs/>
                <w:color w:val="000000"/>
                <w:sz w:val="18"/>
                <w:szCs w:val="18"/>
              </w:rPr>
            </w:pPr>
            <w:r w:rsidRPr="00CF0588">
              <w:rPr>
                <w:rFonts w:ascii="Sylfaen" w:eastAsia="Times New Roman" w:hAnsi="Sylfaen" w:cs="Times New Roman"/>
                <w:b/>
                <w:bCs/>
                <w:color w:val="000000"/>
                <w:sz w:val="18"/>
                <w:szCs w:val="18"/>
              </w:rPr>
              <w:t>ინდიკატორის საბაზისო მაჩვენებელი</w:t>
            </w:r>
          </w:p>
        </w:tc>
        <w:tc>
          <w:tcPr>
            <w:tcW w:w="595" w:type="pct"/>
            <w:shd w:val="clear" w:color="000000" w:fill="FFFFFF"/>
            <w:vAlign w:val="center"/>
            <w:hideMark/>
          </w:tcPr>
          <w:p w:rsidR="00906851" w:rsidRPr="00CF0588" w:rsidRDefault="00906851" w:rsidP="00F94C29">
            <w:pPr>
              <w:spacing w:after="0" w:line="240" w:lineRule="auto"/>
              <w:jc w:val="center"/>
              <w:rPr>
                <w:rFonts w:ascii="Sylfaen" w:eastAsia="Times New Roman" w:hAnsi="Sylfaen" w:cs="Times New Roman"/>
                <w:b/>
                <w:bCs/>
                <w:color w:val="000000"/>
                <w:sz w:val="18"/>
                <w:szCs w:val="18"/>
              </w:rPr>
            </w:pPr>
            <w:r w:rsidRPr="00CF0588">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CF0588">
              <w:rPr>
                <w:rFonts w:ascii="Sylfaen" w:eastAsia="Times New Roman" w:hAnsi="Sylfaen" w:cs="Times New Roman"/>
                <w:b/>
                <w:bCs/>
                <w:color w:val="000000"/>
                <w:sz w:val="18"/>
                <w:szCs w:val="18"/>
              </w:rPr>
              <w:t xml:space="preserve"> წელს</w:t>
            </w:r>
          </w:p>
        </w:tc>
        <w:tc>
          <w:tcPr>
            <w:tcW w:w="549" w:type="pct"/>
            <w:shd w:val="clear" w:color="000000" w:fill="FFFFFF"/>
            <w:vAlign w:val="center"/>
            <w:hideMark/>
          </w:tcPr>
          <w:p w:rsidR="00906851" w:rsidRPr="00CF0588" w:rsidRDefault="00906851" w:rsidP="001421B2">
            <w:pPr>
              <w:spacing w:after="0" w:line="240" w:lineRule="auto"/>
              <w:jc w:val="center"/>
              <w:rPr>
                <w:rFonts w:ascii="Sylfaen" w:eastAsia="Times New Roman" w:hAnsi="Sylfaen" w:cs="Times New Roman"/>
                <w:b/>
                <w:bCs/>
                <w:color w:val="000000"/>
                <w:sz w:val="18"/>
                <w:szCs w:val="18"/>
              </w:rPr>
            </w:pPr>
            <w:r w:rsidRPr="00CF0588">
              <w:rPr>
                <w:rFonts w:ascii="Sylfaen" w:eastAsia="Times New Roman" w:hAnsi="Sylfaen" w:cs="Times New Roman"/>
                <w:b/>
                <w:bCs/>
                <w:color w:val="000000"/>
                <w:sz w:val="18"/>
                <w:szCs w:val="18"/>
              </w:rPr>
              <w:t>ცდომილების ალბათობა (%/აღწერა)</w:t>
            </w:r>
          </w:p>
        </w:tc>
        <w:tc>
          <w:tcPr>
            <w:tcW w:w="749" w:type="pct"/>
            <w:shd w:val="clear" w:color="000000" w:fill="FFFFFF"/>
            <w:vAlign w:val="center"/>
            <w:hideMark/>
          </w:tcPr>
          <w:p w:rsidR="00906851" w:rsidRPr="00CF0588" w:rsidRDefault="00906851" w:rsidP="00F94C29">
            <w:pPr>
              <w:spacing w:after="0" w:line="240" w:lineRule="auto"/>
              <w:jc w:val="center"/>
              <w:rPr>
                <w:rFonts w:ascii="Sylfaen" w:eastAsia="Times New Roman" w:hAnsi="Sylfaen" w:cs="Times New Roman"/>
                <w:b/>
                <w:bCs/>
                <w:color w:val="000000"/>
                <w:sz w:val="18"/>
                <w:szCs w:val="18"/>
              </w:rPr>
            </w:pPr>
            <w:r w:rsidRPr="00CF0588">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CF0588">
              <w:rPr>
                <w:rFonts w:ascii="Sylfaen" w:eastAsia="Times New Roman" w:hAnsi="Sylfaen" w:cs="Times New Roman"/>
                <w:b/>
                <w:bCs/>
                <w:color w:val="000000"/>
                <w:sz w:val="18"/>
                <w:szCs w:val="18"/>
              </w:rPr>
              <w:t xml:space="preserve"> წელს</w:t>
            </w:r>
          </w:p>
        </w:tc>
        <w:tc>
          <w:tcPr>
            <w:tcW w:w="749" w:type="pct"/>
            <w:shd w:val="clear" w:color="000000" w:fill="FFFFFF"/>
            <w:vAlign w:val="center"/>
            <w:hideMark/>
          </w:tcPr>
          <w:p w:rsidR="00906851" w:rsidRPr="00CF0588" w:rsidRDefault="00906851" w:rsidP="00F94C29">
            <w:pPr>
              <w:spacing w:after="0" w:line="240" w:lineRule="auto"/>
              <w:jc w:val="center"/>
              <w:rPr>
                <w:rFonts w:ascii="Sylfaen" w:eastAsia="Times New Roman" w:hAnsi="Sylfaen" w:cs="Times New Roman"/>
                <w:b/>
                <w:bCs/>
                <w:color w:val="000000"/>
                <w:sz w:val="18"/>
                <w:szCs w:val="18"/>
              </w:rPr>
            </w:pPr>
            <w:r w:rsidRPr="00CF0588">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CF0588">
              <w:rPr>
                <w:rFonts w:ascii="Sylfaen" w:eastAsia="Times New Roman" w:hAnsi="Sylfaen" w:cs="Times New Roman"/>
                <w:b/>
                <w:bCs/>
                <w:color w:val="000000"/>
                <w:sz w:val="18"/>
                <w:szCs w:val="18"/>
              </w:rPr>
              <w:t xml:space="preserve"> წელს</w:t>
            </w:r>
          </w:p>
        </w:tc>
        <w:tc>
          <w:tcPr>
            <w:tcW w:w="747" w:type="pct"/>
            <w:shd w:val="clear" w:color="000000" w:fill="FFFFFF"/>
            <w:vAlign w:val="center"/>
            <w:hideMark/>
          </w:tcPr>
          <w:p w:rsidR="00906851" w:rsidRPr="00CF0588" w:rsidRDefault="00906851" w:rsidP="00F94C29">
            <w:pPr>
              <w:spacing w:after="0" w:line="240" w:lineRule="auto"/>
              <w:jc w:val="center"/>
              <w:rPr>
                <w:rFonts w:ascii="Sylfaen" w:eastAsia="Times New Roman" w:hAnsi="Sylfaen" w:cs="Times New Roman"/>
                <w:b/>
                <w:bCs/>
                <w:color w:val="000000"/>
                <w:sz w:val="18"/>
                <w:szCs w:val="18"/>
              </w:rPr>
            </w:pPr>
            <w:r w:rsidRPr="00CF0588">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CF0588">
              <w:rPr>
                <w:rFonts w:ascii="Sylfaen" w:eastAsia="Times New Roman" w:hAnsi="Sylfaen" w:cs="Times New Roman"/>
                <w:b/>
                <w:bCs/>
                <w:color w:val="000000"/>
                <w:sz w:val="18"/>
                <w:szCs w:val="18"/>
              </w:rPr>
              <w:t xml:space="preserve"> წელს</w:t>
            </w:r>
          </w:p>
        </w:tc>
      </w:tr>
      <w:tr w:rsidR="00906851" w:rsidRPr="00172749" w:rsidTr="00906851">
        <w:trPr>
          <w:trHeight w:val="300"/>
        </w:trPr>
        <w:tc>
          <w:tcPr>
            <w:tcW w:w="312" w:type="pct"/>
            <w:shd w:val="clear" w:color="000000" w:fill="FFFFFF"/>
            <w:vAlign w:val="center"/>
          </w:tcPr>
          <w:p w:rsidR="00906851" w:rsidRPr="00365682" w:rsidRDefault="00906851" w:rsidP="00F94C29">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rPr>
              <w:t>1</w:t>
            </w:r>
          </w:p>
        </w:tc>
        <w:tc>
          <w:tcPr>
            <w:tcW w:w="736" w:type="pct"/>
            <w:shd w:val="clear" w:color="000000" w:fill="FFFFFF"/>
            <w:vAlign w:val="center"/>
          </w:tcPr>
          <w:p w:rsidR="00906851" w:rsidRPr="00541FCF" w:rsidRDefault="00906851" w:rsidP="00F94C29">
            <w:pPr>
              <w:spacing w:after="0" w:line="240" w:lineRule="auto"/>
              <w:jc w:val="center"/>
              <w:rPr>
                <w:rFonts w:ascii="Sylfaen" w:eastAsia="Times New Roman" w:hAnsi="Sylfaen" w:cs="Calibri"/>
                <w:color w:val="000000"/>
                <w:sz w:val="16"/>
                <w:szCs w:val="16"/>
                <w:lang w:val="ka-GE"/>
              </w:rPr>
            </w:pPr>
            <w:r w:rsidRPr="00541FCF">
              <w:rPr>
                <w:rFonts w:ascii="Sylfaen" w:eastAsia="Times New Roman" w:hAnsi="Sylfaen" w:cs="Calibri"/>
                <w:color w:val="000000"/>
                <w:sz w:val="16"/>
                <w:szCs w:val="16"/>
                <w:lang w:val="ka-GE"/>
              </w:rPr>
              <w:t>სკოლისათვის მზადმყოფი ბავშვების ხვედრითი წილი %</w:t>
            </w:r>
          </w:p>
        </w:tc>
        <w:tc>
          <w:tcPr>
            <w:tcW w:w="563" w:type="pct"/>
            <w:shd w:val="clear" w:color="000000" w:fill="FFFFFF"/>
            <w:vAlign w:val="center"/>
          </w:tcPr>
          <w:p w:rsidR="00906851" w:rsidRPr="00541FCF" w:rsidRDefault="00906851" w:rsidP="00F94C29">
            <w:pPr>
              <w:spacing w:after="0" w:line="240" w:lineRule="auto"/>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rPr>
              <w:t>60</w:t>
            </w:r>
            <w:r w:rsidRPr="00541FCF">
              <w:rPr>
                <w:rFonts w:ascii="Sylfaen" w:eastAsia="Times New Roman" w:hAnsi="Sylfaen" w:cs="Times New Roman"/>
                <w:color w:val="000000"/>
                <w:sz w:val="16"/>
                <w:szCs w:val="16"/>
                <w:lang w:val="ka-GE"/>
              </w:rPr>
              <w:t>%</w:t>
            </w:r>
          </w:p>
        </w:tc>
        <w:tc>
          <w:tcPr>
            <w:tcW w:w="595" w:type="pct"/>
            <w:shd w:val="clear" w:color="000000" w:fill="FFFFFF"/>
            <w:vAlign w:val="center"/>
          </w:tcPr>
          <w:p w:rsidR="00906851" w:rsidRPr="00541FCF" w:rsidRDefault="00906851" w:rsidP="00F94C29">
            <w:pPr>
              <w:spacing w:after="0" w:line="240" w:lineRule="auto"/>
              <w:rPr>
                <w:rFonts w:ascii="Sylfaen" w:eastAsia="Times New Roman" w:hAnsi="Sylfaen" w:cs="Times New Roman"/>
                <w:sz w:val="16"/>
                <w:szCs w:val="16"/>
                <w:lang w:val="ka-GE"/>
              </w:rPr>
            </w:pPr>
            <w:r>
              <w:rPr>
                <w:rFonts w:ascii="Sylfaen" w:eastAsia="Times New Roman" w:hAnsi="Sylfaen" w:cs="Times New Roman"/>
                <w:sz w:val="16"/>
                <w:szCs w:val="16"/>
              </w:rPr>
              <w:t>80</w:t>
            </w:r>
            <w:r w:rsidRPr="00541FCF">
              <w:rPr>
                <w:rFonts w:ascii="Sylfaen" w:eastAsia="Times New Roman" w:hAnsi="Sylfaen" w:cs="Times New Roman"/>
                <w:sz w:val="16"/>
                <w:szCs w:val="16"/>
                <w:lang w:val="ka-GE"/>
              </w:rPr>
              <w:t>%</w:t>
            </w:r>
          </w:p>
        </w:tc>
        <w:tc>
          <w:tcPr>
            <w:tcW w:w="549" w:type="pct"/>
            <w:shd w:val="clear" w:color="000000" w:fill="FFFFFF"/>
            <w:vAlign w:val="center"/>
          </w:tcPr>
          <w:p w:rsidR="00906851" w:rsidRPr="00541FCF" w:rsidRDefault="00906851" w:rsidP="00F94C29">
            <w:pPr>
              <w:spacing w:after="0" w:line="240" w:lineRule="auto"/>
              <w:jc w:val="center"/>
              <w:rPr>
                <w:rFonts w:ascii="Sylfaen" w:eastAsia="Times New Roman" w:hAnsi="Sylfaen" w:cs="Times New Roman"/>
                <w:color w:val="000000"/>
                <w:sz w:val="16"/>
                <w:szCs w:val="16"/>
                <w:lang w:val="ka-GE"/>
              </w:rPr>
            </w:pPr>
          </w:p>
        </w:tc>
        <w:tc>
          <w:tcPr>
            <w:tcW w:w="749" w:type="pct"/>
            <w:shd w:val="clear" w:color="000000" w:fill="FFFFFF"/>
            <w:vAlign w:val="center"/>
          </w:tcPr>
          <w:p w:rsidR="00906851" w:rsidRPr="00541FCF" w:rsidRDefault="00906851" w:rsidP="00F94C29">
            <w:pPr>
              <w:spacing w:after="0" w:line="240" w:lineRule="auto"/>
              <w:jc w:val="center"/>
              <w:rPr>
                <w:rFonts w:ascii="Sylfaen" w:eastAsia="Times New Roman" w:hAnsi="Sylfaen" w:cs="Times New Roman"/>
                <w:color w:val="000000"/>
                <w:sz w:val="16"/>
                <w:szCs w:val="16"/>
                <w:lang w:val="ka-GE"/>
              </w:rPr>
            </w:pPr>
            <w:r w:rsidRPr="00541FCF">
              <w:rPr>
                <w:rFonts w:ascii="Sylfaen" w:eastAsia="Times New Roman" w:hAnsi="Sylfaen" w:cs="Times New Roman"/>
                <w:color w:val="000000"/>
                <w:sz w:val="16"/>
                <w:szCs w:val="16"/>
                <w:lang w:val="ka-GE"/>
              </w:rPr>
              <w:t>მიზნობრივი მაჩვენებლის შენარჩუნება/ზრდა</w:t>
            </w:r>
          </w:p>
        </w:tc>
        <w:tc>
          <w:tcPr>
            <w:tcW w:w="749" w:type="pct"/>
            <w:shd w:val="clear" w:color="000000" w:fill="FFFFFF"/>
            <w:vAlign w:val="center"/>
          </w:tcPr>
          <w:p w:rsidR="00906851" w:rsidRPr="00541FCF" w:rsidRDefault="00906851" w:rsidP="00F94C29">
            <w:pPr>
              <w:spacing w:after="0" w:line="240" w:lineRule="auto"/>
              <w:jc w:val="center"/>
              <w:rPr>
                <w:rFonts w:ascii="Sylfaen" w:eastAsia="Times New Roman" w:hAnsi="Sylfaen" w:cs="Times New Roman"/>
                <w:color w:val="000000"/>
                <w:sz w:val="16"/>
                <w:szCs w:val="16"/>
                <w:lang w:val="ka-GE"/>
              </w:rPr>
            </w:pPr>
            <w:r w:rsidRPr="00541FCF">
              <w:rPr>
                <w:rFonts w:ascii="Sylfaen" w:eastAsia="Times New Roman" w:hAnsi="Sylfaen" w:cs="Times New Roman"/>
                <w:color w:val="000000"/>
                <w:sz w:val="16"/>
                <w:szCs w:val="16"/>
                <w:lang w:val="ka-GE"/>
              </w:rPr>
              <w:t>მიზნობრივი მაჩვენებლის შენარჩუნება/ზრდა</w:t>
            </w:r>
          </w:p>
        </w:tc>
        <w:tc>
          <w:tcPr>
            <w:tcW w:w="747" w:type="pct"/>
            <w:shd w:val="clear" w:color="000000" w:fill="FFFFFF"/>
            <w:vAlign w:val="center"/>
          </w:tcPr>
          <w:p w:rsidR="00906851" w:rsidRPr="00541FCF" w:rsidRDefault="00906851" w:rsidP="00F94C29">
            <w:pPr>
              <w:spacing w:after="0" w:line="240" w:lineRule="auto"/>
              <w:jc w:val="center"/>
              <w:rPr>
                <w:rFonts w:ascii="Sylfaen" w:eastAsia="Times New Roman" w:hAnsi="Sylfaen" w:cs="Times New Roman"/>
                <w:color w:val="000000"/>
                <w:sz w:val="16"/>
                <w:szCs w:val="16"/>
              </w:rPr>
            </w:pPr>
            <w:r w:rsidRPr="00541FCF">
              <w:rPr>
                <w:rFonts w:ascii="Sylfaen" w:eastAsia="Times New Roman" w:hAnsi="Sylfaen" w:cs="Times New Roman"/>
                <w:color w:val="000000"/>
                <w:sz w:val="16"/>
                <w:szCs w:val="16"/>
                <w:lang w:val="ka-GE"/>
              </w:rPr>
              <w:t>მიზნობრივი მაჩვენებლის შენარჩუნება/ზრდა</w:t>
            </w:r>
          </w:p>
        </w:tc>
      </w:tr>
      <w:tr w:rsidR="00906851" w:rsidRPr="00172749" w:rsidTr="00906851">
        <w:trPr>
          <w:trHeight w:val="300"/>
        </w:trPr>
        <w:tc>
          <w:tcPr>
            <w:tcW w:w="312" w:type="pct"/>
            <w:shd w:val="clear" w:color="000000" w:fill="FFFFFF"/>
            <w:vAlign w:val="center"/>
          </w:tcPr>
          <w:p w:rsidR="00906851" w:rsidRPr="009B55E8" w:rsidRDefault="00906851" w:rsidP="009B55E8">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2</w:t>
            </w:r>
          </w:p>
        </w:tc>
        <w:tc>
          <w:tcPr>
            <w:tcW w:w="736" w:type="pct"/>
            <w:shd w:val="clear" w:color="000000" w:fill="FFFFFF"/>
            <w:vAlign w:val="center"/>
          </w:tcPr>
          <w:p w:rsidR="00906851" w:rsidRPr="00541FCF" w:rsidRDefault="00906851" w:rsidP="00F94C29">
            <w:pPr>
              <w:spacing w:after="0" w:line="240" w:lineRule="auto"/>
              <w:jc w:val="center"/>
              <w:rPr>
                <w:rFonts w:ascii="Sylfaen" w:eastAsia="Times New Roman" w:hAnsi="Sylfaen" w:cs="Calibri"/>
                <w:color w:val="000000"/>
                <w:sz w:val="16"/>
                <w:szCs w:val="16"/>
                <w:lang w:val="ka-GE"/>
              </w:rPr>
            </w:pPr>
            <w:r w:rsidRPr="00541FCF">
              <w:rPr>
                <w:rFonts w:ascii="Sylfaen" w:eastAsia="Times New Roman" w:hAnsi="Sylfaen" w:cs="Calibri"/>
                <w:color w:val="000000"/>
                <w:sz w:val="16"/>
                <w:szCs w:val="16"/>
                <w:lang w:val="ka-GE"/>
              </w:rPr>
              <w:t>სკოლამდელი აღზრდის დაწესებულებების მომსახურებით მოსარგებლე ბავშვთა რაოდენობა</w:t>
            </w:r>
          </w:p>
        </w:tc>
        <w:tc>
          <w:tcPr>
            <w:tcW w:w="563" w:type="pct"/>
            <w:shd w:val="clear" w:color="000000" w:fill="FFFFFF"/>
            <w:vAlign w:val="center"/>
          </w:tcPr>
          <w:p w:rsidR="00906851" w:rsidRPr="00040135" w:rsidRDefault="00906851" w:rsidP="00040135">
            <w:pPr>
              <w:spacing w:after="0" w:line="240" w:lineRule="auto"/>
              <w:rPr>
                <w:rFonts w:ascii="Sylfaen" w:eastAsia="Times New Roman" w:hAnsi="Sylfaen" w:cs="Times New Roman"/>
                <w:color w:val="000000"/>
                <w:sz w:val="16"/>
                <w:szCs w:val="16"/>
              </w:rPr>
            </w:pPr>
            <w:r w:rsidRPr="00541FCF">
              <w:rPr>
                <w:rFonts w:ascii="Sylfaen" w:eastAsia="Times New Roman" w:hAnsi="Sylfaen" w:cs="Calibri"/>
                <w:color w:val="000000"/>
                <w:sz w:val="16"/>
                <w:szCs w:val="16"/>
                <w:lang w:val="ka-GE"/>
              </w:rPr>
              <w:t>202</w:t>
            </w:r>
            <w:r>
              <w:rPr>
                <w:rFonts w:ascii="Sylfaen" w:eastAsia="Times New Roman" w:hAnsi="Sylfaen" w:cs="Calibri"/>
                <w:color w:val="000000"/>
                <w:sz w:val="16"/>
                <w:szCs w:val="16"/>
              </w:rPr>
              <w:t>2</w:t>
            </w:r>
            <w:r w:rsidRPr="00541FCF">
              <w:rPr>
                <w:rFonts w:ascii="Sylfaen" w:eastAsia="Times New Roman" w:hAnsi="Sylfaen" w:cs="Calibri"/>
                <w:color w:val="000000"/>
                <w:sz w:val="16"/>
                <w:szCs w:val="16"/>
                <w:lang w:val="ka-GE"/>
              </w:rPr>
              <w:t xml:space="preserve"> წელს მოსარგებლე ბავშვთა რაოდენობა - </w:t>
            </w:r>
            <w:r>
              <w:rPr>
                <w:rFonts w:ascii="Sylfaen" w:eastAsia="Times New Roman" w:hAnsi="Sylfaen" w:cs="Times New Roman"/>
                <w:color w:val="000000"/>
                <w:sz w:val="16"/>
                <w:szCs w:val="16"/>
              </w:rPr>
              <w:t>2674</w:t>
            </w:r>
          </w:p>
        </w:tc>
        <w:tc>
          <w:tcPr>
            <w:tcW w:w="595" w:type="pct"/>
            <w:shd w:val="clear" w:color="000000" w:fill="FFFFFF"/>
            <w:vAlign w:val="center"/>
          </w:tcPr>
          <w:p w:rsidR="00906851" w:rsidRPr="00040135" w:rsidRDefault="00906851" w:rsidP="00040135">
            <w:pPr>
              <w:spacing w:after="0" w:line="240" w:lineRule="auto"/>
              <w:rPr>
                <w:rFonts w:ascii="Sylfaen" w:eastAsia="Times New Roman" w:hAnsi="Sylfaen" w:cs="Times New Roman"/>
                <w:sz w:val="16"/>
                <w:szCs w:val="16"/>
              </w:rPr>
            </w:pPr>
            <w:r w:rsidRPr="00541FCF">
              <w:rPr>
                <w:rFonts w:ascii="Sylfaen" w:eastAsia="Times New Roman" w:hAnsi="Sylfaen" w:cs="Times New Roman"/>
                <w:sz w:val="16"/>
                <w:szCs w:val="16"/>
              </w:rPr>
              <w:t>202</w:t>
            </w:r>
            <w:r>
              <w:rPr>
                <w:rFonts w:ascii="Sylfaen" w:eastAsia="Times New Roman" w:hAnsi="Sylfaen" w:cs="Times New Roman"/>
                <w:sz w:val="16"/>
                <w:szCs w:val="16"/>
              </w:rPr>
              <w:t>3</w:t>
            </w:r>
            <w:r w:rsidRPr="00541FCF">
              <w:rPr>
                <w:rFonts w:ascii="Sylfaen" w:eastAsia="Times New Roman" w:hAnsi="Sylfaen" w:cs="Times New Roman"/>
                <w:sz w:val="16"/>
                <w:szCs w:val="16"/>
              </w:rPr>
              <w:t xml:space="preserve"> წელს </w:t>
            </w:r>
            <w:r w:rsidRPr="00541FCF">
              <w:rPr>
                <w:rFonts w:ascii="Sylfaen" w:eastAsia="Times New Roman" w:hAnsi="Sylfaen" w:cs="Calibri"/>
                <w:color w:val="000000"/>
                <w:sz w:val="16"/>
                <w:szCs w:val="16"/>
                <w:lang w:val="ka-GE"/>
              </w:rPr>
              <w:t xml:space="preserve">მოსარგებლე ბავშვთა რაოდენობა - </w:t>
            </w:r>
            <w:r>
              <w:rPr>
                <w:rFonts w:ascii="Sylfaen" w:eastAsia="Times New Roman" w:hAnsi="Sylfaen" w:cs="Calibri"/>
                <w:color w:val="000000"/>
                <w:sz w:val="16"/>
                <w:szCs w:val="16"/>
              </w:rPr>
              <w:t>2800</w:t>
            </w:r>
          </w:p>
        </w:tc>
        <w:tc>
          <w:tcPr>
            <w:tcW w:w="549" w:type="pct"/>
            <w:shd w:val="clear" w:color="000000" w:fill="FFFFFF"/>
            <w:vAlign w:val="center"/>
          </w:tcPr>
          <w:p w:rsidR="00906851" w:rsidRPr="00541FCF" w:rsidRDefault="00906851" w:rsidP="00F94C29">
            <w:pPr>
              <w:spacing w:after="0" w:line="240" w:lineRule="auto"/>
              <w:jc w:val="center"/>
              <w:rPr>
                <w:rFonts w:ascii="Sylfaen" w:eastAsia="Times New Roman" w:hAnsi="Sylfaen" w:cs="Times New Roman"/>
                <w:color w:val="000000"/>
                <w:sz w:val="16"/>
                <w:szCs w:val="16"/>
                <w:lang w:val="ka-GE"/>
              </w:rPr>
            </w:pPr>
            <w:r w:rsidRPr="00541FCF">
              <w:rPr>
                <w:rFonts w:ascii="Sylfaen" w:eastAsia="Times New Roman" w:hAnsi="Sylfaen" w:cs="Times New Roman"/>
                <w:color w:val="000000"/>
                <w:sz w:val="16"/>
                <w:szCs w:val="16"/>
              </w:rPr>
              <w:t>5%</w:t>
            </w:r>
            <w:r w:rsidRPr="00541FCF">
              <w:rPr>
                <w:rFonts w:ascii="Sylfaen" w:eastAsia="Times New Roman" w:hAnsi="Sylfaen" w:cs="Times New Roman"/>
                <w:color w:val="000000"/>
                <w:sz w:val="16"/>
                <w:szCs w:val="16"/>
                <w:lang w:val="ka-GE"/>
              </w:rPr>
              <w:t>-მოთხოვნის ზრდის შემთხვევაში შესაძლებელია დამატებით აღსაზრდელების მიღება</w:t>
            </w:r>
            <w:r w:rsidRPr="00541FCF">
              <w:rPr>
                <w:rFonts w:ascii="Sylfaen" w:eastAsia="Times New Roman" w:hAnsi="Sylfaen" w:cs="Times New Roman"/>
                <w:color w:val="000000"/>
                <w:sz w:val="16"/>
                <w:szCs w:val="16"/>
              </w:rPr>
              <w:t> </w:t>
            </w:r>
          </w:p>
        </w:tc>
        <w:tc>
          <w:tcPr>
            <w:tcW w:w="749" w:type="pct"/>
            <w:shd w:val="clear" w:color="000000" w:fill="FFFFFF"/>
            <w:vAlign w:val="center"/>
          </w:tcPr>
          <w:p w:rsidR="00906851" w:rsidRPr="00541FCF" w:rsidRDefault="00906851" w:rsidP="00F94C29">
            <w:pPr>
              <w:spacing w:after="0" w:line="240" w:lineRule="auto"/>
              <w:jc w:val="center"/>
              <w:rPr>
                <w:rFonts w:ascii="Sylfaen" w:eastAsia="Times New Roman" w:hAnsi="Sylfaen" w:cs="Times New Roman"/>
                <w:color w:val="000000"/>
                <w:sz w:val="16"/>
                <w:szCs w:val="16"/>
                <w:lang w:val="ka-GE"/>
              </w:rPr>
            </w:pPr>
            <w:r w:rsidRPr="00541FCF">
              <w:rPr>
                <w:rFonts w:ascii="Sylfaen" w:eastAsia="Times New Roman" w:hAnsi="Sylfaen" w:cs="Times New Roman"/>
                <w:color w:val="000000"/>
                <w:sz w:val="16"/>
                <w:szCs w:val="16"/>
                <w:lang w:val="ka-GE"/>
              </w:rPr>
              <w:t>მიზნობრივი მაჩვენებლის შენარჩუნება/ზრდა</w:t>
            </w:r>
          </w:p>
        </w:tc>
        <w:tc>
          <w:tcPr>
            <w:tcW w:w="749" w:type="pct"/>
            <w:shd w:val="clear" w:color="000000" w:fill="FFFFFF"/>
            <w:vAlign w:val="center"/>
          </w:tcPr>
          <w:p w:rsidR="00906851" w:rsidRPr="00541FCF" w:rsidRDefault="00906851" w:rsidP="00F94C29">
            <w:pPr>
              <w:spacing w:after="0" w:line="240" w:lineRule="auto"/>
              <w:jc w:val="center"/>
              <w:rPr>
                <w:rFonts w:ascii="Sylfaen" w:eastAsia="Times New Roman" w:hAnsi="Sylfaen" w:cs="Times New Roman"/>
                <w:color w:val="000000"/>
                <w:sz w:val="16"/>
                <w:szCs w:val="16"/>
                <w:lang w:val="ka-GE"/>
              </w:rPr>
            </w:pPr>
            <w:r w:rsidRPr="00541FCF">
              <w:rPr>
                <w:rFonts w:ascii="Sylfaen" w:eastAsia="Times New Roman" w:hAnsi="Sylfaen" w:cs="Times New Roman"/>
                <w:color w:val="000000"/>
                <w:sz w:val="16"/>
                <w:szCs w:val="16"/>
                <w:lang w:val="ka-GE"/>
              </w:rPr>
              <w:t>მიზნობრივი მაჩვენებლის შენარჩუნება/ზრდა</w:t>
            </w:r>
          </w:p>
        </w:tc>
        <w:tc>
          <w:tcPr>
            <w:tcW w:w="747" w:type="pct"/>
            <w:shd w:val="clear" w:color="000000" w:fill="FFFFFF"/>
            <w:vAlign w:val="center"/>
          </w:tcPr>
          <w:p w:rsidR="00906851" w:rsidRPr="00541FCF" w:rsidRDefault="00906851" w:rsidP="00F94C29">
            <w:pPr>
              <w:spacing w:after="0" w:line="240" w:lineRule="auto"/>
              <w:jc w:val="center"/>
              <w:rPr>
                <w:rFonts w:ascii="Sylfaen" w:eastAsia="Times New Roman" w:hAnsi="Sylfaen" w:cs="Times New Roman"/>
                <w:color w:val="000000"/>
                <w:sz w:val="16"/>
                <w:szCs w:val="16"/>
              </w:rPr>
            </w:pPr>
            <w:r w:rsidRPr="00541FCF">
              <w:rPr>
                <w:rFonts w:ascii="Sylfaen" w:eastAsia="Times New Roman" w:hAnsi="Sylfaen" w:cs="Times New Roman"/>
                <w:color w:val="000000"/>
                <w:sz w:val="16"/>
                <w:szCs w:val="16"/>
                <w:lang w:val="ka-GE"/>
              </w:rPr>
              <w:t>მიზნობრივი მაჩვენებლის შენარჩუნება/ზრდა</w:t>
            </w:r>
          </w:p>
        </w:tc>
      </w:tr>
    </w:tbl>
    <w:p w:rsidR="001421B2" w:rsidRPr="00172749" w:rsidRDefault="001421B2" w:rsidP="006E3155">
      <w:pPr>
        <w:spacing w:after="0"/>
        <w:ind w:firstLine="708"/>
        <w:jc w:val="both"/>
        <w:rPr>
          <w:rFonts w:ascii="Sylfaen" w:hAnsi="Sylfaen" w:cs="Sylfaen"/>
          <w:noProof/>
          <w:sz w:val="18"/>
          <w:szCs w:val="18"/>
          <w:lang w:val="ka-GE"/>
        </w:rPr>
      </w:pPr>
    </w:p>
    <w:p w:rsidR="001421B2" w:rsidRPr="00172749" w:rsidRDefault="001421B2" w:rsidP="006E3155">
      <w:pPr>
        <w:spacing w:after="0"/>
        <w:ind w:firstLine="708"/>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5"/>
        <w:gridCol w:w="1728"/>
        <w:gridCol w:w="3852"/>
        <w:gridCol w:w="1622"/>
        <w:gridCol w:w="1693"/>
        <w:gridCol w:w="1703"/>
        <w:gridCol w:w="1709"/>
      </w:tblGrid>
      <w:tr w:rsidR="008C26A8" w:rsidRPr="00A47C73" w:rsidTr="0059499E">
        <w:trPr>
          <w:trHeight w:val="647"/>
        </w:trPr>
        <w:tc>
          <w:tcPr>
            <w:tcW w:w="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A47C73" w:rsidRDefault="008C26A8" w:rsidP="0059499E">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lastRenderedPageBreak/>
              <w:t>კოდი</w:t>
            </w:r>
          </w:p>
        </w:tc>
        <w:tc>
          <w:tcPr>
            <w:tcW w:w="6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A47C73" w:rsidRDefault="008C26A8" w:rsidP="0059499E">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lang w:val="ka-GE"/>
              </w:rPr>
              <w:t>ქვე</w:t>
            </w:r>
            <w:r w:rsidRPr="00A47C73">
              <w:rPr>
                <w:rFonts w:ascii="Sylfaen" w:eastAsia="Times New Roman" w:hAnsi="Sylfaen" w:cs="Times New Roman"/>
                <w:b/>
                <w:bCs/>
                <w:color w:val="000000"/>
                <w:sz w:val="18"/>
                <w:szCs w:val="18"/>
              </w:rPr>
              <w:t xml:space="preserve">პროგრამის დასახელება </w:t>
            </w:r>
          </w:p>
        </w:tc>
        <w:tc>
          <w:tcPr>
            <w:tcW w:w="14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A47C73" w:rsidRDefault="008C26A8" w:rsidP="0059499E">
            <w:pPr>
              <w:spacing w:after="0" w:line="240" w:lineRule="auto"/>
              <w:jc w:val="center"/>
              <w:rPr>
                <w:rFonts w:ascii="Sylfaen" w:eastAsia="Times New Roman" w:hAnsi="Sylfaen" w:cs="Times New Roman"/>
                <w:b/>
                <w:color w:val="000000"/>
                <w:sz w:val="18"/>
                <w:szCs w:val="18"/>
              </w:rPr>
            </w:pPr>
            <w:r w:rsidRPr="00A47C73">
              <w:rPr>
                <w:rFonts w:ascii="Sylfaen" w:hAnsi="Sylfaen" w:cs="Sylfaen"/>
                <w:b/>
                <w:bCs/>
                <w:color w:val="000000"/>
                <w:sz w:val="18"/>
                <w:szCs w:val="18"/>
              </w:rPr>
              <w:t>სკოლამდელი დაწესებულებების რეაბილიტაცია, მშენებლობა</w:t>
            </w:r>
          </w:p>
        </w:tc>
        <w:tc>
          <w:tcPr>
            <w:tcW w:w="598" w:type="pct"/>
            <w:tcBorders>
              <w:top w:val="single" w:sz="4" w:space="0" w:color="auto"/>
              <w:left w:val="nil"/>
              <w:bottom w:val="single" w:sz="4" w:space="0" w:color="auto"/>
              <w:right w:val="single" w:sz="4" w:space="0" w:color="auto"/>
            </w:tcBorders>
            <w:shd w:val="clear" w:color="000000" w:fill="FFFFFF"/>
            <w:vAlign w:val="center"/>
            <w:hideMark/>
          </w:tcPr>
          <w:p w:rsidR="008C26A8" w:rsidRPr="00A47C73" w:rsidRDefault="008C26A8" w:rsidP="0059499E">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2023 წლის დაფინანსება</w:t>
            </w:r>
            <w:r w:rsidRPr="00A47C73">
              <w:rPr>
                <w:rFonts w:ascii="Sylfaen" w:eastAsia="Times New Roman" w:hAnsi="Sylfaen" w:cs="Times New Roman"/>
                <w:b/>
                <w:bCs/>
                <w:color w:val="000000"/>
                <w:sz w:val="18"/>
                <w:szCs w:val="18"/>
              </w:rPr>
              <w:br/>
              <w:t xml:space="preserve"> ათას ლარში</w:t>
            </w:r>
          </w:p>
        </w:tc>
        <w:tc>
          <w:tcPr>
            <w:tcW w:w="624" w:type="pct"/>
            <w:tcBorders>
              <w:top w:val="single" w:sz="4" w:space="0" w:color="auto"/>
              <w:left w:val="nil"/>
              <w:bottom w:val="single" w:sz="4" w:space="0" w:color="auto"/>
              <w:right w:val="single" w:sz="4" w:space="0" w:color="auto"/>
            </w:tcBorders>
            <w:shd w:val="clear" w:color="000000" w:fill="FFFFFF"/>
            <w:vAlign w:val="center"/>
            <w:hideMark/>
          </w:tcPr>
          <w:p w:rsidR="008C26A8" w:rsidRPr="00A47C73" w:rsidRDefault="008C26A8" w:rsidP="0059499E">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2024 წლის დაფინანსება</w:t>
            </w:r>
            <w:r w:rsidRPr="00A47C73">
              <w:rPr>
                <w:rFonts w:ascii="Sylfaen" w:eastAsia="Times New Roman" w:hAnsi="Sylfaen" w:cs="Times New Roman"/>
                <w:b/>
                <w:bCs/>
                <w:color w:val="000000"/>
                <w:sz w:val="18"/>
                <w:szCs w:val="18"/>
              </w:rPr>
              <w:br/>
              <w:t xml:space="preserve"> ათას ლარში</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8C26A8" w:rsidRPr="00A47C73" w:rsidRDefault="008C26A8" w:rsidP="0059499E">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2025 წლის დაფინანსება</w:t>
            </w:r>
            <w:r w:rsidRPr="00A47C73">
              <w:rPr>
                <w:rFonts w:ascii="Sylfaen" w:eastAsia="Times New Roman" w:hAnsi="Sylfaen" w:cs="Times New Roman"/>
                <w:b/>
                <w:bCs/>
                <w:color w:val="000000"/>
                <w:sz w:val="18"/>
                <w:szCs w:val="18"/>
              </w:rPr>
              <w:br/>
              <w:t xml:space="preserve"> ათას ლარში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8C26A8" w:rsidRPr="00A47C73" w:rsidRDefault="008C26A8" w:rsidP="0059499E">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202</w:t>
            </w:r>
            <w:r w:rsidRPr="00A47C73">
              <w:rPr>
                <w:rFonts w:ascii="Sylfaen" w:eastAsia="Times New Roman" w:hAnsi="Sylfaen" w:cs="Times New Roman"/>
                <w:b/>
                <w:bCs/>
                <w:color w:val="000000"/>
                <w:sz w:val="18"/>
                <w:szCs w:val="18"/>
                <w:lang w:val="ka-GE"/>
              </w:rPr>
              <w:t>6</w:t>
            </w:r>
            <w:r w:rsidRPr="00A47C73">
              <w:rPr>
                <w:rFonts w:ascii="Sylfaen" w:eastAsia="Times New Roman" w:hAnsi="Sylfaen" w:cs="Times New Roman"/>
                <w:b/>
                <w:bCs/>
                <w:color w:val="000000"/>
                <w:sz w:val="18"/>
                <w:szCs w:val="18"/>
              </w:rPr>
              <w:t xml:space="preserve"> წლის დაფინანსება</w:t>
            </w:r>
            <w:r w:rsidRPr="00A47C73">
              <w:rPr>
                <w:rFonts w:ascii="Sylfaen" w:eastAsia="Times New Roman" w:hAnsi="Sylfaen" w:cs="Times New Roman"/>
                <w:b/>
                <w:bCs/>
                <w:color w:val="000000"/>
                <w:sz w:val="18"/>
                <w:szCs w:val="18"/>
              </w:rPr>
              <w:br/>
              <w:t xml:space="preserve"> ათას ლარში</w:t>
            </w:r>
          </w:p>
        </w:tc>
      </w:tr>
      <w:tr w:rsidR="008C26A8" w:rsidRPr="00A47C73" w:rsidTr="008C26A8">
        <w:trPr>
          <w:trHeight w:val="197"/>
        </w:trPr>
        <w:tc>
          <w:tcPr>
            <w:tcW w:w="463" w:type="pct"/>
            <w:tcBorders>
              <w:top w:val="nil"/>
              <w:left w:val="single" w:sz="4" w:space="0" w:color="auto"/>
              <w:bottom w:val="single" w:sz="4" w:space="0" w:color="auto"/>
              <w:right w:val="single" w:sz="4" w:space="0" w:color="auto"/>
            </w:tcBorders>
            <w:shd w:val="clear" w:color="000000" w:fill="FFFFFF"/>
            <w:vAlign w:val="center"/>
            <w:hideMark/>
          </w:tcPr>
          <w:p w:rsidR="008C26A8" w:rsidRPr="00A47C73" w:rsidRDefault="008C26A8" w:rsidP="008C26A8">
            <w:pPr>
              <w:spacing w:after="0" w:line="240" w:lineRule="auto"/>
              <w:jc w:val="center"/>
              <w:rPr>
                <w:rFonts w:ascii="Sylfaen" w:eastAsia="Times New Roman" w:hAnsi="Sylfaen" w:cs="Times New Roman"/>
                <w:color w:val="000000"/>
                <w:sz w:val="18"/>
                <w:szCs w:val="18"/>
                <w:lang w:val="ka-GE"/>
              </w:rPr>
            </w:pPr>
            <w:r w:rsidRPr="00A47C73">
              <w:rPr>
                <w:rFonts w:ascii="Sylfaen" w:eastAsia="Times New Roman" w:hAnsi="Sylfaen" w:cs="Times New Roman"/>
                <w:color w:val="000000"/>
                <w:sz w:val="18"/>
                <w:szCs w:val="18"/>
              </w:rPr>
              <w:t xml:space="preserve">04 </w:t>
            </w:r>
            <w:r w:rsidRPr="00A47C73">
              <w:rPr>
                <w:rFonts w:ascii="Sylfaen" w:eastAsia="Times New Roman" w:hAnsi="Sylfaen" w:cs="Times New Roman"/>
                <w:color w:val="000000"/>
                <w:sz w:val="18"/>
                <w:szCs w:val="18"/>
                <w:lang w:val="ka-GE"/>
              </w:rPr>
              <w:t>02</w:t>
            </w: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8C26A8" w:rsidRPr="00A47C73" w:rsidRDefault="008C26A8" w:rsidP="0059499E">
            <w:pPr>
              <w:spacing w:after="0" w:line="240" w:lineRule="auto"/>
              <w:rPr>
                <w:rFonts w:ascii="Sylfaen" w:eastAsia="Times New Roman" w:hAnsi="Sylfaen" w:cs="Times New Roman"/>
                <w:b/>
                <w:bCs/>
                <w:color w:val="000000"/>
                <w:sz w:val="18"/>
                <w:szCs w:val="18"/>
              </w:rPr>
            </w:pPr>
          </w:p>
        </w:tc>
        <w:tc>
          <w:tcPr>
            <w:tcW w:w="1420" w:type="pct"/>
            <w:vMerge/>
            <w:tcBorders>
              <w:top w:val="single" w:sz="4" w:space="0" w:color="auto"/>
              <w:left w:val="single" w:sz="4" w:space="0" w:color="auto"/>
              <w:bottom w:val="single" w:sz="4" w:space="0" w:color="auto"/>
              <w:right w:val="single" w:sz="4" w:space="0" w:color="auto"/>
            </w:tcBorders>
            <w:vAlign w:val="center"/>
            <w:hideMark/>
          </w:tcPr>
          <w:p w:rsidR="008C26A8" w:rsidRPr="00A47C73" w:rsidRDefault="008C26A8" w:rsidP="0059499E">
            <w:pPr>
              <w:spacing w:after="0" w:line="240" w:lineRule="auto"/>
              <w:rPr>
                <w:rFonts w:ascii="Sylfaen" w:eastAsia="Times New Roman" w:hAnsi="Sylfaen" w:cs="Times New Roman"/>
                <w:color w:val="000000"/>
                <w:sz w:val="18"/>
                <w:szCs w:val="18"/>
              </w:rPr>
            </w:pPr>
          </w:p>
        </w:tc>
        <w:tc>
          <w:tcPr>
            <w:tcW w:w="598" w:type="pct"/>
            <w:tcBorders>
              <w:top w:val="nil"/>
              <w:left w:val="nil"/>
              <w:bottom w:val="single" w:sz="4" w:space="0" w:color="auto"/>
              <w:right w:val="single" w:sz="4" w:space="0" w:color="auto"/>
            </w:tcBorders>
            <w:shd w:val="clear" w:color="000000" w:fill="FFFFFF"/>
            <w:vAlign w:val="center"/>
          </w:tcPr>
          <w:p w:rsidR="008C26A8" w:rsidRPr="00A47C73" w:rsidRDefault="008B42E2" w:rsidP="0059499E">
            <w:pPr>
              <w:spacing w:after="0" w:line="240" w:lineRule="auto"/>
              <w:jc w:val="center"/>
              <w:rPr>
                <w:rFonts w:ascii="Sylfaen" w:hAnsi="Sylfaen" w:cs="Calibri"/>
                <w:b/>
                <w:bCs/>
                <w:color w:val="000000"/>
                <w:sz w:val="18"/>
                <w:szCs w:val="18"/>
                <w:lang w:val="ka-GE"/>
              </w:rPr>
            </w:pPr>
            <w:r w:rsidRPr="00A47C73">
              <w:rPr>
                <w:rFonts w:ascii="Sylfaen" w:hAnsi="Sylfaen" w:cs="Calibri"/>
                <w:b/>
                <w:bCs/>
                <w:color w:val="000000"/>
                <w:sz w:val="18"/>
                <w:szCs w:val="18"/>
                <w:lang w:val="ka-GE"/>
              </w:rPr>
              <w:t>523,0</w:t>
            </w:r>
          </w:p>
        </w:tc>
        <w:tc>
          <w:tcPr>
            <w:tcW w:w="624" w:type="pct"/>
            <w:tcBorders>
              <w:top w:val="nil"/>
              <w:left w:val="nil"/>
              <w:bottom w:val="single" w:sz="4" w:space="0" w:color="auto"/>
              <w:right w:val="single" w:sz="4" w:space="0" w:color="auto"/>
            </w:tcBorders>
            <w:shd w:val="clear" w:color="000000" w:fill="FFFFFF"/>
            <w:vAlign w:val="center"/>
          </w:tcPr>
          <w:p w:rsidR="008C26A8" w:rsidRPr="00A47C73" w:rsidRDefault="00FA5EA9" w:rsidP="0059499E">
            <w:pPr>
              <w:spacing w:after="0" w:line="240" w:lineRule="auto"/>
              <w:jc w:val="center"/>
              <w:rPr>
                <w:rFonts w:ascii="Sylfaen" w:hAnsi="Sylfaen" w:cs="Calibri"/>
                <w:b/>
                <w:bCs/>
                <w:color w:val="000000"/>
                <w:sz w:val="18"/>
                <w:szCs w:val="18"/>
                <w:lang w:val="ka-GE"/>
              </w:rPr>
            </w:pPr>
            <w:r w:rsidRPr="00A47C73">
              <w:rPr>
                <w:rFonts w:ascii="Sylfaen" w:hAnsi="Sylfaen" w:cs="Calibri"/>
                <w:b/>
                <w:bCs/>
                <w:color w:val="000000"/>
                <w:sz w:val="18"/>
                <w:szCs w:val="18"/>
                <w:lang w:val="ka-GE"/>
              </w:rPr>
              <w:t>204,0</w:t>
            </w:r>
          </w:p>
        </w:tc>
        <w:tc>
          <w:tcPr>
            <w:tcW w:w="628" w:type="pct"/>
            <w:tcBorders>
              <w:top w:val="nil"/>
              <w:left w:val="nil"/>
              <w:bottom w:val="single" w:sz="4" w:space="0" w:color="auto"/>
              <w:right w:val="single" w:sz="4" w:space="0" w:color="auto"/>
            </w:tcBorders>
            <w:shd w:val="clear" w:color="000000" w:fill="FFFFFF"/>
            <w:vAlign w:val="center"/>
          </w:tcPr>
          <w:p w:rsidR="008C26A8" w:rsidRPr="00A47C73" w:rsidRDefault="00FA5EA9" w:rsidP="0059499E">
            <w:pPr>
              <w:spacing w:after="0" w:line="240" w:lineRule="auto"/>
              <w:jc w:val="center"/>
              <w:rPr>
                <w:rFonts w:ascii="Sylfaen" w:hAnsi="Sylfaen" w:cs="Calibri"/>
                <w:b/>
                <w:bCs/>
                <w:color w:val="000000"/>
                <w:sz w:val="18"/>
                <w:szCs w:val="18"/>
                <w:lang w:val="ka-GE"/>
              </w:rPr>
            </w:pPr>
            <w:r w:rsidRPr="00A47C73">
              <w:rPr>
                <w:rFonts w:ascii="Sylfaen" w:hAnsi="Sylfaen" w:cs="Calibri"/>
                <w:b/>
                <w:bCs/>
                <w:color w:val="000000"/>
                <w:sz w:val="18"/>
                <w:szCs w:val="18"/>
                <w:lang w:val="ka-GE"/>
              </w:rPr>
              <w:t>30,0</w:t>
            </w:r>
          </w:p>
        </w:tc>
        <w:tc>
          <w:tcPr>
            <w:tcW w:w="630" w:type="pct"/>
            <w:tcBorders>
              <w:top w:val="nil"/>
              <w:left w:val="nil"/>
              <w:bottom w:val="single" w:sz="4" w:space="0" w:color="auto"/>
              <w:right w:val="single" w:sz="4" w:space="0" w:color="auto"/>
            </w:tcBorders>
            <w:shd w:val="clear" w:color="000000" w:fill="FFFFFF"/>
            <w:vAlign w:val="center"/>
          </w:tcPr>
          <w:p w:rsidR="008C26A8" w:rsidRPr="00A47C73" w:rsidRDefault="00FA5EA9" w:rsidP="0059499E">
            <w:pPr>
              <w:spacing w:after="0" w:line="240" w:lineRule="auto"/>
              <w:jc w:val="center"/>
              <w:rPr>
                <w:rFonts w:ascii="Sylfaen" w:hAnsi="Sylfaen" w:cs="Calibri"/>
                <w:b/>
                <w:bCs/>
                <w:color w:val="000000"/>
                <w:sz w:val="18"/>
                <w:szCs w:val="18"/>
                <w:lang w:val="ka-GE"/>
              </w:rPr>
            </w:pPr>
            <w:r w:rsidRPr="00A47C73">
              <w:rPr>
                <w:rFonts w:ascii="Sylfaen" w:hAnsi="Sylfaen" w:cs="Calibri"/>
                <w:b/>
                <w:bCs/>
                <w:color w:val="000000"/>
                <w:sz w:val="18"/>
                <w:szCs w:val="18"/>
                <w:lang w:val="ka-GE"/>
              </w:rPr>
              <w:t>765,0</w:t>
            </w:r>
          </w:p>
        </w:tc>
      </w:tr>
      <w:tr w:rsidR="008C26A8" w:rsidRPr="00A47C73" w:rsidTr="0059499E">
        <w:trPr>
          <w:trHeight w:val="548"/>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A47C73" w:rsidRDefault="008C26A8" w:rsidP="0059499E">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lang w:val="ka-GE"/>
              </w:rPr>
              <w:t>ქვე</w:t>
            </w:r>
            <w:r w:rsidRPr="00A47C73">
              <w:rPr>
                <w:rFonts w:ascii="Sylfaen" w:eastAsia="Times New Roman" w:hAnsi="Sylfaen" w:cs="Times New Roman"/>
                <w:b/>
                <w:bCs/>
                <w:color w:val="000000"/>
                <w:sz w:val="18"/>
                <w:szCs w:val="18"/>
              </w:rPr>
              <w:t xml:space="preserve">პროგრამის განმახორციელებელი </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8C26A8" w:rsidRPr="00A47C73" w:rsidRDefault="008C26A8" w:rsidP="0059499E">
            <w:pPr>
              <w:spacing w:after="0" w:line="240" w:lineRule="auto"/>
              <w:rPr>
                <w:rFonts w:ascii="Sylfaen" w:eastAsia="Times New Roman" w:hAnsi="Sylfaen" w:cs="Times New Roman"/>
                <w:color w:val="000000"/>
                <w:sz w:val="18"/>
                <w:szCs w:val="18"/>
              </w:rPr>
            </w:pPr>
            <w:r w:rsidRPr="00A47C73">
              <w:rPr>
                <w:rFonts w:ascii="Sylfaen" w:hAnsi="Sylfae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47C73" w:rsidRPr="00A47C73" w:rsidTr="008C26A8">
        <w:trPr>
          <w:trHeight w:val="728"/>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47C73" w:rsidRPr="00A47C73" w:rsidRDefault="00A47C73" w:rsidP="00A47C73">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lang w:val="ka-GE"/>
              </w:rPr>
              <w:t>ქვე</w:t>
            </w:r>
            <w:r w:rsidRPr="00A47C73">
              <w:rPr>
                <w:rFonts w:ascii="Sylfaen" w:eastAsia="Times New Roman" w:hAnsi="Sylfaen" w:cs="Times New Roman"/>
                <w:b/>
                <w:bCs/>
                <w:color w:val="000000"/>
                <w:sz w:val="18"/>
                <w:szCs w:val="18"/>
              </w:rPr>
              <w:t xml:space="preserve">პროგრამის აღწერა </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A47C73" w:rsidRPr="00A47C73" w:rsidRDefault="00A47C73" w:rsidP="00A47C73">
            <w:pPr>
              <w:widowControl w:val="0"/>
              <w:autoSpaceDE w:val="0"/>
              <w:autoSpaceDN w:val="0"/>
              <w:adjustRightInd w:val="0"/>
              <w:ind w:right="103"/>
              <w:jc w:val="both"/>
              <w:rPr>
                <w:rFonts w:ascii="Sylfaen" w:hAnsi="Sylfaen" w:cs="Sylfaen"/>
                <w:sz w:val="18"/>
                <w:szCs w:val="18"/>
                <w:lang w:val="ka-GE"/>
              </w:rPr>
            </w:pPr>
            <w:r w:rsidRPr="00A47C73">
              <w:rPr>
                <w:rFonts w:ascii="Sylfaen" w:hAnsi="Sylfaen" w:cs="Sylfaen"/>
                <w:sz w:val="18"/>
                <w:szCs w:val="18"/>
                <w:lang w:val="ka-GE"/>
              </w:rPr>
              <w:t xml:space="preserve">განხორციელდება </w:t>
            </w:r>
            <w:r w:rsidRPr="00A47C73">
              <w:rPr>
                <w:rFonts w:ascii="Sylfaen" w:hAnsi="Sylfaen" w:cs="Arial"/>
                <w:sz w:val="18"/>
                <w:szCs w:val="18"/>
                <w:lang w:val="ka-GE"/>
              </w:rPr>
              <w:t>ქ. თელავში N1 საბავშვო ბაღის ეზოს კეთილმოწყობა; სოფელ კისისხევის საბავშვო ბაღის დემონტაჟი,</w:t>
            </w:r>
            <w:r w:rsidRPr="00A47C73">
              <w:rPr>
                <w:rFonts w:ascii="Sylfaen" w:hAnsi="Sylfaen" w:cs="Sylfaen"/>
                <w:sz w:val="18"/>
                <w:szCs w:val="18"/>
                <w:lang w:val="ka-GE"/>
              </w:rPr>
              <w:t xml:space="preserve"> სოფელ </w:t>
            </w:r>
            <w:r w:rsidRPr="00A47C73">
              <w:rPr>
                <w:rFonts w:ascii="Sylfaen" w:hAnsi="Sylfaen" w:cs="Arial"/>
                <w:sz w:val="18"/>
                <w:szCs w:val="18"/>
                <w:lang w:val="ka-GE"/>
              </w:rPr>
              <w:t>წინანდალში N2 ბაგა-ბაღის გეოლოგიური დასკვნის შესყიდვა, შესაბამისი საპროექტო-სახარჯთაღრიცხვო დოკუმენტაციით;</w:t>
            </w:r>
            <w:r w:rsidRPr="00A47C73">
              <w:rPr>
                <w:rFonts w:ascii="Sylfaen" w:hAnsi="Sylfaen" w:cs="Calibri"/>
                <w:sz w:val="18"/>
                <w:szCs w:val="18"/>
                <w:lang w:val="ka-GE"/>
              </w:rPr>
              <w:t xml:space="preserve"> წინა წლებში შესრულებული სამუშაოებიდან დაკავებული საგარანტიო თანხების ანაზღაურება, საპროექტო სახარჯთაღრიცხვო დოკუმენტაციის შესყიდვა,</w:t>
            </w:r>
            <w:r w:rsidRPr="00A47C73">
              <w:rPr>
                <w:rFonts w:ascii="Sylfaen" w:hAnsi="Sylfaen" w:cs="Calibri"/>
                <w:sz w:val="18"/>
                <w:szCs w:val="18"/>
              </w:rPr>
              <w:t xml:space="preserve"> </w:t>
            </w:r>
            <w:r w:rsidRPr="00A47C73">
              <w:rPr>
                <w:rFonts w:ascii="Sylfaen" w:hAnsi="Sylfaen" w:cs="Calibri"/>
                <w:sz w:val="18"/>
                <w:szCs w:val="18"/>
                <w:lang w:val="ka-GE"/>
              </w:rPr>
              <w:t xml:space="preserve">საექსპერტო მომსახურების შესყიდვა </w:t>
            </w:r>
            <w:r w:rsidRPr="00A47C73">
              <w:rPr>
                <w:rFonts w:ascii="Sylfaen" w:hAnsi="Sylfaen" w:cs="Sylfaen"/>
                <w:sz w:val="18"/>
                <w:szCs w:val="18"/>
                <w:lang w:val="ka-GE"/>
              </w:rPr>
              <w:t>და სხვა.</w:t>
            </w:r>
          </w:p>
        </w:tc>
      </w:tr>
      <w:tr w:rsidR="00A47C73" w:rsidRPr="00A47C73" w:rsidTr="0059499E">
        <w:trPr>
          <w:trHeight w:val="945"/>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47C73" w:rsidRPr="00A47C73" w:rsidRDefault="00A47C73" w:rsidP="00A47C73">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lang w:val="ka-GE"/>
              </w:rPr>
              <w:t>ქვე</w:t>
            </w:r>
            <w:r w:rsidRPr="00A47C73">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A47C73" w:rsidRPr="00A47C73" w:rsidRDefault="00A47C73" w:rsidP="00A47C73">
            <w:pPr>
              <w:spacing w:after="0"/>
              <w:jc w:val="both"/>
              <w:rPr>
                <w:rFonts w:ascii="Sylfaen" w:hAnsi="Sylfaen" w:cs="Sylfaen"/>
                <w:sz w:val="18"/>
                <w:szCs w:val="18"/>
              </w:rPr>
            </w:pPr>
            <w:r w:rsidRPr="00A47C73">
              <w:rPr>
                <w:rFonts w:ascii="Sylfaen" w:hAnsi="Sylfaen" w:cs="Sylfaen"/>
                <w:sz w:val="18"/>
                <w:szCs w:val="18"/>
                <w:lang w:val="ka-GE"/>
              </w:rPr>
              <w:t>მიზანი: სკოლამდელი</w:t>
            </w:r>
            <w:r w:rsidRPr="00A47C73">
              <w:rPr>
                <w:rFonts w:ascii="Sylfaen" w:hAnsi="Sylfaen" w:cs="Sylfaen"/>
                <w:sz w:val="18"/>
                <w:szCs w:val="18"/>
              </w:rPr>
              <w:t xml:space="preserve"> დაწესებულებების არსებული ინფრასტრუქტურის რეაბილიტაცია</w:t>
            </w:r>
          </w:p>
          <w:p w:rsidR="00A47C73" w:rsidRPr="00A47C73" w:rsidRDefault="00A47C73" w:rsidP="00A47C73">
            <w:pPr>
              <w:spacing w:after="0"/>
              <w:rPr>
                <w:rFonts w:ascii="Sylfaen" w:hAnsi="Sylfaen" w:cs="Sylfaen"/>
                <w:sz w:val="18"/>
                <w:szCs w:val="18"/>
                <w:lang w:val="ka-GE"/>
              </w:rPr>
            </w:pPr>
            <w:r w:rsidRPr="00A47C73">
              <w:rPr>
                <w:rFonts w:ascii="Sylfaen" w:hAnsi="Sylfaen"/>
                <w:b/>
                <w:bCs/>
                <w:color w:val="000000"/>
                <w:sz w:val="18"/>
                <w:szCs w:val="18"/>
                <w:lang w:val="ka-GE"/>
              </w:rPr>
              <w:t>პროგრამა ემსახურება მდგრადი განვითარების მიზნებს მიღწევას</w:t>
            </w:r>
            <w:r w:rsidRPr="00A47C73">
              <w:rPr>
                <w:rFonts w:ascii="Sylfaen" w:hAnsi="Sylfaen"/>
                <w:b/>
                <w:bCs/>
                <w:color w:val="000000"/>
                <w:sz w:val="18"/>
                <w:szCs w:val="18"/>
              </w:rPr>
              <w:t xml:space="preserve"> </w:t>
            </w:r>
            <w:r w:rsidRPr="00A47C73">
              <w:rPr>
                <w:rFonts w:ascii="Sylfaen" w:hAnsi="Sylfaen"/>
                <w:color w:val="000000"/>
                <w:sz w:val="18"/>
                <w:szCs w:val="18"/>
              </w:rPr>
              <w:t>მიზანი 4: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r w:rsidRPr="00A47C73">
              <w:rPr>
                <w:rFonts w:ascii="Sylfaen" w:hAnsi="Sylfaen"/>
                <w:color w:val="000000"/>
                <w:sz w:val="18"/>
                <w:szCs w:val="18"/>
                <w:lang w:val="ka-GE"/>
              </w:rPr>
              <w:t>;</w:t>
            </w:r>
          </w:p>
          <w:p w:rsidR="00A47C73" w:rsidRPr="00A47C73" w:rsidRDefault="00A47C73" w:rsidP="00A47C73">
            <w:pPr>
              <w:spacing w:after="0"/>
              <w:jc w:val="both"/>
              <w:rPr>
                <w:rFonts w:ascii="Sylfaen" w:hAnsi="Sylfaen" w:cs="Sylfaen"/>
                <w:sz w:val="18"/>
                <w:szCs w:val="18"/>
              </w:rPr>
            </w:pPr>
            <w:r w:rsidRPr="00A47C73">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A47C73" w:rsidRPr="00A47C73" w:rsidRDefault="00A47C73" w:rsidP="00A47C73">
            <w:pPr>
              <w:spacing w:after="0" w:line="240" w:lineRule="auto"/>
              <w:rPr>
                <w:rFonts w:ascii="Sylfaen" w:eastAsia="Times New Roman" w:hAnsi="Sylfaen" w:cs="Times New Roman"/>
                <w:color w:val="000000"/>
                <w:sz w:val="18"/>
                <w:szCs w:val="18"/>
              </w:rPr>
            </w:pPr>
            <w:r w:rsidRPr="00A47C73">
              <w:rPr>
                <w:rFonts w:ascii="Sylfaen" w:hAnsi="Sylfaen" w:cs="Sylfaen"/>
                <w:sz w:val="18"/>
                <w:szCs w:val="18"/>
              </w:rPr>
              <w:t>პროგრამის განხორციელების შედეგად, ბავშვებს შეექმნებათ უსაფრთხო გარემო, შეიქმნება მომავალი თაობისათვის  გონებრივი და ზნეობრივი განვითარებისათვის სათანადო პირობები.</w:t>
            </w:r>
          </w:p>
        </w:tc>
      </w:tr>
    </w:tbl>
    <w:p w:rsidR="006022DB" w:rsidRDefault="006022DB" w:rsidP="006E3155">
      <w:pPr>
        <w:spacing w:after="0"/>
        <w:ind w:firstLine="708"/>
        <w:jc w:val="both"/>
        <w:rPr>
          <w:rFonts w:ascii="Sylfaen" w:hAnsi="Sylfaen" w:cs="Sylfaen"/>
          <w:noProof/>
          <w:sz w:val="18"/>
          <w:szCs w:val="18"/>
          <w:lang w:val="ka-GE"/>
        </w:rPr>
      </w:pPr>
    </w:p>
    <w:p w:rsidR="008C26A8" w:rsidRPr="00172749" w:rsidRDefault="008C26A8" w:rsidP="006E3155">
      <w:pPr>
        <w:spacing w:after="0"/>
        <w:ind w:firstLine="708"/>
        <w:jc w:val="both"/>
        <w:rPr>
          <w:rFonts w:ascii="Sylfaen" w:hAnsi="Sylfaen" w:cs="Sylfaen"/>
          <w:noProof/>
          <w:sz w:val="18"/>
          <w:szCs w:val="18"/>
          <w:lang w:val="ka-GE"/>
        </w:rPr>
      </w:pPr>
    </w:p>
    <w:p w:rsidR="0070767C" w:rsidRPr="00172749" w:rsidRDefault="0070767C" w:rsidP="006E3155">
      <w:pPr>
        <w:spacing w:after="0"/>
        <w:ind w:firstLine="708"/>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5"/>
        <w:gridCol w:w="1728"/>
        <w:gridCol w:w="3852"/>
        <w:gridCol w:w="1622"/>
        <w:gridCol w:w="1693"/>
        <w:gridCol w:w="1703"/>
        <w:gridCol w:w="1709"/>
      </w:tblGrid>
      <w:tr w:rsidR="00002ACF" w:rsidRPr="00B71392" w:rsidTr="0007136C">
        <w:trPr>
          <w:trHeight w:val="647"/>
        </w:trPr>
        <w:tc>
          <w:tcPr>
            <w:tcW w:w="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02ACF" w:rsidRPr="00B71392" w:rsidRDefault="00002ACF" w:rsidP="00002ACF">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კოდი</w:t>
            </w:r>
          </w:p>
        </w:tc>
        <w:tc>
          <w:tcPr>
            <w:tcW w:w="6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ACF" w:rsidRPr="00B71392" w:rsidRDefault="00A348EC" w:rsidP="00002ACF">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lang w:val="ka-GE"/>
              </w:rPr>
              <w:t>ქვე</w:t>
            </w:r>
            <w:r w:rsidR="00002ACF" w:rsidRPr="00B71392">
              <w:rPr>
                <w:rFonts w:ascii="Sylfaen" w:eastAsia="Times New Roman" w:hAnsi="Sylfaen" w:cs="Times New Roman"/>
                <w:b/>
                <w:bCs/>
                <w:color w:val="000000"/>
                <w:sz w:val="18"/>
                <w:szCs w:val="18"/>
              </w:rPr>
              <w:t xml:space="preserve">პროგრამის დასახელება </w:t>
            </w:r>
          </w:p>
        </w:tc>
        <w:tc>
          <w:tcPr>
            <w:tcW w:w="14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ACF" w:rsidRPr="00B71392" w:rsidRDefault="00002ACF" w:rsidP="00002ACF">
            <w:pPr>
              <w:spacing w:after="0" w:line="240" w:lineRule="auto"/>
              <w:jc w:val="center"/>
              <w:rPr>
                <w:rFonts w:ascii="Sylfaen" w:eastAsia="Times New Roman" w:hAnsi="Sylfaen" w:cs="Times New Roman"/>
                <w:b/>
                <w:color w:val="000000"/>
                <w:sz w:val="18"/>
                <w:szCs w:val="18"/>
              </w:rPr>
            </w:pPr>
            <w:r w:rsidRPr="00B71392">
              <w:rPr>
                <w:rFonts w:ascii="Sylfaen" w:eastAsia="Times New Roman" w:hAnsi="Sylfaen" w:cs="Times New Roman"/>
                <w:b/>
                <w:color w:val="000000"/>
                <w:sz w:val="18"/>
                <w:szCs w:val="18"/>
              </w:rPr>
              <w:t>მოსწავლე-ახალგაზრდობის სახლის დაფინანსება</w:t>
            </w:r>
          </w:p>
        </w:tc>
        <w:tc>
          <w:tcPr>
            <w:tcW w:w="598" w:type="pct"/>
            <w:tcBorders>
              <w:top w:val="single" w:sz="4" w:space="0" w:color="auto"/>
              <w:left w:val="nil"/>
              <w:bottom w:val="single" w:sz="4" w:space="0" w:color="auto"/>
              <w:right w:val="single" w:sz="4" w:space="0" w:color="auto"/>
            </w:tcBorders>
            <w:shd w:val="clear" w:color="000000" w:fill="FFFFFF"/>
            <w:vAlign w:val="center"/>
            <w:hideMark/>
          </w:tcPr>
          <w:p w:rsidR="00002ACF" w:rsidRPr="00172749" w:rsidRDefault="00002ACF" w:rsidP="00002AC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2023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24" w:type="pct"/>
            <w:tcBorders>
              <w:top w:val="single" w:sz="4" w:space="0" w:color="auto"/>
              <w:left w:val="nil"/>
              <w:bottom w:val="single" w:sz="4" w:space="0" w:color="auto"/>
              <w:right w:val="single" w:sz="4" w:space="0" w:color="auto"/>
            </w:tcBorders>
            <w:shd w:val="clear" w:color="000000" w:fill="FFFFFF"/>
            <w:vAlign w:val="center"/>
            <w:hideMark/>
          </w:tcPr>
          <w:p w:rsidR="00002ACF" w:rsidRPr="00172749" w:rsidRDefault="00002ACF" w:rsidP="00002AC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2024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002ACF" w:rsidRPr="00172749" w:rsidRDefault="00002ACF" w:rsidP="00002AC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2025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002ACF" w:rsidRPr="00172749" w:rsidRDefault="00002ACF" w:rsidP="00002AC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70767C" w:rsidRPr="00B71392" w:rsidTr="0007136C">
        <w:trPr>
          <w:trHeight w:val="197"/>
        </w:trPr>
        <w:tc>
          <w:tcPr>
            <w:tcW w:w="463" w:type="pct"/>
            <w:tcBorders>
              <w:top w:val="nil"/>
              <w:left w:val="single" w:sz="4" w:space="0" w:color="auto"/>
              <w:bottom w:val="single" w:sz="4" w:space="0" w:color="auto"/>
              <w:right w:val="single" w:sz="4" w:space="0" w:color="auto"/>
            </w:tcBorders>
            <w:shd w:val="clear" w:color="000000" w:fill="FFFFFF"/>
            <w:vAlign w:val="center"/>
            <w:hideMark/>
          </w:tcPr>
          <w:p w:rsidR="0070767C" w:rsidRPr="00B71392" w:rsidRDefault="0070767C" w:rsidP="00E9514E">
            <w:pPr>
              <w:spacing w:after="0" w:line="240" w:lineRule="auto"/>
              <w:jc w:val="center"/>
              <w:rPr>
                <w:rFonts w:ascii="Sylfaen" w:eastAsia="Times New Roman" w:hAnsi="Sylfaen" w:cs="Times New Roman"/>
                <w:color w:val="000000"/>
                <w:sz w:val="18"/>
                <w:szCs w:val="18"/>
              </w:rPr>
            </w:pPr>
            <w:r w:rsidRPr="00B71392">
              <w:rPr>
                <w:rFonts w:ascii="Sylfaen" w:eastAsia="Times New Roman" w:hAnsi="Sylfaen" w:cs="Times New Roman"/>
                <w:color w:val="000000"/>
                <w:sz w:val="18"/>
                <w:szCs w:val="18"/>
              </w:rPr>
              <w:t>04 03 01</w:t>
            </w: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70767C" w:rsidRPr="00B71392" w:rsidRDefault="0070767C" w:rsidP="00E9514E">
            <w:pPr>
              <w:spacing w:after="0" w:line="240" w:lineRule="auto"/>
              <w:rPr>
                <w:rFonts w:ascii="Sylfaen" w:eastAsia="Times New Roman" w:hAnsi="Sylfaen" w:cs="Times New Roman"/>
                <w:b/>
                <w:bCs/>
                <w:color w:val="000000"/>
                <w:sz w:val="18"/>
                <w:szCs w:val="18"/>
              </w:rPr>
            </w:pPr>
          </w:p>
        </w:tc>
        <w:tc>
          <w:tcPr>
            <w:tcW w:w="1420" w:type="pct"/>
            <w:vMerge/>
            <w:tcBorders>
              <w:top w:val="single" w:sz="4" w:space="0" w:color="auto"/>
              <w:left w:val="single" w:sz="4" w:space="0" w:color="auto"/>
              <w:bottom w:val="single" w:sz="4" w:space="0" w:color="auto"/>
              <w:right w:val="single" w:sz="4" w:space="0" w:color="auto"/>
            </w:tcBorders>
            <w:vAlign w:val="center"/>
            <w:hideMark/>
          </w:tcPr>
          <w:p w:rsidR="0070767C" w:rsidRPr="00B71392" w:rsidRDefault="0070767C" w:rsidP="00E9514E">
            <w:pPr>
              <w:spacing w:after="0" w:line="240" w:lineRule="auto"/>
              <w:rPr>
                <w:rFonts w:ascii="Sylfaen" w:eastAsia="Times New Roman" w:hAnsi="Sylfaen" w:cs="Times New Roman"/>
                <w:color w:val="000000"/>
                <w:sz w:val="18"/>
                <w:szCs w:val="18"/>
              </w:rPr>
            </w:pPr>
          </w:p>
        </w:tc>
        <w:tc>
          <w:tcPr>
            <w:tcW w:w="598" w:type="pct"/>
            <w:tcBorders>
              <w:top w:val="nil"/>
              <w:left w:val="nil"/>
              <w:bottom w:val="single" w:sz="4" w:space="0" w:color="auto"/>
              <w:right w:val="single" w:sz="4" w:space="0" w:color="auto"/>
            </w:tcBorders>
            <w:shd w:val="clear" w:color="000000" w:fill="FFFFFF"/>
            <w:vAlign w:val="center"/>
            <w:hideMark/>
          </w:tcPr>
          <w:p w:rsidR="0070767C" w:rsidRPr="00CC7080" w:rsidRDefault="004471BA" w:rsidP="007F5728">
            <w:pPr>
              <w:spacing w:after="0" w:line="240" w:lineRule="auto"/>
              <w:jc w:val="center"/>
              <w:rPr>
                <w:rFonts w:ascii="Sylfaen" w:hAnsi="Sylfaen" w:cs="Calibri"/>
                <w:b/>
                <w:bCs/>
                <w:color w:val="000000"/>
                <w:sz w:val="18"/>
                <w:szCs w:val="18"/>
                <w:lang w:val="ka-GE"/>
              </w:rPr>
            </w:pPr>
            <w:r w:rsidRPr="00CC7080">
              <w:rPr>
                <w:rFonts w:ascii="Sylfaen" w:hAnsi="Sylfaen" w:cs="Calibri"/>
                <w:b/>
                <w:bCs/>
                <w:color w:val="000000"/>
                <w:sz w:val="18"/>
                <w:szCs w:val="18"/>
                <w:lang w:val="ka-GE"/>
              </w:rPr>
              <w:t>120,0</w:t>
            </w:r>
          </w:p>
        </w:tc>
        <w:tc>
          <w:tcPr>
            <w:tcW w:w="624" w:type="pct"/>
            <w:tcBorders>
              <w:top w:val="nil"/>
              <w:left w:val="nil"/>
              <w:bottom w:val="single" w:sz="4" w:space="0" w:color="auto"/>
              <w:right w:val="single" w:sz="4" w:space="0" w:color="auto"/>
            </w:tcBorders>
            <w:shd w:val="clear" w:color="000000" w:fill="FFFFFF"/>
            <w:vAlign w:val="center"/>
            <w:hideMark/>
          </w:tcPr>
          <w:p w:rsidR="0070767C" w:rsidRPr="00CC7080" w:rsidRDefault="000834E1" w:rsidP="007F5728">
            <w:pPr>
              <w:spacing w:after="0" w:line="240" w:lineRule="auto"/>
              <w:jc w:val="center"/>
              <w:rPr>
                <w:rFonts w:ascii="Sylfaen" w:hAnsi="Sylfaen" w:cs="Calibri"/>
                <w:b/>
                <w:bCs/>
                <w:color w:val="000000"/>
                <w:sz w:val="18"/>
                <w:szCs w:val="18"/>
              </w:rPr>
            </w:pPr>
            <w:r w:rsidRPr="00CC7080">
              <w:rPr>
                <w:rFonts w:ascii="Sylfaen" w:hAnsi="Sylfaen" w:cs="Calibri"/>
                <w:b/>
                <w:bCs/>
                <w:color w:val="000000"/>
                <w:sz w:val="18"/>
                <w:szCs w:val="18"/>
              </w:rPr>
              <w:t>120,0</w:t>
            </w:r>
          </w:p>
        </w:tc>
        <w:tc>
          <w:tcPr>
            <w:tcW w:w="628" w:type="pct"/>
            <w:tcBorders>
              <w:top w:val="nil"/>
              <w:left w:val="nil"/>
              <w:bottom w:val="single" w:sz="4" w:space="0" w:color="auto"/>
              <w:right w:val="single" w:sz="4" w:space="0" w:color="auto"/>
            </w:tcBorders>
            <w:shd w:val="clear" w:color="000000" w:fill="FFFFFF"/>
            <w:vAlign w:val="center"/>
            <w:hideMark/>
          </w:tcPr>
          <w:p w:rsidR="0070767C" w:rsidRPr="00CC7080" w:rsidRDefault="000834E1" w:rsidP="007F5728">
            <w:pPr>
              <w:spacing w:after="0" w:line="240" w:lineRule="auto"/>
              <w:jc w:val="center"/>
              <w:rPr>
                <w:rFonts w:ascii="Sylfaen" w:hAnsi="Sylfaen" w:cs="Calibri"/>
                <w:b/>
                <w:bCs/>
                <w:color w:val="000000"/>
                <w:sz w:val="18"/>
                <w:szCs w:val="18"/>
                <w:lang w:val="ka-GE"/>
              </w:rPr>
            </w:pPr>
            <w:r w:rsidRPr="00CC7080">
              <w:rPr>
                <w:rFonts w:ascii="Sylfaen" w:hAnsi="Sylfaen" w:cs="Calibri"/>
                <w:b/>
                <w:bCs/>
                <w:color w:val="000000"/>
                <w:sz w:val="18"/>
                <w:szCs w:val="18"/>
              </w:rPr>
              <w:t>120,</w:t>
            </w:r>
            <w:r w:rsidR="00CC7080">
              <w:rPr>
                <w:rFonts w:ascii="Sylfaen" w:hAnsi="Sylfaen" w:cs="Calibri"/>
                <w:b/>
                <w:bCs/>
                <w:color w:val="000000"/>
                <w:sz w:val="18"/>
                <w:szCs w:val="18"/>
                <w:lang w:val="ka-GE"/>
              </w:rPr>
              <w:t>0</w:t>
            </w:r>
          </w:p>
        </w:tc>
        <w:tc>
          <w:tcPr>
            <w:tcW w:w="630" w:type="pct"/>
            <w:tcBorders>
              <w:top w:val="nil"/>
              <w:left w:val="nil"/>
              <w:bottom w:val="single" w:sz="4" w:space="0" w:color="auto"/>
              <w:right w:val="single" w:sz="4" w:space="0" w:color="auto"/>
            </w:tcBorders>
            <w:shd w:val="clear" w:color="000000" w:fill="FFFFFF"/>
            <w:vAlign w:val="center"/>
            <w:hideMark/>
          </w:tcPr>
          <w:p w:rsidR="0070767C" w:rsidRPr="00CC7080" w:rsidRDefault="000834E1" w:rsidP="007F5728">
            <w:pPr>
              <w:spacing w:after="0" w:line="240" w:lineRule="auto"/>
              <w:jc w:val="center"/>
              <w:rPr>
                <w:rFonts w:ascii="Sylfaen" w:hAnsi="Sylfaen" w:cs="Calibri"/>
                <w:b/>
                <w:bCs/>
                <w:color w:val="000000"/>
                <w:sz w:val="18"/>
                <w:szCs w:val="18"/>
              </w:rPr>
            </w:pPr>
            <w:r w:rsidRPr="00CC7080">
              <w:rPr>
                <w:rFonts w:ascii="Sylfaen" w:hAnsi="Sylfaen" w:cs="Calibri"/>
                <w:b/>
                <w:bCs/>
                <w:color w:val="000000"/>
                <w:sz w:val="18"/>
                <w:szCs w:val="18"/>
              </w:rPr>
              <w:t>120,0</w:t>
            </w:r>
          </w:p>
        </w:tc>
      </w:tr>
      <w:tr w:rsidR="0070767C" w:rsidRPr="00B71392" w:rsidTr="000834E1">
        <w:trPr>
          <w:trHeight w:val="548"/>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0767C" w:rsidRPr="00B71392" w:rsidRDefault="00A348EC" w:rsidP="00E9514E">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lang w:val="ka-GE"/>
              </w:rPr>
              <w:t>ქვე</w:t>
            </w:r>
            <w:r w:rsidR="0070767C" w:rsidRPr="00B71392">
              <w:rPr>
                <w:rFonts w:ascii="Sylfaen" w:eastAsia="Times New Roman" w:hAnsi="Sylfaen" w:cs="Times New Roman"/>
                <w:b/>
                <w:bCs/>
                <w:color w:val="000000"/>
                <w:sz w:val="18"/>
                <w:szCs w:val="18"/>
              </w:rPr>
              <w:t xml:space="preserve">პროგრამის განმახორციელებელი </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70767C" w:rsidRPr="00B71392" w:rsidRDefault="0070767C" w:rsidP="00E9514E">
            <w:pPr>
              <w:spacing w:after="0" w:line="240" w:lineRule="auto"/>
              <w:rPr>
                <w:rFonts w:ascii="Sylfaen" w:eastAsia="Times New Roman" w:hAnsi="Sylfaen" w:cs="Times New Roman"/>
                <w:color w:val="000000"/>
                <w:sz w:val="18"/>
                <w:szCs w:val="18"/>
              </w:rPr>
            </w:pPr>
            <w:r w:rsidRPr="00B71392">
              <w:rPr>
                <w:rFonts w:ascii="Sylfaen" w:eastAsia="Times New Roman" w:hAnsi="Sylfaen" w:cs="Times New Roman"/>
                <w:color w:val="000000"/>
                <w:sz w:val="18"/>
                <w:szCs w:val="18"/>
              </w:rPr>
              <w:t>ააიპ თელავის მოსწავლე ახალგაზრდობის სახლი</w:t>
            </w:r>
          </w:p>
        </w:tc>
      </w:tr>
      <w:tr w:rsidR="00A348EC" w:rsidRPr="00B71392" w:rsidTr="00CC7080">
        <w:trPr>
          <w:trHeight w:val="2069"/>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48EC" w:rsidRPr="00B71392" w:rsidRDefault="00A348EC" w:rsidP="00A348EC">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lang w:val="ka-GE"/>
              </w:rPr>
              <w:t>ქვე</w:t>
            </w:r>
            <w:r w:rsidRPr="00B71392">
              <w:rPr>
                <w:rFonts w:ascii="Sylfaen" w:eastAsia="Times New Roman" w:hAnsi="Sylfaen" w:cs="Times New Roman"/>
                <w:b/>
                <w:bCs/>
                <w:color w:val="000000"/>
                <w:sz w:val="18"/>
                <w:szCs w:val="18"/>
              </w:rPr>
              <w:t xml:space="preserve">პროგრამის აღწერა </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A348EC" w:rsidRPr="00B43535" w:rsidRDefault="00A348EC" w:rsidP="00A348EC">
            <w:pPr>
              <w:spacing w:after="0" w:line="240" w:lineRule="auto"/>
              <w:jc w:val="both"/>
              <w:rPr>
                <w:rFonts w:ascii="Sylfaen" w:hAnsi="Sylfaen"/>
                <w:color w:val="000000"/>
                <w:sz w:val="18"/>
                <w:szCs w:val="18"/>
              </w:rPr>
            </w:pPr>
            <w:r w:rsidRPr="00B43535">
              <w:rPr>
                <w:rFonts w:ascii="Sylfaen" w:hAnsi="Sylfaen"/>
                <w:color w:val="000000"/>
                <w:sz w:val="18"/>
                <w:szCs w:val="18"/>
              </w:rPr>
              <w:t>მოსწავლე-ახალგაზრდობის სახლში არსებულ წრეებში გაერთიანებული მოსწა</w:t>
            </w:r>
            <w:r w:rsidRPr="00B43535">
              <w:rPr>
                <w:rFonts w:ascii="Sylfaen" w:hAnsi="Sylfaen"/>
                <w:color w:val="000000"/>
                <w:sz w:val="18"/>
                <w:szCs w:val="18"/>
                <w:lang w:val="ka-GE"/>
              </w:rPr>
              <w:t>ვ</w:t>
            </w:r>
            <w:r w:rsidRPr="00B43535">
              <w:rPr>
                <w:rFonts w:ascii="Sylfaen" w:hAnsi="Sylfaen"/>
                <w:color w:val="000000"/>
                <w:sz w:val="18"/>
                <w:szCs w:val="18"/>
              </w:rPr>
              <w:t>ლეები იმაღლებენ განათლების დონეს. მეცადინეობები მოიცავს როგორც თეორიულ</w:t>
            </w:r>
            <w:r w:rsidRPr="00B43535">
              <w:rPr>
                <w:rFonts w:ascii="Sylfaen" w:hAnsi="Sylfaen"/>
                <w:color w:val="000000"/>
                <w:sz w:val="18"/>
                <w:szCs w:val="18"/>
                <w:lang w:val="ka-GE"/>
              </w:rPr>
              <w:t>,</w:t>
            </w:r>
            <w:r w:rsidRPr="00B43535">
              <w:rPr>
                <w:rFonts w:ascii="Sylfaen" w:hAnsi="Sylfaen"/>
                <w:color w:val="000000"/>
                <w:sz w:val="18"/>
                <w:szCs w:val="18"/>
              </w:rPr>
              <w:t xml:space="preserve"> ასევე პრაქტიკულ ნაწილს. უყალიბდებათ ჯანსაღი ცხოვრების წესი -</w:t>
            </w:r>
            <w:r w:rsidRPr="00B43535">
              <w:rPr>
                <w:rFonts w:ascii="Sylfaen" w:hAnsi="Sylfaen"/>
                <w:color w:val="000000"/>
                <w:sz w:val="18"/>
                <w:szCs w:val="18"/>
                <w:lang w:val="ka-GE"/>
              </w:rPr>
              <w:t xml:space="preserve"> </w:t>
            </w:r>
            <w:r w:rsidRPr="00B43535">
              <w:rPr>
                <w:rFonts w:ascii="Sylfaen" w:hAnsi="Sylfaen"/>
                <w:color w:val="000000"/>
                <w:sz w:val="18"/>
                <w:szCs w:val="18"/>
              </w:rPr>
              <w:t xml:space="preserve">თავისუფალი დროის სწორედ გამოყენება. ფუნქციონირებს </w:t>
            </w:r>
            <w:r w:rsidRPr="00B43535">
              <w:rPr>
                <w:rFonts w:ascii="Sylfaen" w:hAnsi="Sylfaen"/>
                <w:color w:val="000000"/>
                <w:sz w:val="18"/>
                <w:szCs w:val="18"/>
                <w:lang w:val="ka-GE"/>
              </w:rPr>
              <w:t>შემდეგი წრეები:</w:t>
            </w:r>
            <w:r w:rsidRPr="00B43535">
              <w:rPr>
                <w:rFonts w:ascii="Sylfaen" w:hAnsi="Sylfaen"/>
                <w:color w:val="000000"/>
                <w:sz w:val="18"/>
                <w:szCs w:val="18"/>
              </w:rPr>
              <w:t xml:space="preserve"> მათემატიკის, ინგლისურის, ქართული ლიტერატურის, ხატვის, დიზაინის, თექის, კულინარიის, ხაზვის, ჭადრაკის, სიმღერის, ფანდურის, ცეკვის, თეატრალურის, რუსული ენის და სხვა. მოსწავლე</w:t>
            </w:r>
            <w:r w:rsidRPr="00B43535">
              <w:rPr>
                <w:rFonts w:ascii="Sylfaen" w:hAnsi="Sylfaen"/>
                <w:color w:val="000000"/>
                <w:sz w:val="18"/>
                <w:szCs w:val="18"/>
                <w:lang w:val="ka-GE"/>
              </w:rPr>
              <w:t>ები</w:t>
            </w:r>
            <w:r w:rsidRPr="00B43535">
              <w:rPr>
                <w:rFonts w:ascii="Sylfaen" w:hAnsi="Sylfaen"/>
                <w:color w:val="000000"/>
                <w:sz w:val="18"/>
                <w:szCs w:val="18"/>
              </w:rPr>
              <w:t xml:space="preserve"> მონაწილეობას იღებენ  მოსწავლე ახალგაზრდობის სახლის</w:t>
            </w:r>
            <w:r w:rsidRPr="00B43535">
              <w:rPr>
                <w:rFonts w:ascii="Sylfaen" w:hAnsi="Sylfaen"/>
                <w:color w:val="000000"/>
                <w:sz w:val="18"/>
                <w:szCs w:val="18"/>
                <w:lang w:val="ka-GE"/>
              </w:rPr>
              <w:t xml:space="preserve"> და</w:t>
            </w:r>
            <w:r w:rsidRPr="00B43535">
              <w:rPr>
                <w:rFonts w:ascii="Sylfaen" w:hAnsi="Sylfaen"/>
                <w:color w:val="000000"/>
                <w:sz w:val="18"/>
                <w:szCs w:val="18"/>
              </w:rPr>
              <w:t xml:space="preserve"> მუნიციპალიტეტის ღონისძიებებში, </w:t>
            </w:r>
            <w:r w:rsidRPr="00B43535">
              <w:rPr>
                <w:rFonts w:ascii="Sylfaen" w:hAnsi="Sylfaen"/>
                <w:color w:val="000000"/>
                <w:sz w:val="18"/>
                <w:szCs w:val="18"/>
                <w:lang w:val="ka-GE"/>
              </w:rPr>
              <w:t xml:space="preserve">აგრეთვე სხვადასხვა </w:t>
            </w:r>
            <w:r w:rsidRPr="00B43535">
              <w:rPr>
                <w:rFonts w:ascii="Sylfaen" w:hAnsi="Sylfaen"/>
                <w:color w:val="000000"/>
                <w:sz w:val="18"/>
                <w:szCs w:val="18"/>
              </w:rPr>
              <w:t>ფესტივალებში. პროგრამა ითვალისწინებს მასტერკლასებს, სასწავლო შემეცნებითი მიზნით ექსკურსიებსა და ლექციებს სხვადასხვა თემებზე</w:t>
            </w:r>
            <w:r w:rsidRPr="00B43535">
              <w:rPr>
                <w:rFonts w:ascii="Sylfaen" w:hAnsi="Sylfaen"/>
                <w:color w:val="000000"/>
                <w:sz w:val="18"/>
                <w:szCs w:val="18"/>
                <w:lang w:val="ka-GE"/>
              </w:rPr>
              <w:t>.</w:t>
            </w:r>
            <w:r w:rsidRPr="00B43535">
              <w:rPr>
                <w:rFonts w:ascii="Sylfaen" w:hAnsi="Sylfaen"/>
                <w:color w:val="000000"/>
                <w:sz w:val="18"/>
                <w:szCs w:val="18"/>
              </w:rPr>
              <w:t xml:space="preserve">  წრეობრივი მუშაობა  გათვლილია მოსწავლე ახალგაზრდობის ინტერესებზე.</w:t>
            </w:r>
          </w:p>
        </w:tc>
      </w:tr>
      <w:tr w:rsidR="00A348EC" w:rsidRPr="00B71392" w:rsidTr="00C02EC6">
        <w:trPr>
          <w:trHeight w:val="521"/>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48EC" w:rsidRPr="00B71392" w:rsidRDefault="00A348EC" w:rsidP="00A348EC">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lang w:val="ka-GE"/>
              </w:rPr>
              <w:t>ქვე</w:t>
            </w:r>
            <w:r w:rsidRPr="00B71392">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A348EC" w:rsidRPr="00B43535" w:rsidRDefault="00A348EC" w:rsidP="00A348EC">
            <w:pPr>
              <w:spacing w:after="0" w:line="240" w:lineRule="auto"/>
              <w:rPr>
                <w:rFonts w:ascii="Sylfaen" w:eastAsia="Times New Roman" w:hAnsi="Sylfaen" w:cs="Times New Roman"/>
                <w:color w:val="000000"/>
                <w:sz w:val="18"/>
                <w:szCs w:val="18"/>
              </w:rPr>
            </w:pPr>
            <w:r w:rsidRPr="00B43535">
              <w:rPr>
                <w:rFonts w:ascii="Sylfaen" w:hAnsi="Sylfaen" w:cs="Sylfaen"/>
                <w:color w:val="000000"/>
                <w:sz w:val="18"/>
                <w:szCs w:val="18"/>
              </w:rPr>
              <w:t>მოსწავლეთა</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განათლების</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დონის</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ამაღლება</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და</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შემეცნებითი</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თვალსაწიერის</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გაფართოება</w:t>
            </w:r>
            <w:r w:rsidRPr="00B43535">
              <w:rPr>
                <w:rFonts w:ascii="Calibri" w:hAnsi="Calibri" w:cs="Calibri"/>
                <w:color w:val="000000"/>
                <w:sz w:val="18"/>
                <w:szCs w:val="18"/>
              </w:rPr>
              <w:t xml:space="preserve">. </w:t>
            </w:r>
          </w:p>
        </w:tc>
      </w:tr>
    </w:tbl>
    <w:p w:rsidR="0070767C" w:rsidRPr="00172749" w:rsidRDefault="0070767C"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989"/>
        <w:gridCol w:w="1521"/>
        <w:gridCol w:w="1947"/>
        <w:gridCol w:w="1633"/>
        <w:gridCol w:w="1936"/>
        <w:gridCol w:w="1937"/>
        <w:gridCol w:w="1937"/>
      </w:tblGrid>
      <w:tr w:rsidR="00906851" w:rsidRPr="00172749" w:rsidTr="00906851">
        <w:trPr>
          <w:trHeight w:val="1052"/>
        </w:trPr>
        <w:tc>
          <w:tcPr>
            <w:tcW w:w="259" w:type="pct"/>
            <w:shd w:val="clear" w:color="auto" w:fill="auto"/>
            <w:vAlign w:val="center"/>
            <w:hideMark/>
          </w:tcPr>
          <w:p w:rsidR="00906851" w:rsidRPr="000834E1" w:rsidRDefault="00906851" w:rsidP="001421B2">
            <w:pPr>
              <w:spacing w:after="0" w:line="240" w:lineRule="auto"/>
              <w:jc w:val="center"/>
              <w:rPr>
                <w:rFonts w:ascii="Sylfaen" w:eastAsia="Times New Roman" w:hAnsi="Sylfaen" w:cs="Times New Roman"/>
                <w:b/>
                <w:bCs/>
                <w:color w:val="000000"/>
                <w:sz w:val="18"/>
                <w:szCs w:val="18"/>
              </w:rPr>
            </w:pPr>
            <w:r w:rsidRPr="000834E1">
              <w:rPr>
                <w:rFonts w:ascii="Sylfaen" w:eastAsia="Times New Roman" w:hAnsi="Sylfaen" w:cs="Times New Roman"/>
                <w:b/>
                <w:bCs/>
                <w:color w:val="000000"/>
                <w:sz w:val="18"/>
                <w:szCs w:val="18"/>
              </w:rPr>
              <w:t>#</w:t>
            </w:r>
          </w:p>
        </w:tc>
        <w:tc>
          <w:tcPr>
            <w:tcW w:w="627" w:type="pct"/>
            <w:shd w:val="clear" w:color="auto" w:fill="auto"/>
            <w:vAlign w:val="center"/>
            <w:hideMark/>
          </w:tcPr>
          <w:p w:rsidR="00906851" w:rsidRPr="000834E1" w:rsidRDefault="00906851" w:rsidP="001421B2">
            <w:pPr>
              <w:spacing w:after="0" w:line="240" w:lineRule="auto"/>
              <w:jc w:val="center"/>
              <w:rPr>
                <w:rFonts w:ascii="Sylfaen" w:eastAsia="Times New Roman" w:hAnsi="Sylfaen" w:cs="Times New Roman"/>
                <w:b/>
                <w:bCs/>
                <w:color w:val="000000"/>
                <w:sz w:val="18"/>
                <w:szCs w:val="18"/>
              </w:rPr>
            </w:pPr>
            <w:r w:rsidRPr="000834E1">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76" w:type="pct"/>
            <w:shd w:val="clear" w:color="auto" w:fill="auto"/>
            <w:vAlign w:val="center"/>
            <w:hideMark/>
          </w:tcPr>
          <w:p w:rsidR="00906851" w:rsidRPr="000834E1" w:rsidRDefault="00906851" w:rsidP="001421B2">
            <w:pPr>
              <w:spacing w:after="0" w:line="240" w:lineRule="auto"/>
              <w:jc w:val="center"/>
              <w:rPr>
                <w:rFonts w:ascii="Sylfaen" w:eastAsia="Times New Roman" w:hAnsi="Sylfaen" w:cs="Times New Roman"/>
                <w:b/>
                <w:bCs/>
                <w:color w:val="000000"/>
                <w:sz w:val="18"/>
                <w:szCs w:val="18"/>
              </w:rPr>
            </w:pPr>
            <w:r w:rsidRPr="000834E1">
              <w:rPr>
                <w:rFonts w:ascii="Sylfaen" w:eastAsia="Times New Roman" w:hAnsi="Sylfaen" w:cs="Times New Roman"/>
                <w:b/>
                <w:bCs/>
                <w:color w:val="000000"/>
                <w:sz w:val="18"/>
                <w:szCs w:val="18"/>
              </w:rPr>
              <w:t>ინდიკატორის საბაზისო მაჩვენებელი</w:t>
            </w:r>
          </w:p>
        </w:tc>
        <w:tc>
          <w:tcPr>
            <w:tcW w:w="733" w:type="pct"/>
            <w:shd w:val="clear" w:color="auto" w:fill="auto"/>
            <w:vAlign w:val="center"/>
            <w:hideMark/>
          </w:tcPr>
          <w:p w:rsidR="00906851" w:rsidRPr="000834E1" w:rsidRDefault="00906851" w:rsidP="00002ACF">
            <w:pPr>
              <w:spacing w:after="0" w:line="240" w:lineRule="auto"/>
              <w:jc w:val="center"/>
              <w:rPr>
                <w:rFonts w:ascii="Sylfaen" w:eastAsia="Times New Roman" w:hAnsi="Sylfaen" w:cs="Times New Roman"/>
                <w:b/>
                <w:bCs/>
                <w:color w:val="000000"/>
                <w:sz w:val="18"/>
                <w:szCs w:val="18"/>
              </w:rPr>
            </w:pPr>
            <w:r w:rsidRPr="000834E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0834E1">
              <w:rPr>
                <w:rFonts w:ascii="Sylfaen" w:eastAsia="Times New Roman" w:hAnsi="Sylfaen" w:cs="Times New Roman"/>
                <w:b/>
                <w:bCs/>
                <w:color w:val="000000"/>
                <w:sz w:val="18"/>
                <w:szCs w:val="18"/>
              </w:rPr>
              <w:t xml:space="preserve"> წელს</w:t>
            </w:r>
          </w:p>
        </w:tc>
        <w:tc>
          <w:tcPr>
            <w:tcW w:w="617" w:type="pct"/>
            <w:shd w:val="clear" w:color="auto" w:fill="auto"/>
            <w:vAlign w:val="center"/>
            <w:hideMark/>
          </w:tcPr>
          <w:p w:rsidR="00906851" w:rsidRPr="000834E1" w:rsidRDefault="00906851" w:rsidP="001421B2">
            <w:pPr>
              <w:spacing w:after="0" w:line="240" w:lineRule="auto"/>
              <w:jc w:val="center"/>
              <w:rPr>
                <w:rFonts w:ascii="Sylfaen" w:eastAsia="Times New Roman" w:hAnsi="Sylfaen" w:cs="Times New Roman"/>
                <w:b/>
                <w:bCs/>
                <w:color w:val="000000"/>
                <w:sz w:val="18"/>
                <w:szCs w:val="18"/>
              </w:rPr>
            </w:pPr>
            <w:r w:rsidRPr="000834E1">
              <w:rPr>
                <w:rFonts w:ascii="Sylfaen" w:eastAsia="Times New Roman" w:hAnsi="Sylfaen" w:cs="Times New Roman"/>
                <w:b/>
                <w:bCs/>
                <w:color w:val="000000"/>
                <w:sz w:val="18"/>
                <w:szCs w:val="18"/>
              </w:rPr>
              <w:t>ცდომილების ალბათობა (%/აღწერა)</w:t>
            </w:r>
          </w:p>
        </w:tc>
        <w:tc>
          <w:tcPr>
            <w:tcW w:w="729" w:type="pct"/>
            <w:shd w:val="clear" w:color="auto" w:fill="auto"/>
            <w:vAlign w:val="center"/>
            <w:hideMark/>
          </w:tcPr>
          <w:p w:rsidR="00906851" w:rsidRPr="000834E1" w:rsidRDefault="00906851" w:rsidP="00002ACF">
            <w:pPr>
              <w:spacing w:after="0" w:line="240" w:lineRule="auto"/>
              <w:jc w:val="center"/>
              <w:rPr>
                <w:rFonts w:ascii="Sylfaen" w:eastAsia="Times New Roman" w:hAnsi="Sylfaen" w:cs="Times New Roman"/>
                <w:b/>
                <w:bCs/>
                <w:color w:val="000000"/>
                <w:sz w:val="18"/>
                <w:szCs w:val="18"/>
              </w:rPr>
            </w:pPr>
            <w:r w:rsidRPr="000834E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0834E1">
              <w:rPr>
                <w:rFonts w:ascii="Sylfaen" w:eastAsia="Times New Roman" w:hAnsi="Sylfaen" w:cs="Times New Roman"/>
                <w:b/>
                <w:bCs/>
                <w:color w:val="000000"/>
                <w:sz w:val="18"/>
                <w:szCs w:val="18"/>
              </w:rPr>
              <w:t xml:space="preserve"> წელს</w:t>
            </w:r>
          </w:p>
        </w:tc>
        <w:tc>
          <w:tcPr>
            <w:tcW w:w="729" w:type="pct"/>
            <w:shd w:val="clear" w:color="auto" w:fill="auto"/>
            <w:vAlign w:val="center"/>
            <w:hideMark/>
          </w:tcPr>
          <w:p w:rsidR="00906851" w:rsidRPr="000834E1" w:rsidRDefault="00906851" w:rsidP="00002ACF">
            <w:pPr>
              <w:spacing w:after="0" w:line="240" w:lineRule="auto"/>
              <w:jc w:val="center"/>
              <w:rPr>
                <w:rFonts w:ascii="Sylfaen" w:eastAsia="Times New Roman" w:hAnsi="Sylfaen" w:cs="Times New Roman"/>
                <w:b/>
                <w:bCs/>
                <w:color w:val="000000"/>
                <w:sz w:val="18"/>
                <w:szCs w:val="18"/>
              </w:rPr>
            </w:pPr>
            <w:r w:rsidRPr="000834E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0834E1">
              <w:rPr>
                <w:rFonts w:ascii="Sylfaen" w:eastAsia="Times New Roman" w:hAnsi="Sylfaen" w:cs="Times New Roman"/>
                <w:b/>
                <w:bCs/>
                <w:color w:val="000000"/>
                <w:sz w:val="18"/>
                <w:szCs w:val="18"/>
              </w:rPr>
              <w:t xml:space="preserve"> წელს</w:t>
            </w:r>
          </w:p>
        </w:tc>
        <w:tc>
          <w:tcPr>
            <w:tcW w:w="729" w:type="pct"/>
            <w:shd w:val="clear" w:color="auto" w:fill="auto"/>
            <w:vAlign w:val="center"/>
            <w:hideMark/>
          </w:tcPr>
          <w:p w:rsidR="00906851" w:rsidRPr="000834E1" w:rsidRDefault="00906851" w:rsidP="00002ACF">
            <w:pPr>
              <w:spacing w:after="0" w:line="240" w:lineRule="auto"/>
              <w:jc w:val="center"/>
              <w:rPr>
                <w:rFonts w:ascii="Sylfaen" w:eastAsia="Times New Roman" w:hAnsi="Sylfaen" w:cs="Times New Roman"/>
                <w:b/>
                <w:bCs/>
                <w:color w:val="000000"/>
                <w:sz w:val="18"/>
                <w:szCs w:val="18"/>
              </w:rPr>
            </w:pPr>
            <w:r w:rsidRPr="000834E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0834E1">
              <w:rPr>
                <w:rFonts w:ascii="Sylfaen" w:eastAsia="Times New Roman" w:hAnsi="Sylfaen" w:cs="Times New Roman"/>
                <w:b/>
                <w:bCs/>
                <w:color w:val="000000"/>
                <w:sz w:val="18"/>
                <w:szCs w:val="18"/>
              </w:rPr>
              <w:t xml:space="preserve"> წელს</w:t>
            </w:r>
          </w:p>
        </w:tc>
      </w:tr>
      <w:tr w:rsidR="00906851" w:rsidRPr="00172749" w:rsidTr="00906851">
        <w:trPr>
          <w:trHeight w:val="300"/>
        </w:trPr>
        <w:tc>
          <w:tcPr>
            <w:tcW w:w="259" w:type="pct"/>
            <w:shd w:val="clear" w:color="auto" w:fill="auto"/>
            <w:vAlign w:val="center"/>
            <w:hideMark/>
          </w:tcPr>
          <w:p w:rsidR="00906851" w:rsidRPr="00FC5BD5" w:rsidRDefault="00906851" w:rsidP="00002ACF">
            <w:pPr>
              <w:spacing w:after="0" w:line="240" w:lineRule="auto"/>
              <w:jc w:val="center"/>
              <w:rPr>
                <w:rFonts w:ascii="Sylfaen" w:eastAsia="Times New Roman" w:hAnsi="Sylfaen" w:cs="Times New Roman"/>
                <w:color w:val="000000"/>
                <w:sz w:val="16"/>
                <w:szCs w:val="16"/>
              </w:rPr>
            </w:pPr>
            <w:r w:rsidRPr="00FC5BD5">
              <w:rPr>
                <w:rFonts w:ascii="Sylfaen" w:eastAsia="Times New Roman" w:hAnsi="Sylfaen" w:cs="Times New Roman"/>
                <w:color w:val="000000"/>
                <w:sz w:val="16"/>
                <w:szCs w:val="16"/>
              </w:rPr>
              <w:t>1</w:t>
            </w:r>
          </w:p>
        </w:tc>
        <w:tc>
          <w:tcPr>
            <w:tcW w:w="627" w:type="pct"/>
            <w:shd w:val="clear" w:color="auto" w:fill="auto"/>
            <w:vAlign w:val="center"/>
          </w:tcPr>
          <w:p w:rsidR="00906851" w:rsidRPr="00471019" w:rsidRDefault="00906851" w:rsidP="00002ACF">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 xml:space="preserve">სხვადასხვა </w:t>
            </w:r>
            <w:r w:rsidRPr="0065069D">
              <w:rPr>
                <w:rFonts w:ascii="Sylfaen" w:eastAsia="Times New Roman" w:hAnsi="Sylfaen" w:cs="Times New Roman"/>
                <w:color w:val="000000"/>
                <w:sz w:val="16"/>
                <w:szCs w:val="16"/>
                <w:lang w:val="ka-GE"/>
              </w:rPr>
              <w:t>წრეებში ჩართული მოსწავლეთა რაოდენობ</w:t>
            </w:r>
          </w:p>
        </w:tc>
        <w:tc>
          <w:tcPr>
            <w:tcW w:w="576" w:type="pct"/>
            <w:shd w:val="clear" w:color="auto" w:fill="auto"/>
            <w:vAlign w:val="center"/>
            <w:hideMark/>
          </w:tcPr>
          <w:p w:rsidR="00906851" w:rsidRPr="0065069D" w:rsidRDefault="00906851" w:rsidP="007E13C6">
            <w:pPr>
              <w:spacing w:after="0" w:line="240" w:lineRule="auto"/>
              <w:rPr>
                <w:rFonts w:ascii="Sylfaen" w:eastAsia="Times New Roman" w:hAnsi="Sylfaen" w:cs="Times New Roman"/>
                <w:color w:val="000000"/>
                <w:sz w:val="16"/>
                <w:szCs w:val="16"/>
                <w:lang w:val="ka-GE"/>
              </w:rPr>
            </w:pPr>
            <w:r w:rsidRPr="00FC5BD5">
              <w:rPr>
                <w:rFonts w:ascii="Sylfaen" w:eastAsia="Times New Roman" w:hAnsi="Sylfaen" w:cs="Times New Roman"/>
                <w:color w:val="000000"/>
                <w:sz w:val="16"/>
                <w:szCs w:val="16"/>
              </w:rPr>
              <w:t> </w:t>
            </w:r>
            <w:r>
              <w:rPr>
                <w:rFonts w:ascii="Sylfaen" w:eastAsia="Times New Roman" w:hAnsi="Sylfaen" w:cs="Times New Roman"/>
                <w:color w:val="000000"/>
                <w:sz w:val="16"/>
                <w:szCs w:val="16"/>
                <w:lang w:val="ka-GE"/>
              </w:rPr>
              <w:t>2022 წელს ჩართული მოსწავლეთა რაოდენობა - 335</w:t>
            </w:r>
            <w:r w:rsidR="00866183">
              <w:rPr>
                <w:rFonts w:ascii="Sylfaen" w:eastAsia="Times New Roman" w:hAnsi="Sylfaen" w:cs="Times New Roman"/>
                <w:color w:val="000000"/>
                <w:sz w:val="16"/>
                <w:szCs w:val="16"/>
                <w:lang w:val="ka-GE"/>
              </w:rPr>
              <w:t>(გოგო-205, ბიჭი-130)</w:t>
            </w:r>
          </w:p>
        </w:tc>
        <w:tc>
          <w:tcPr>
            <w:tcW w:w="733" w:type="pct"/>
            <w:shd w:val="clear" w:color="auto" w:fill="auto"/>
            <w:vAlign w:val="center"/>
            <w:hideMark/>
          </w:tcPr>
          <w:p w:rsidR="00906851" w:rsidRPr="0065069D" w:rsidRDefault="00906851" w:rsidP="00002ACF">
            <w:pPr>
              <w:spacing w:after="0" w:line="240" w:lineRule="auto"/>
              <w:rPr>
                <w:rFonts w:ascii="Sylfaen" w:eastAsia="Times New Roman" w:hAnsi="Sylfaen" w:cs="Times New Roman"/>
                <w:sz w:val="16"/>
                <w:szCs w:val="16"/>
                <w:lang w:val="ka-GE"/>
              </w:rPr>
            </w:pPr>
            <w:r w:rsidRPr="00FC5BD5">
              <w:rPr>
                <w:rFonts w:ascii="Sylfaen" w:eastAsia="Times New Roman" w:hAnsi="Sylfaen" w:cs="Times New Roman"/>
                <w:sz w:val="16"/>
                <w:szCs w:val="16"/>
              </w:rPr>
              <w:t> </w:t>
            </w:r>
            <w:r>
              <w:rPr>
                <w:rFonts w:ascii="Sylfaen" w:eastAsia="Times New Roman" w:hAnsi="Sylfaen" w:cs="Times New Roman"/>
                <w:sz w:val="16"/>
                <w:szCs w:val="16"/>
                <w:lang w:val="ka-GE"/>
              </w:rPr>
              <w:t>საბაზისო მაჩვენებლის შენარჩუნება/ზრდა</w:t>
            </w:r>
          </w:p>
        </w:tc>
        <w:tc>
          <w:tcPr>
            <w:tcW w:w="617" w:type="pct"/>
            <w:shd w:val="clear" w:color="auto" w:fill="auto"/>
            <w:vAlign w:val="center"/>
            <w:hideMark/>
          </w:tcPr>
          <w:p w:rsidR="00906851" w:rsidRPr="00FC5BD5" w:rsidRDefault="00906851" w:rsidP="00002ACF">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lang w:val="ka-GE"/>
              </w:rPr>
              <w:t>5%</w:t>
            </w:r>
            <w:r w:rsidRPr="00FC5BD5">
              <w:rPr>
                <w:rFonts w:ascii="Sylfaen" w:eastAsia="Times New Roman" w:hAnsi="Sylfaen" w:cs="Times New Roman"/>
                <w:color w:val="000000"/>
                <w:sz w:val="16"/>
                <w:szCs w:val="16"/>
              </w:rPr>
              <w:t> </w:t>
            </w:r>
          </w:p>
        </w:tc>
        <w:tc>
          <w:tcPr>
            <w:tcW w:w="729" w:type="pct"/>
            <w:shd w:val="clear" w:color="auto" w:fill="auto"/>
            <w:vAlign w:val="center"/>
            <w:hideMark/>
          </w:tcPr>
          <w:p w:rsidR="00906851" w:rsidRPr="00FC5BD5" w:rsidRDefault="00906851" w:rsidP="00002ACF">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sz w:val="16"/>
                <w:szCs w:val="16"/>
                <w:lang w:val="ka-GE"/>
              </w:rPr>
              <w:t>საბაზისო მაჩვენებლის შენარჩუნება/ზრდა</w:t>
            </w:r>
            <w:r w:rsidRPr="00FC5BD5">
              <w:rPr>
                <w:rFonts w:ascii="Sylfaen" w:eastAsia="Times New Roman" w:hAnsi="Sylfaen" w:cs="Times New Roman"/>
                <w:color w:val="000000"/>
                <w:sz w:val="16"/>
                <w:szCs w:val="16"/>
              </w:rPr>
              <w:t> </w:t>
            </w:r>
          </w:p>
        </w:tc>
        <w:tc>
          <w:tcPr>
            <w:tcW w:w="729" w:type="pct"/>
            <w:shd w:val="clear" w:color="auto" w:fill="auto"/>
            <w:vAlign w:val="center"/>
            <w:hideMark/>
          </w:tcPr>
          <w:p w:rsidR="00906851" w:rsidRPr="00FC5BD5" w:rsidRDefault="00906851" w:rsidP="00002ACF">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sz w:val="16"/>
                <w:szCs w:val="16"/>
                <w:lang w:val="ka-GE"/>
              </w:rPr>
              <w:t>საბაზისო მაჩვენებლის შენარჩუნება/ზრდა</w:t>
            </w:r>
            <w:r w:rsidRPr="00FC5BD5">
              <w:rPr>
                <w:rFonts w:ascii="Sylfaen" w:eastAsia="Times New Roman" w:hAnsi="Sylfaen" w:cs="Times New Roman"/>
                <w:color w:val="000000"/>
                <w:sz w:val="16"/>
                <w:szCs w:val="16"/>
              </w:rPr>
              <w:t> </w:t>
            </w:r>
          </w:p>
        </w:tc>
        <w:tc>
          <w:tcPr>
            <w:tcW w:w="729" w:type="pct"/>
            <w:shd w:val="clear" w:color="auto" w:fill="auto"/>
            <w:vAlign w:val="center"/>
            <w:hideMark/>
          </w:tcPr>
          <w:p w:rsidR="00906851" w:rsidRPr="00FC5BD5" w:rsidRDefault="00906851" w:rsidP="00002ACF">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sz w:val="16"/>
                <w:szCs w:val="16"/>
                <w:lang w:val="ka-GE"/>
              </w:rPr>
              <w:t>საბაზისო მაჩვენებლის შენარჩუნება/ზრდა</w:t>
            </w:r>
            <w:r w:rsidRPr="00FC5BD5">
              <w:rPr>
                <w:rFonts w:ascii="Sylfaen" w:eastAsia="Times New Roman" w:hAnsi="Sylfaen" w:cs="Times New Roman"/>
                <w:color w:val="000000"/>
                <w:sz w:val="16"/>
                <w:szCs w:val="16"/>
              </w:rPr>
              <w:t> </w:t>
            </w:r>
          </w:p>
        </w:tc>
      </w:tr>
      <w:tr w:rsidR="00906851" w:rsidRPr="00172749" w:rsidTr="00906851">
        <w:trPr>
          <w:trHeight w:val="300"/>
        </w:trPr>
        <w:tc>
          <w:tcPr>
            <w:tcW w:w="259" w:type="pct"/>
            <w:shd w:val="clear" w:color="auto" w:fill="auto"/>
            <w:vAlign w:val="center"/>
          </w:tcPr>
          <w:p w:rsidR="00906851" w:rsidRPr="000250EA" w:rsidRDefault="00906851" w:rsidP="00002ACF">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2</w:t>
            </w:r>
          </w:p>
        </w:tc>
        <w:tc>
          <w:tcPr>
            <w:tcW w:w="627" w:type="pct"/>
            <w:shd w:val="clear" w:color="auto" w:fill="auto"/>
            <w:vAlign w:val="center"/>
          </w:tcPr>
          <w:p w:rsidR="00906851" w:rsidRDefault="00906851" w:rsidP="00002ACF">
            <w:pPr>
              <w:spacing w:after="0" w:line="240" w:lineRule="auto"/>
              <w:jc w:val="center"/>
              <w:rPr>
                <w:rFonts w:ascii="Sylfaen" w:eastAsia="Times New Roman" w:hAnsi="Sylfaen" w:cs="Times New Roman"/>
                <w:color w:val="000000"/>
                <w:sz w:val="16"/>
                <w:szCs w:val="16"/>
                <w:lang w:val="ka-GE"/>
              </w:rPr>
            </w:pPr>
            <w:r w:rsidRPr="000250EA">
              <w:rPr>
                <w:rFonts w:ascii="Sylfaen" w:eastAsia="Times New Roman" w:hAnsi="Sylfaen" w:cs="Times New Roman"/>
                <w:color w:val="000000"/>
                <w:sz w:val="16"/>
                <w:szCs w:val="16"/>
                <w:lang w:val="ka-GE"/>
              </w:rPr>
              <w:t>კონფერენციებში, ტურებში ჩართული მოსწავლეთარაოდენობა</w:t>
            </w:r>
          </w:p>
        </w:tc>
        <w:tc>
          <w:tcPr>
            <w:tcW w:w="576" w:type="pct"/>
            <w:shd w:val="clear" w:color="auto" w:fill="auto"/>
            <w:vAlign w:val="center"/>
          </w:tcPr>
          <w:p w:rsidR="00906851" w:rsidRPr="000250EA" w:rsidRDefault="00906851" w:rsidP="00002ACF">
            <w:pPr>
              <w:spacing w:after="0" w:line="240" w:lineRule="auto"/>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2022 წელს ჩართული მოსწავლეთა რაოდენობა -50</w:t>
            </w:r>
          </w:p>
        </w:tc>
        <w:tc>
          <w:tcPr>
            <w:tcW w:w="733" w:type="pct"/>
            <w:shd w:val="clear" w:color="auto" w:fill="auto"/>
            <w:vAlign w:val="center"/>
          </w:tcPr>
          <w:p w:rsidR="00906851" w:rsidRPr="00FC5BD5" w:rsidRDefault="00906851" w:rsidP="00002ACF">
            <w:pPr>
              <w:spacing w:after="0" w:line="240" w:lineRule="auto"/>
              <w:rPr>
                <w:rFonts w:ascii="Sylfaen" w:eastAsia="Times New Roman" w:hAnsi="Sylfaen" w:cs="Times New Roman"/>
                <w:sz w:val="16"/>
                <w:szCs w:val="16"/>
              </w:rPr>
            </w:pPr>
            <w:r w:rsidRPr="00FC5BD5">
              <w:rPr>
                <w:rFonts w:ascii="Sylfaen" w:eastAsia="Times New Roman" w:hAnsi="Sylfaen" w:cs="Times New Roman"/>
                <w:sz w:val="16"/>
                <w:szCs w:val="16"/>
              </w:rPr>
              <w:t> </w:t>
            </w:r>
            <w:r>
              <w:rPr>
                <w:rFonts w:ascii="Sylfaen" w:eastAsia="Times New Roman" w:hAnsi="Sylfaen" w:cs="Times New Roman"/>
                <w:sz w:val="16"/>
                <w:szCs w:val="16"/>
                <w:lang w:val="ka-GE"/>
              </w:rPr>
              <w:t>საბაზისო მაჩვენებლის შენარჩუნება/ზრდა</w:t>
            </w:r>
          </w:p>
        </w:tc>
        <w:tc>
          <w:tcPr>
            <w:tcW w:w="617" w:type="pct"/>
            <w:shd w:val="clear" w:color="auto" w:fill="auto"/>
            <w:vAlign w:val="center"/>
          </w:tcPr>
          <w:p w:rsidR="00906851" w:rsidRDefault="00906851" w:rsidP="00002ACF">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 xml:space="preserve">5% </w:t>
            </w:r>
          </w:p>
        </w:tc>
        <w:tc>
          <w:tcPr>
            <w:tcW w:w="729" w:type="pct"/>
            <w:shd w:val="clear" w:color="auto" w:fill="auto"/>
            <w:vAlign w:val="center"/>
          </w:tcPr>
          <w:p w:rsidR="00906851" w:rsidRDefault="00906851" w:rsidP="00002ACF">
            <w:pPr>
              <w:spacing w:after="0" w:line="240" w:lineRule="auto"/>
              <w:jc w:val="center"/>
              <w:rPr>
                <w:rFonts w:ascii="Sylfaen" w:eastAsia="Times New Roman" w:hAnsi="Sylfaen" w:cs="Times New Roman"/>
                <w:sz w:val="16"/>
                <w:szCs w:val="16"/>
                <w:lang w:val="ka-GE"/>
              </w:rPr>
            </w:pPr>
            <w:r w:rsidRPr="00FC5BD5">
              <w:rPr>
                <w:rFonts w:ascii="Sylfaen" w:eastAsia="Times New Roman" w:hAnsi="Sylfaen" w:cs="Times New Roman"/>
                <w:sz w:val="16"/>
                <w:szCs w:val="16"/>
              </w:rPr>
              <w:t> </w:t>
            </w:r>
            <w:r>
              <w:rPr>
                <w:rFonts w:ascii="Sylfaen" w:eastAsia="Times New Roman" w:hAnsi="Sylfaen" w:cs="Times New Roman"/>
                <w:sz w:val="16"/>
                <w:szCs w:val="16"/>
                <w:lang w:val="ka-GE"/>
              </w:rPr>
              <w:t>საბაზისო მაჩვენებლის შენარჩუნება/ზრდა</w:t>
            </w:r>
          </w:p>
        </w:tc>
        <w:tc>
          <w:tcPr>
            <w:tcW w:w="729" w:type="pct"/>
            <w:shd w:val="clear" w:color="auto" w:fill="auto"/>
            <w:vAlign w:val="center"/>
          </w:tcPr>
          <w:p w:rsidR="00906851" w:rsidRDefault="00906851" w:rsidP="00002ACF">
            <w:pPr>
              <w:spacing w:after="0" w:line="240" w:lineRule="auto"/>
              <w:jc w:val="center"/>
              <w:rPr>
                <w:rFonts w:ascii="Sylfaen" w:eastAsia="Times New Roman" w:hAnsi="Sylfaen" w:cs="Times New Roman"/>
                <w:sz w:val="16"/>
                <w:szCs w:val="16"/>
                <w:lang w:val="ka-GE"/>
              </w:rPr>
            </w:pPr>
            <w:r w:rsidRPr="00FC5BD5">
              <w:rPr>
                <w:rFonts w:ascii="Sylfaen" w:eastAsia="Times New Roman" w:hAnsi="Sylfaen" w:cs="Times New Roman"/>
                <w:sz w:val="16"/>
                <w:szCs w:val="16"/>
              </w:rPr>
              <w:t> </w:t>
            </w:r>
            <w:r>
              <w:rPr>
                <w:rFonts w:ascii="Sylfaen" w:eastAsia="Times New Roman" w:hAnsi="Sylfaen" w:cs="Times New Roman"/>
                <w:sz w:val="16"/>
                <w:szCs w:val="16"/>
                <w:lang w:val="ka-GE"/>
              </w:rPr>
              <w:t>საბაზისო მაჩვენებლის შენარჩუნება/ზრდა</w:t>
            </w:r>
          </w:p>
        </w:tc>
        <w:tc>
          <w:tcPr>
            <w:tcW w:w="729" w:type="pct"/>
            <w:shd w:val="clear" w:color="auto" w:fill="auto"/>
            <w:vAlign w:val="center"/>
          </w:tcPr>
          <w:p w:rsidR="00906851" w:rsidRDefault="00906851" w:rsidP="00002ACF">
            <w:pPr>
              <w:spacing w:after="0" w:line="240" w:lineRule="auto"/>
              <w:jc w:val="center"/>
              <w:rPr>
                <w:rFonts w:ascii="Sylfaen" w:eastAsia="Times New Roman" w:hAnsi="Sylfaen" w:cs="Times New Roman"/>
                <w:sz w:val="16"/>
                <w:szCs w:val="16"/>
                <w:lang w:val="ka-GE"/>
              </w:rPr>
            </w:pPr>
            <w:r w:rsidRPr="00FC5BD5">
              <w:rPr>
                <w:rFonts w:ascii="Sylfaen" w:eastAsia="Times New Roman" w:hAnsi="Sylfaen" w:cs="Times New Roman"/>
                <w:sz w:val="16"/>
                <w:szCs w:val="16"/>
              </w:rPr>
              <w:t> </w:t>
            </w:r>
            <w:r>
              <w:rPr>
                <w:rFonts w:ascii="Sylfaen" w:eastAsia="Times New Roman" w:hAnsi="Sylfaen" w:cs="Times New Roman"/>
                <w:sz w:val="16"/>
                <w:szCs w:val="16"/>
                <w:lang w:val="ka-GE"/>
              </w:rPr>
              <w:t>საბაზისო მაჩვენებლის შენარჩუნება/ზრდა</w:t>
            </w:r>
          </w:p>
        </w:tc>
      </w:tr>
    </w:tbl>
    <w:p w:rsidR="001421B2" w:rsidRDefault="001421B2" w:rsidP="006E3155">
      <w:pPr>
        <w:spacing w:after="0"/>
        <w:ind w:firstLine="708"/>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5"/>
        <w:gridCol w:w="1728"/>
        <w:gridCol w:w="3852"/>
        <w:gridCol w:w="1622"/>
        <w:gridCol w:w="1693"/>
        <w:gridCol w:w="1703"/>
        <w:gridCol w:w="1709"/>
      </w:tblGrid>
      <w:tr w:rsidR="00AC007D" w:rsidRPr="008D25A6" w:rsidTr="00C60E9D">
        <w:trPr>
          <w:trHeight w:val="647"/>
        </w:trPr>
        <w:tc>
          <w:tcPr>
            <w:tcW w:w="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C007D" w:rsidRPr="008D25A6" w:rsidRDefault="00AC007D" w:rsidP="00AC007D">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კოდი</w:t>
            </w:r>
          </w:p>
        </w:tc>
        <w:tc>
          <w:tcPr>
            <w:tcW w:w="6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007D" w:rsidRPr="008D25A6" w:rsidRDefault="00AC007D" w:rsidP="00AC007D">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დასახელება </w:t>
            </w:r>
          </w:p>
        </w:tc>
        <w:tc>
          <w:tcPr>
            <w:tcW w:w="14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007D" w:rsidRPr="008D25A6" w:rsidRDefault="00AC007D" w:rsidP="00AC007D">
            <w:pPr>
              <w:spacing w:after="0" w:line="240" w:lineRule="auto"/>
              <w:jc w:val="center"/>
              <w:rPr>
                <w:rFonts w:ascii="Sylfaen" w:eastAsia="Times New Roman" w:hAnsi="Sylfaen" w:cs="Times New Roman"/>
                <w:b/>
                <w:color w:val="000000"/>
                <w:sz w:val="18"/>
                <w:szCs w:val="18"/>
              </w:rPr>
            </w:pPr>
            <w:r w:rsidRPr="008D25A6">
              <w:rPr>
                <w:rFonts w:ascii="Sylfaen" w:hAnsi="Sylfaen" w:cs="Sylfaen"/>
                <w:b/>
                <w:bCs/>
                <w:color w:val="000000"/>
                <w:sz w:val="18"/>
                <w:szCs w:val="18"/>
              </w:rPr>
              <w:t>საშუალო ზოგადი განათლების ხელშეწყობის ღონისძიებები</w:t>
            </w:r>
          </w:p>
        </w:tc>
        <w:tc>
          <w:tcPr>
            <w:tcW w:w="598" w:type="pct"/>
            <w:tcBorders>
              <w:top w:val="single" w:sz="4" w:space="0" w:color="auto"/>
              <w:left w:val="nil"/>
              <w:bottom w:val="single" w:sz="4" w:space="0" w:color="auto"/>
              <w:right w:val="single" w:sz="4" w:space="0" w:color="auto"/>
            </w:tcBorders>
            <w:shd w:val="clear" w:color="000000" w:fill="FFFFFF"/>
            <w:vAlign w:val="center"/>
            <w:hideMark/>
          </w:tcPr>
          <w:p w:rsidR="00AC007D" w:rsidRPr="008D25A6" w:rsidRDefault="00AC007D" w:rsidP="00AC007D">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2023 წლის დაფინანსება</w:t>
            </w:r>
            <w:r w:rsidRPr="008D25A6">
              <w:rPr>
                <w:rFonts w:ascii="Sylfaen" w:eastAsia="Times New Roman" w:hAnsi="Sylfaen" w:cs="Times New Roman"/>
                <w:b/>
                <w:bCs/>
                <w:color w:val="000000"/>
                <w:sz w:val="18"/>
                <w:szCs w:val="18"/>
              </w:rPr>
              <w:br/>
              <w:t xml:space="preserve"> ათას ლარში</w:t>
            </w:r>
          </w:p>
        </w:tc>
        <w:tc>
          <w:tcPr>
            <w:tcW w:w="624" w:type="pct"/>
            <w:tcBorders>
              <w:top w:val="single" w:sz="4" w:space="0" w:color="auto"/>
              <w:left w:val="nil"/>
              <w:bottom w:val="single" w:sz="4" w:space="0" w:color="auto"/>
              <w:right w:val="single" w:sz="4" w:space="0" w:color="auto"/>
            </w:tcBorders>
            <w:shd w:val="clear" w:color="000000" w:fill="FFFFFF"/>
            <w:vAlign w:val="center"/>
            <w:hideMark/>
          </w:tcPr>
          <w:p w:rsidR="00AC007D" w:rsidRPr="008D25A6" w:rsidRDefault="00AC007D" w:rsidP="00AC007D">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2024 წლის დაფინანსება</w:t>
            </w:r>
            <w:r w:rsidRPr="008D25A6">
              <w:rPr>
                <w:rFonts w:ascii="Sylfaen" w:eastAsia="Times New Roman" w:hAnsi="Sylfaen" w:cs="Times New Roman"/>
                <w:b/>
                <w:bCs/>
                <w:color w:val="000000"/>
                <w:sz w:val="18"/>
                <w:szCs w:val="18"/>
              </w:rPr>
              <w:br/>
              <w:t xml:space="preserve"> ათას ლარში</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C007D" w:rsidRPr="008D25A6" w:rsidRDefault="00AC007D" w:rsidP="00AC007D">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2025 წლის დაფინანსება</w:t>
            </w:r>
            <w:r w:rsidRPr="008D25A6">
              <w:rPr>
                <w:rFonts w:ascii="Sylfaen" w:eastAsia="Times New Roman" w:hAnsi="Sylfaen" w:cs="Times New Roman"/>
                <w:b/>
                <w:bCs/>
                <w:color w:val="000000"/>
                <w:sz w:val="18"/>
                <w:szCs w:val="18"/>
              </w:rPr>
              <w:br/>
              <w:t xml:space="preserve"> ათას ლარში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AC007D" w:rsidRPr="008D25A6" w:rsidRDefault="00AC007D" w:rsidP="00AC007D">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202</w:t>
            </w:r>
            <w:r w:rsidRPr="008D25A6">
              <w:rPr>
                <w:rFonts w:ascii="Sylfaen" w:eastAsia="Times New Roman" w:hAnsi="Sylfaen" w:cs="Times New Roman"/>
                <w:b/>
                <w:bCs/>
                <w:color w:val="000000"/>
                <w:sz w:val="18"/>
                <w:szCs w:val="18"/>
                <w:lang w:val="ka-GE"/>
              </w:rPr>
              <w:t>6</w:t>
            </w:r>
            <w:r w:rsidRPr="008D25A6">
              <w:rPr>
                <w:rFonts w:ascii="Sylfaen" w:eastAsia="Times New Roman" w:hAnsi="Sylfaen" w:cs="Times New Roman"/>
                <w:b/>
                <w:bCs/>
                <w:color w:val="000000"/>
                <w:sz w:val="18"/>
                <w:szCs w:val="18"/>
              </w:rPr>
              <w:t xml:space="preserve"> წლის დაფინანსება</w:t>
            </w:r>
            <w:r w:rsidRPr="008D25A6">
              <w:rPr>
                <w:rFonts w:ascii="Sylfaen" w:eastAsia="Times New Roman" w:hAnsi="Sylfaen" w:cs="Times New Roman"/>
                <w:b/>
                <w:bCs/>
                <w:color w:val="000000"/>
                <w:sz w:val="18"/>
                <w:szCs w:val="18"/>
              </w:rPr>
              <w:br/>
              <w:t xml:space="preserve"> ათას ლარში</w:t>
            </w:r>
          </w:p>
        </w:tc>
      </w:tr>
      <w:tr w:rsidR="00AC007D" w:rsidRPr="008D25A6" w:rsidTr="00C60E9D">
        <w:trPr>
          <w:trHeight w:val="197"/>
        </w:trPr>
        <w:tc>
          <w:tcPr>
            <w:tcW w:w="463" w:type="pct"/>
            <w:tcBorders>
              <w:top w:val="nil"/>
              <w:left w:val="single" w:sz="4" w:space="0" w:color="auto"/>
              <w:bottom w:val="single" w:sz="4" w:space="0" w:color="auto"/>
              <w:right w:val="single" w:sz="4" w:space="0" w:color="auto"/>
            </w:tcBorders>
            <w:shd w:val="clear" w:color="000000" w:fill="FFFFFF"/>
            <w:vAlign w:val="center"/>
            <w:hideMark/>
          </w:tcPr>
          <w:p w:rsidR="00AC007D" w:rsidRPr="008D25A6" w:rsidRDefault="00AC007D" w:rsidP="00AC007D">
            <w:pPr>
              <w:spacing w:after="0" w:line="240" w:lineRule="auto"/>
              <w:jc w:val="center"/>
              <w:rPr>
                <w:rFonts w:ascii="Sylfaen" w:eastAsia="Times New Roman" w:hAnsi="Sylfaen" w:cs="Times New Roman"/>
                <w:color w:val="000000"/>
                <w:sz w:val="18"/>
                <w:szCs w:val="18"/>
              </w:rPr>
            </w:pPr>
            <w:r w:rsidRPr="008D25A6">
              <w:rPr>
                <w:rFonts w:ascii="Sylfaen" w:eastAsia="Times New Roman" w:hAnsi="Sylfaen" w:cs="Times New Roman"/>
                <w:color w:val="000000"/>
                <w:sz w:val="18"/>
                <w:szCs w:val="18"/>
              </w:rPr>
              <w:t xml:space="preserve">04 </w:t>
            </w:r>
            <w:r w:rsidRPr="008D25A6">
              <w:rPr>
                <w:rFonts w:ascii="Sylfaen" w:eastAsia="Times New Roman" w:hAnsi="Sylfaen" w:cs="Times New Roman"/>
                <w:color w:val="000000"/>
                <w:sz w:val="18"/>
                <w:szCs w:val="18"/>
                <w:lang w:val="ka-GE"/>
              </w:rPr>
              <w:t>04</w:t>
            </w: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AC007D" w:rsidRPr="008D25A6" w:rsidRDefault="00AC007D" w:rsidP="00AC007D">
            <w:pPr>
              <w:spacing w:after="0" w:line="240" w:lineRule="auto"/>
              <w:rPr>
                <w:rFonts w:ascii="Sylfaen" w:eastAsia="Times New Roman" w:hAnsi="Sylfaen" w:cs="Times New Roman"/>
                <w:b/>
                <w:bCs/>
                <w:color w:val="000000"/>
                <w:sz w:val="18"/>
                <w:szCs w:val="18"/>
              </w:rPr>
            </w:pPr>
          </w:p>
        </w:tc>
        <w:tc>
          <w:tcPr>
            <w:tcW w:w="1420" w:type="pct"/>
            <w:vMerge/>
            <w:tcBorders>
              <w:top w:val="single" w:sz="4" w:space="0" w:color="auto"/>
              <w:left w:val="single" w:sz="4" w:space="0" w:color="auto"/>
              <w:bottom w:val="single" w:sz="4" w:space="0" w:color="auto"/>
              <w:right w:val="single" w:sz="4" w:space="0" w:color="auto"/>
            </w:tcBorders>
            <w:vAlign w:val="center"/>
            <w:hideMark/>
          </w:tcPr>
          <w:p w:rsidR="00AC007D" w:rsidRPr="008D25A6" w:rsidRDefault="00AC007D" w:rsidP="00AC007D">
            <w:pPr>
              <w:spacing w:after="0" w:line="240" w:lineRule="auto"/>
              <w:rPr>
                <w:rFonts w:ascii="Sylfaen" w:eastAsia="Times New Roman" w:hAnsi="Sylfaen" w:cs="Times New Roman"/>
                <w:color w:val="000000"/>
                <w:sz w:val="18"/>
                <w:szCs w:val="18"/>
              </w:rPr>
            </w:pPr>
          </w:p>
        </w:tc>
        <w:tc>
          <w:tcPr>
            <w:tcW w:w="598" w:type="pct"/>
            <w:tcBorders>
              <w:top w:val="nil"/>
              <w:left w:val="nil"/>
              <w:bottom w:val="single" w:sz="4" w:space="0" w:color="auto"/>
              <w:right w:val="single" w:sz="4" w:space="0" w:color="auto"/>
            </w:tcBorders>
            <w:shd w:val="clear" w:color="000000" w:fill="FFFFFF"/>
            <w:vAlign w:val="center"/>
            <w:hideMark/>
          </w:tcPr>
          <w:p w:rsidR="00AC007D" w:rsidRPr="00FA046B" w:rsidRDefault="00C02EC6" w:rsidP="00FA046B">
            <w:pPr>
              <w:spacing w:after="0" w:line="240" w:lineRule="auto"/>
              <w:jc w:val="center"/>
              <w:rPr>
                <w:rFonts w:ascii="Sylfaen" w:hAnsi="Sylfaen" w:cs="Calibri"/>
                <w:bCs/>
                <w:color w:val="000000"/>
                <w:sz w:val="18"/>
                <w:szCs w:val="18"/>
              </w:rPr>
            </w:pPr>
            <w:r>
              <w:rPr>
                <w:rFonts w:ascii="Sylfaen" w:eastAsia="Times New Roman" w:hAnsi="Sylfaen" w:cs="Times New Roman"/>
                <w:b/>
                <w:color w:val="000000"/>
                <w:sz w:val="18"/>
                <w:szCs w:val="18"/>
                <w:lang w:val="ka-GE"/>
              </w:rPr>
              <w:t>328,09</w:t>
            </w:r>
          </w:p>
        </w:tc>
        <w:tc>
          <w:tcPr>
            <w:tcW w:w="624" w:type="pct"/>
            <w:tcBorders>
              <w:top w:val="nil"/>
              <w:left w:val="nil"/>
              <w:bottom w:val="single" w:sz="4" w:space="0" w:color="auto"/>
              <w:right w:val="single" w:sz="4" w:space="0" w:color="auto"/>
            </w:tcBorders>
            <w:shd w:val="clear" w:color="000000" w:fill="FFFFFF"/>
            <w:vAlign w:val="center"/>
            <w:hideMark/>
          </w:tcPr>
          <w:p w:rsidR="00AC007D" w:rsidRPr="008D25A6" w:rsidRDefault="00AC007D" w:rsidP="00AC007D">
            <w:pPr>
              <w:spacing w:after="0" w:line="240" w:lineRule="auto"/>
              <w:jc w:val="center"/>
              <w:rPr>
                <w:rFonts w:ascii="Sylfaen" w:hAnsi="Sylfaen" w:cs="Calibri"/>
                <w:bCs/>
                <w:color w:val="000000"/>
                <w:sz w:val="18"/>
                <w:szCs w:val="18"/>
              </w:rPr>
            </w:pPr>
            <w:r w:rsidRPr="008D25A6">
              <w:rPr>
                <w:rFonts w:ascii="Sylfaen" w:eastAsia="Times New Roman" w:hAnsi="Sylfaen" w:cs="Times New Roman"/>
                <w:b/>
                <w:color w:val="000000"/>
                <w:sz w:val="18"/>
                <w:szCs w:val="18"/>
                <w:lang w:val="ka-GE"/>
              </w:rPr>
              <w:t>40,0</w:t>
            </w:r>
          </w:p>
        </w:tc>
        <w:tc>
          <w:tcPr>
            <w:tcW w:w="628" w:type="pct"/>
            <w:tcBorders>
              <w:top w:val="nil"/>
              <w:left w:val="nil"/>
              <w:bottom w:val="single" w:sz="4" w:space="0" w:color="auto"/>
              <w:right w:val="single" w:sz="4" w:space="0" w:color="auto"/>
            </w:tcBorders>
            <w:shd w:val="clear" w:color="000000" w:fill="FFFFFF"/>
            <w:vAlign w:val="center"/>
            <w:hideMark/>
          </w:tcPr>
          <w:p w:rsidR="00AC007D" w:rsidRPr="008D25A6" w:rsidRDefault="00AC007D" w:rsidP="00AC007D">
            <w:pPr>
              <w:spacing w:after="0" w:line="240" w:lineRule="auto"/>
              <w:jc w:val="center"/>
              <w:rPr>
                <w:rFonts w:ascii="Sylfaen" w:hAnsi="Sylfaen" w:cs="Calibri"/>
                <w:bCs/>
                <w:color w:val="000000"/>
                <w:sz w:val="18"/>
                <w:szCs w:val="18"/>
              </w:rPr>
            </w:pPr>
            <w:r w:rsidRPr="008D25A6">
              <w:rPr>
                <w:rFonts w:ascii="Sylfaen" w:eastAsia="Times New Roman" w:hAnsi="Sylfaen" w:cs="Times New Roman"/>
                <w:b/>
                <w:color w:val="000000"/>
                <w:sz w:val="18"/>
                <w:szCs w:val="18"/>
                <w:lang w:val="ka-GE"/>
              </w:rPr>
              <w:t>41,0</w:t>
            </w:r>
          </w:p>
        </w:tc>
        <w:tc>
          <w:tcPr>
            <w:tcW w:w="630" w:type="pct"/>
            <w:tcBorders>
              <w:top w:val="nil"/>
              <w:left w:val="nil"/>
              <w:bottom w:val="single" w:sz="4" w:space="0" w:color="auto"/>
              <w:right w:val="single" w:sz="4" w:space="0" w:color="auto"/>
            </w:tcBorders>
            <w:shd w:val="clear" w:color="000000" w:fill="FFFFFF"/>
            <w:vAlign w:val="center"/>
            <w:hideMark/>
          </w:tcPr>
          <w:p w:rsidR="00AC007D" w:rsidRPr="008D25A6" w:rsidRDefault="00AC007D" w:rsidP="00AC007D">
            <w:pPr>
              <w:spacing w:after="0" w:line="240" w:lineRule="auto"/>
              <w:jc w:val="center"/>
              <w:rPr>
                <w:rFonts w:ascii="Sylfaen" w:hAnsi="Sylfaen" w:cs="Calibri"/>
                <w:bCs/>
                <w:color w:val="000000"/>
                <w:sz w:val="18"/>
                <w:szCs w:val="18"/>
              </w:rPr>
            </w:pPr>
            <w:r w:rsidRPr="008D25A6">
              <w:rPr>
                <w:rFonts w:ascii="Sylfaen" w:eastAsia="Times New Roman" w:hAnsi="Sylfaen" w:cs="Times New Roman"/>
                <w:b/>
                <w:color w:val="000000"/>
                <w:sz w:val="18"/>
                <w:szCs w:val="18"/>
                <w:lang w:val="ka-GE"/>
              </w:rPr>
              <w:t>41,0</w:t>
            </w:r>
          </w:p>
        </w:tc>
      </w:tr>
      <w:tr w:rsidR="00AC007D" w:rsidRPr="008D25A6" w:rsidTr="00C60E9D">
        <w:trPr>
          <w:trHeight w:val="548"/>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C007D" w:rsidRPr="008D25A6" w:rsidRDefault="00AC007D" w:rsidP="00AC007D">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განმახორციელებელი </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AC007D" w:rsidRPr="008D25A6" w:rsidRDefault="008D25A6" w:rsidP="008D25A6">
            <w:pPr>
              <w:spacing w:after="0" w:line="240" w:lineRule="auto"/>
              <w:rPr>
                <w:rFonts w:ascii="Sylfaen" w:eastAsia="Times New Roman" w:hAnsi="Sylfaen" w:cs="Times New Roman"/>
                <w:color w:val="000000"/>
                <w:sz w:val="18"/>
                <w:szCs w:val="18"/>
              </w:rPr>
            </w:pPr>
            <w:r w:rsidRPr="008D25A6">
              <w:rPr>
                <w:rFonts w:ascii="Sylfaen" w:hAnsi="Sylfae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r w:rsidRPr="008D25A6">
              <w:rPr>
                <w:rFonts w:ascii="Sylfaen" w:hAnsi="Sylfaen"/>
                <w:color w:val="000000"/>
                <w:sz w:val="18"/>
                <w:szCs w:val="18"/>
                <w:lang w:val="ka-GE"/>
              </w:rPr>
              <w:t xml:space="preserve">, </w:t>
            </w:r>
            <w:r w:rsidRPr="008D25A6">
              <w:rPr>
                <w:rFonts w:ascii="Sylfaen" w:hAnsi="Sylfae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C007D" w:rsidRPr="008D25A6" w:rsidTr="00AC007D">
        <w:trPr>
          <w:trHeight w:val="440"/>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C007D" w:rsidRPr="008D25A6" w:rsidRDefault="00AC007D" w:rsidP="00AC007D">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აღწერა </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AC007D" w:rsidRPr="008D25A6" w:rsidRDefault="008D25A6" w:rsidP="00AC007D">
            <w:pPr>
              <w:pStyle w:val="ListParagraph"/>
              <w:widowControl w:val="0"/>
              <w:tabs>
                <w:tab w:val="left" w:pos="0"/>
              </w:tabs>
              <w:autoSpaceDE w:val="0"/>
              <w:autoSpaceDN w:val="0"/>
              <w:adjustRightInd w:val="0"/>
              <w:spacing w:after="0"/>
              <w:ind w:left="0"/>
              <w:jc w:val="both"/>
              <w:rPr>
                <w:rFonts w:ascii="Sylfaen" w:hAnsi="Sylfaen" w:cs="Sylfaen"/>
                <w:color w:val="000000"/>
                <w:sz w:val="18"/>
                <w:szCs w:val="18"/>
                <w:lang w:val="ka-GE" w:eastAsia="ru-RU"/>
              </w:rPr>
            </w:pPr>
            <w:r w:rsidRPr="008D25A6">
              <w:rPr>
                <w:rFonts w:ascii="Sylfaen" w:hAnsi="Sylfaen" w:cs="Sylfaen"/>
                <w:color w:val="000000"/>
                <w:sz w:val="18"/>
                <w:szCs w:val="18"/>
                <w:lang w:val="ru-RU" w:eastAsia="ru-RU"/>
              </w:rPr>
              <w:t>პროგრამის ფარგლებში განხორციელდება 202</w:t>
            </w:r>
            <w:r w:rsidRPr="008D25A6">
              <w:rPr>
                <w:rFonts w:ascii="Sylfaen" w:hAnsi="Sylfaen" w:cs="Sylfaen"/>
                <w:color w:val="000000"/>
                <w:sz w:val="18"/>
                <w:szCs w:val="18"/>
                <w:lang w:val="ka-GE" w:eastAsia="ru-RU"/>
              </w:rPr>
              <w:t>2</w:t>
            </w:r>
            <w:r w:rsidRPr="008D25A6">
              <w:rPr>
                <w:rFonts w:ascii="Sylfaen" w:hAnsi="Sylfaen" w:cs="Sylfaen"/>
                <w:color w:val="000000"/>
                <w:sz w:val="18"/>
                <w:szCs w:val="18"/>
                <w:lang w:val="ru-RU" w:eastAsia="ru-RU"/>
              </w:rPr>
              <w:t>-202</w:t>
            </w:r>
            <w:r w:rsidRPr="008D25A6">
              <w:rPr>
                <w:rFonts w:ascii="Sylfaen" w:hAnsi="Sylfaen" w:cs="Sylfaen"/>
                <w:color w:val="000000"/>
                <w:sz w:val="18"/>
                <w:szCs w:val="18"/>
                <w:lang w:val="ka-GE" w:eastAsia="ru-RU"/>
              </w:rPr>
              <w:t>3</w:t>
            </w:r>
            <w:r w:rsidRPr="008D25A6">
              <w:rPr>
                <w:rFonts w:ascii="Sylfaen" w:hAnsi="Sylfaen" w:cs="Sylfaen"/>
                <w:color w:val="000000"/>
                <w:sz w:val="18"/>
                <w:szCs w:val="18"/>
                <w:lang w:val="ru-RU" w:eastAsia="ru-RU"/>
              </w:rPr>
              <w:t xml:space="preserve"> სასწავლო წლის თელავის მუნიციპალიტეტის სკოლების წარჩინებულ კურსდამთავრებულთათვის </w:t>
            </w:r>
            <w:r w:rsidRPr="008D25A6">
              <w:rPr>
                <w:rFonts w:ascii="Sylfaen" w:hAnsi="Sylfaen" w:cs="Sylfaen"/>
                <w:color w:val="000000"/>
                <w:sz w:val="18"/>
                <w:szCs w:val="18"/>
                <w:lang w:val="ka-GE" w:eastAsia="ru-RU"/>
              </w:rPr>
              <w:t>წახალისება</w:t>
            </w:r>
            <w:r w:rsidRPr="008D25A6">
              <w:rPr>
                <w:rFonts w:ascii="Sylfaen" w:hAnsi="Sylfaen" w:cs="Sylfaen"/>
                <w:color w:val="000000"/>
                <w:sz w:val="18"/>
                <w:szCs w:val="18"/>
                <w:lang w:val="ru-RU" w:eastAsia="ru-RU"/>
              </w:rPr>
              <w:t xml:space="preserve"> ფულადი </w:t>
            </w:r>
            <w:r w:rsidRPr="008D25A6">
              <w:rPr>
                <w:rFonts w:ascii="Sylfaen" w:hAnsi="Sylfaen" w:cs="Sylfaen"/>
                <w:color w:val="000000"/>
                <w:sz w:val="18"/>
                <w:szCs w:val="18"/>
                <w:lang w:val="ka-GE" w:eastAsia="ru-RU"/>
              </w:rPr>
              <w:t xml:space="preserve">საჩუქრით; </w:t>
            </w:r>
            <w:r w:rsidRPr="008D25A6">
              <w:rPr>
                <w:rFonts w:ascii="Sylfaen" w:hAnsi="Sylfaen" w:cs="Calibri"/>
                <w:color w:val="000000"/>
                <w:sz w:val="18"/>
                <w:szCs w:val="18"/>
                <w:lang w:val="ka-GE"/>
              </w:rPr>
              <w:t xml:space="preserve">2021 წელს გაფორმებული ხელშეკრულებებით გათვალისწინებული სამუშაოების ანაზღაურება </w:t>
            </w:r>
            <w:r w:rsidRPr="008D25A6">
              <w:rPr>
                <w:rFonts w:ascii="Sylfaen" w:hAnsi="Sylfaen" w:cs="Sylfaen"/>
                <w:color w:val="000000"/>
                <w:sz w:val="18"/>
                <w:szCs w:val="18"/>
                <w:lang w:val="ka-GE" w:eastAsia="ru-RU"/>
              </w:rPr>
              <w:t xml:space="preserve">სოფ, იყალთოში საჯარო სკოლის ელ. გაყვანილობის ქსელის სრული რეაბილიტაციის სამუშაოები, სოფ. ართანის საჯარო სკოლის გათბობის სისტემის მოწყობის სამუშაოები და სხვა.  </w:t>
            </w:r>
          </w:p>
        </w:tc>
      </w:tr>
      <w:tr w:rsidR="00AC007D" w:rsidRPr="008D25A6" w:rsidTr="00AB5DF8">
        <w:trPr>
          <w:trHeight w:val="440"/>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C007D" w:rsidRPr="008D25A6" w:rsidRDefault="00AC007D" w:rsidP="00AC007D">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AC007D" w:rsidRPr="008D25A6" w:rsidRDefault="00866183" w:rsidP="00AB5DF8">
            <w:pPr>
              <w:widowControl w:val="0"/>
              <w:tabs>
                <w:tab w:val="left" w:pos="0"/>
              </w:tabs>
              <w:autoSpaceDE w:val="0"/>
              <w:autoSpaceDN w:val="0"/>
              <w:adjustRightInd w:val="0"/>
              <w:rPr>
                <w:rFonts w:ascii="Sylfaen" w:hAnsi="Sylfaen" w:cs="Sylfaen"/>
                <w:color w:val="000000"/>
                <w:sz w:val="18"/>
                <w:szCs w:val="18"/>
              </w:rPr>
            </w:pPr>
            <w:r w:rsidRPr="008D25A6">
              <w:rPr>
                <w:rFonts w:ascii="Sylfaen" w:hAnsi="Sylfaen" w:cs="Sylfaen"/>
                <w:color w:val="000000"/>
                <w:sz w:val="18"/>
                <w:szCs w:val="18"/>
                <w:lang w:val="ka-GE"/>
              </w:rPr>
              <w:t xml:space="preserve">სკოლის </w:t>
            </w:r>
            <w:r w:rsidR="00AC007D" w:rsidRPr="008D25A6">
              <w:rPr>
                <w:rFonts w:ascii="Sylfaen" w:hAnsi="Sylfaen" w:cs="Sylfaen"/>
                <w:color w:val="000000"/>
                <w:sz w:val="18"/>
                <w:szCs w:val="18"/>
              </w:rPr>
              <w:t>წარჩინებულ</w:t>
            </w:r>
            <w:r w:rsidR="00AC007D" w:rsidRPr="008D25A6">
              <w:rPr>
                <w:rFonts w:ascii="Sylfaen" w:hAnsi="Sylfaen" w:cs="Sylfaen"/>
                <w:color w:val="000000"/>
                <w:sz w:val="18"/>
                <w:szCs w:val="18"/>
                <w:lang w:val="ka-GE"/>
              </w:rPr>
              <w:t>ი</w:t>
            </w:r>
            <w:r w:rsidR="00AC007D" w:rsidRPr="008D25A6">
              <w:rPr>
                <w:rFonts w:ascii="Sylfaen" w:hAnsi="Sylfaen" w:cs="Sylfaen"/>
                <w:color w:val="000000"/>
                <w:sz w:val="18"/>
                <w:szCs w:val="18"/>
              </w:rPr>
              <w:t xml:space="preserve"> კურსდამთავრებულების </w:t>
            </w:r>
            <w:r w:rsidR="00AC007D" w:rsidRPr="008D25A6">
              <w:rPr>
                <w:rFonts w:ascii="Sylfaen" w:hAnsi="Sylfaen" w:cs="Sylfaen"/>
                <w:color w:val="000000"/>
                <w:sz w:val="18"/>
                <w:szCs w:val="18"/>
                <w:lang w:val="ka-GE"/>
              </w:rPr>
              <w:t>მ</w:t>
            </w:r>
            <w:r w:rsidR="00AC007D" w:rsidRPr="008D25A6">
              <w:rPr>
                <w:rFonts w:ascii="Sylfaen" w:eastAsia="Sylfaen" w:hAnsi="Sylfaen" w:cs="Sylfaen"/>
                <w:sz w:val="18"/>
                <w:szCs w:val="18"/>
                <w:lang w:val="ka-GE"/>
              </w:rPr>
              <w:t>ხარდაჭერა.</w:t>
            </w:r>
          </w:p>
        </w:tc>
      </w:tr>
    </w:tbl>
    <w:p w:rsidR="000F4869" w:rsidRPr="00172749" w:rsidRDefault="000F4869" w:rsidP="006E3155">
      <w:pPr>
        <w:spacing w:after="0"/>
        <w:ind w:firstLine="708"/>
        <w:jc w:val="both"/>
        <w:rPr>
          <w:rFonts w:ascii="Sylfaen" w:hAnsi="Sylfaen" w:cs="Sylfaen"/>
          <w:noProof/>
          <w:sz w:val="18"/>
          <w:szCs w:val="18"/>
          <w:lang w:val="ka-GE"/>
        </w:rPr>
      </w:pPr>
    </w:p>
    <w:p w:rsidR="00F717DB" w:rsidRPr="000834E1" w:rsidRDefault="00F717DB" w:rsidP="005F03A2">
      <w:pPr>
        <w:pStyle w:val="Heading2"/>
        <w:rPr>
          <w:sz w:val="22"/>
          <w:szCs w:val="22"/>
          <w:lang w:val="ka-GE"/>
        </w:rPr>
      </w:pPr>
      <w:bookmarkStart w:id="4" w:name="_Toc87784306"/>
      <w:r w:rsidRPr="000834E1">
        <w:rPr>
          <w:rFonts w:ascii="Sylfaen" w:hAnsi="Sylfaen" w:cs="Sylfaen"/>
          <w:sz w:val="22"/>
          <w:szCs w:val="22"/>
          <w:lang w:val="ka-GE"/>
        </w:rPr>
        <w:t>კულტურა</w:t>
      </w:r>
      <w:r w:rsidRPr="000834E1">
        <w:rPr>
          <w:sz w:val="22"/>
          <w:szCs w:val="22"/>
          <w:lang w:val="ka-GE"/>
        </w:rPr>
        <w:t xml:space="preserve">, </w:t>
      </w:r>
      <w:r w:rsidRPr="000834E1">
        <w:rPr>
          <w:rFonts w:ascii="Sylfaen" w:hAnsi="Sylfaen" w:cs="Sylfaen"/>
          <w:sz w:val="22"/>
          <w:szCs w:val="22"/>
          <w:lang w:val="ka-GE"/>
        </w:rPr>
        <w:t>ახალგაზრდობა</w:t>
      </w:r>
      <w:r w:rsidRPr="000834E1">
        <w:rPr>
          <w:sz w:val="22"/>
          <w:szCs w:val="22"/>
          <w:lang w:val="ka-GE"/>
        </w:rPr>
        <w:t xml:space="preserve">, </w:t>
      </w:r>
      <w:r w:rsidRPr="000834E1">
        <w:rPr>
          <w:rFonts w:ascii="Sylfaen" w:hAnsi="Sylfaen" w:cs="Sylfaen"/>
          <w:sz w:val="22"/>
          <w:szCs w:val="22"/>
          <w:lang w:val="ka-GE"/>
        </w:rPr>
        <w:t>სპორტი</w:t>
      </w:r>
      <w:bookmarkEnd w:id="4"/>
      <w:r w:rsidRPr="000834E1">
        <w:rPr>
          <w:sz w:val="22"/>
          <w:szCs w:val="22"/>
          <w:lang w:val="ka-GE"/>
        </w:rPr>
        <w:t xml:space="preserve"> </w:t>
      </w:r>
    </w:p>
    <w:p w:rsidR="00860E38" w:rsidRPr="00860E38" w:rsidRDefault="00860E38" w:rsidP="00860E38">
      <w:pPr>
        <w:tabs>
          <w:tab w:val="left" w:pos="1815"/>
        </w:tabs>
        <w:jc w:val="both"/>
        <w:rPr>
          <w:rFonts w:ascii="Sylfaen" w:hAnsi="Sylfaen" w:cs="Sylfaen"/>
          <w:noProof/>
          <w:sz w:val="20"/>
          <w:szCs w:val="20"/>
          <w:lang w:val="ka-GE"/>
        </w:rPr>
      </w:pPr>
      <w:r w:rsidRPr="00860E38">
        <w:rPr>
          <w:rFonts w:ascii="Sylfaen" w:hAnsi="Sylfaen" w:cs="Sylfaen"/>
          <w:noProof/>
          <w:sz w:val="20"/>
          <w:szCs w:val="20"/>
          <w:lang w:val="ka-GE"/>
        </w:rPr>
        <w:t xml:space="preserve">მუნიციპალიტეტის ინფრასტრუქტურული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ბავშვებმა და ახალგაზრდებმა შეძლონ მათი სპორტული შესაძლებლობების გამოვლენა. მუნიციპალიტეტის კულტურული ტრადიციების დაცვის მიზნით, პრიორიტეტის ფარგლებში,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w:t>
      </w:r>
      <w:r w:rsidRPr="00860E38">
        <w:rPr>
          <w:rFonts w:ascii="Sylfaen" w:hAnsi="Sylfaen" w:cs="Sylfaen"/>
          <w:noProof/>
          <w:sz w:val="20"/>
          <w:szCs w:val="20"/>
          <w:lang w:val="ka-GE"/>
        </w:rPr>
        <w:lastRenderedPageBreak/>
        <w:t xml:space="preserve">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და საზოგადოებრივ ცხოვრებაში ჩართულობის ხელშეწყობა. თელავის მუნიციპალიტეტი განაგრძობს კულტურის და ხელოვნების სფეროებში სხვადასხვა პროექტების შემუშავებას, ხორციელდება მუნიციპალიტეტის ტერიტორიაზე განთავსებული კულტურის ობიექტების, ბიბლიოთეკების, სახელოვნებო სკოლების  ხელშეწყობა, ბიბლიოთეკებში წიგნადი ფონდის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 სპორტული და ახალგაზრდული ღონისძიებების ჩატარების ხელშეწყობა, ინფრასტრუქტურის განახლება. </w:t>
      </w:r>
    </w:p>
    <w:p w:rsidR="00423382" w:rsidRDefault="00735F31" w:rsidP="00B70D98">
      <w:pPr>
        <w:tabs>
          <w:tab w:val="left" w:pos="1815"/>
        </w:tabs>
        <w:spacing w:line="240" w:lineRule="auto"/>
        <w:jc w:val="right"/>
        <w:rPr>
          <w:rFonts w:ascii="Sylfaen" w:hAnsi="Sylfaen" w:cs="Sylfaen"/>
          <w:i/>
          <w:noProof/>
          <w:sz w:val="18"/>
          <w:szCs w:val="18"/>
          <w:lang w:val="ka-GE"/>
        </w:rPr>
      </w:pPr>
      <w:r w:rsidRPr="00735F31">
        <w:rPr>
          <w:rFonts w:ascii="Sylfaen" w:hAnsi="Sylfaen" w:cs="Sylfaen"/>
          <w:i/>
          <w:noProof/>
          <w:sz w:val="18"/>
          <w:szCs w:val="18"/>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4183"/>
        <w:gridCol w:w="1915"/>
        <w:gridCol w:w="2078"/>
        <w:gridCol w:w="2075"/>
        <w:gridCol w:w="2137"/>
      </w:tblGrid>
      <w:tr w:rsidR="0043009D" w:rsidRPr="00A47C73" w:rsidTr="0043009D">
        <w:trPr>
          <w:trHeight w:val="449"/>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09D" w:rsidRPr="00A47C73" w:rsidRDefault="0043009D" w:rsidP="0043009D">
            <w:pPr>
              <w:spacing w:after="0" w:line="240" w:lineRule="auto"/>
              <w:jc w:val="center"/>
              <w:rPr>
                <w:rFonts w:ascii="Arial" w:eastAsia="Times New Roman" w:hAnsi="Arial" w:cs="Arial"/>
                <w:b/>
                <w:bCs/>
                <w:color w:val="000000"/>
                <w:sz w:val="18"/>
                <w:szCs w:val="18"/>
              </w:rPr>
            </w:pPr>
            <w:r w:rsidRPr="00A47C73">
              <w:rPr>
                <w:rFonts w:ascii="Sylfaen" w:eastAsia="Times New Roman" w:hAnsi="Sylfaen" w:cs="Sylfaen"/>
                <w:b/>
                <w:bCs/>
                <w:color w:val="000000"/>
                <w:sz w:val="18"/>
                <w:szCs w:val="18"/>
              </w:rPr>
              <w:t>კოდი</w:t>
            </w:r>
          </w:p>
        </w:tc>
        <w:tc>
          <w:tcPr>
            <w:tcW w:w="1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09D" w:rsidRPr="00A47C73" w:rsidRDefault="0043009D" w:rsidP="0043009D">
            <w:pPr>
              <w:spacing w:after="0" w:line="240" w:lineRule="auto"/>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დასახელება</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09D" w:rsidRPr="00A47C73" w:rsidRDefault="0043009D" w:rsidP="0043009D">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2023 წლის გეგმა</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09D" w:rsidRPr="00A47C73" w:rsidRDefault="0043009D" w:rsidP="0043009D">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2024 წლის პროგნოზი</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09D" w:rsidRPr="00A47C73" w:rsidRDefault="0043009D" w:rsidP="0043009D">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2025 წლის პროგნოზი</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09D" w:rsidRPr="00A47C73" w:rsidRDefault="0043009D" w:rsidP="0043009D">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2026 წლის პროგნოზი</w:t>
            </w:r>
          </w:p>
        </w:tc>
      </w:tr>
      <w:tr w:rsidR="00A47C73" w:rsidRPr="00A47C73" w:rsidTr="0043009D">
        <w:trPr>
          <w:trHeight w:val="449"/>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
                <w:bCs/>
                <w:color w:val="000000"/>
                <w:sz w:val="18"/>
                <w:szCs w:val="18"/>
              </w:rPr>
            </w:pPr>
            <w:r w:rsidRPr="00A47C73">
              <w:rPr>
                <w:rFonts w:ascii="Arial" w:eastAsia="Times New Roman" w:hAnsi="Arial" w:cs="Arial"/>
                <w:b/>
                <w:bCs/>
                <w:color w:val="000000"/>
                <w:sz w:val="18"/>
                <w:szCs w:val="18"/>
              </w:rPr>
              <w:t>05 00</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კულტურა, ახალგაზრდობა და სპორტი</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7496.76</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5,457.50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6,324.10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9,394.00</w:t>
            </w:r>
          </w:p>
        </w:tc>
      </w:tr>
      <w:tr w:rsidR="00A47C73" w:rsidRPr="00A47C73" w:rsidTr="0043009D">
        <w:trPr>
          <w:trHeight w:val="431"/>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
                <w:bCs/>
                <w:color w:val="000000"/>
                <w:sz w:val="18"/>
                <w:szCs w:val="18"/>
              </w:rPr>
            </w:pPr>
            <w:r w:rsidRPr="00A47C73">
              <w:rPr>
                <w:rFonts w:ascii="Arial" w:eastAsia="Times New Roman" w:hAnsi="Arial" w:cs="Arial"/>
                <w:b/>
                <w:bCs/>
                <w:color w:val="000000"/>
                <w:sz w:val="18"/>
                <w:szCs w:val="18"/>
              </w:rPr>
              <w:t>05 01</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სპორტის სფეროს განვითარება</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3980.28</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2,690.50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3,201.60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6,410.50</w:t>
            </w:r>
          </w:p>
        </w:tc>
      </w:tr>
      <w:tr w:rsidR="00A47C73" w:rsidRPr="00A47C73" w:rsidTr="0043009D">
        <w:trPr>
          <w:trHeight w:val="539"/>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Cs/>
                <w:color w:val="000000"/>
                <w:sz w:val="18"/>
                <w:szCs w:val="18"/>
              </w:rPr>
            </w:pPr>
            <w:r w:rsidRPr="00A47C73">
              <w:rPr>
                <w:rFonts w:ascii="Arial" w:eastAsia="Times New Roman" w:hAnsi="Arial" w:cs="Arial"/>
                <w:bCs/>
                <w:color w:val="000000"/>
                <w:sz w:val="18"/>
                <w:szCs w:val="18"/>
              </w:rPr>
              <w:t>05 01 01</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სპორტული ობიექტების აღჭურვა, რეაბილიტაცია, მშენებლობა</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2197.08</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765.00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1,151.80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4,335.00</w:t>
            </w:r>
          </w:p>
        </w:tc>
      </w:tr>
      <w:tr w:rsidR="00A47C73" w:rsidRPr="00A47C73" w:rsidTr="0043009D">
        <w:trPr>
          <w:trHeight w:val="440"/>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Cs/>
                <w:color w:val="000000"/>
                <w:sz w:val="18"/>
                <w:szCs w:val="18"/>
              </w:rPr>
            </w:pPr>
            <w:r w:rsidRPr="00A47C73">
              <w:rPr>
                <w:rFonts w:ascii="Arial" w:eastAsia="Times New Roman" w:hAnsi="Arial" w:cs="Arial"/>
                <w:bCs/>
                <w:color w:val="000000"/>
                <w:sz w:val="18"/>
                <w:szCs w:val="18"/>
              </w:rPr>
              <w:t>05 01 02</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სპორტული დაწესებულებების ხელშეწყობა</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1680.20</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1,819.00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1,934.30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1,953.00</w:t>
            </w:r>
          </w:p>
        </w:tc>
      </w:tr>
      <w:tr w:rsidR="00A47C73" w:rsidRPr="00A47C73" w:rsidTr="0043009D">
        <w:trPr>
          <w:trHeight w:val="431"/>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Cs/>
                <w:color w:val="000000"/>
                <w:sz w:val="18"/>
                <w:szCs w:val="18"/>
              </w:rPr>
            </w:pPr>
            <w:r w:rsidRPr="00A47C73">
              <w:rPr>
                <w:rFonts w:ascii="Arial" w:eastAsia="Times New Roman" w:hAnsi="Arial" w:cs="Arial"/>
                <w:bCs/>
                <w:color w:val="000000"/>
                <w:sz w:val="18"/>
                <w:szCs w:val="18"/>
              </w:rPr>
              <w:t>05 01 03</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სპორტული ღონისძიებები</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103.00</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106.50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115.50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122.50</w:t>
            </w:r>
          </w:p>
        </w:tc>
      </w:tr>
      <w:tr w:rsidR="00A47C73" w:rsidRPr="00A47C73" w:rsidTr="0043009D">
        <w:trPr>
          <w:trHeight w:val="359"/>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
                <w:bCs/>
                <w:color w:val="000000"/>
                <w:sz w:val="18"/>
                <w:szCs w:val="18"/>
              </w:rPr>
            </w:pPr>
            <w:r w:rsidRPr="00A47C73">
              <w:rPr>
                <w:rFonts w:ascii="Arial" w:eastAsia="Times New Roman" w:hAnsi="Arial" w:cs="Arial"/>
                <w:b/>
                <w:bCs/>
                <w:color w:val="000000"/>
                <w:sz w:val="18"/>
                <w:szCs w:val="18"/>
              </w:rPr>
              <w:t>05 02</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კულტურის სფეროს განვითარება</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2607.52</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2,428.30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2,529.90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2,642.90</w:t>
            </w:r>
          </w:p>
        </w:tc>
      </w:tr>
      <w:tr w:rsidR="00A47C73" w:rsidRPr="00A47C73" w:rsidTr="0043009D">
        <w:trPr>
          <w:trHeight w:val="350"/>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Cs/>
                <w:color w:val="000000"/>
                <w:sz w:val="18"/>
                <w:szCs w:val="18"/>
              </w:rPr>
            </w:pPr>
            <w:r w:rsidRPr="00A47C73">
              <w:rPr>
                <w:rFonts w:ascii="Arial" w:eastAsia="Times New Roman" w:hAnsi="Arial" w:cs="Arial"/>
                <w:bCs/>
                <w:color w:val="000000"/>
                <w:sz w:val="18"/>
                <w:szCs w:val="18"/>
              </w:rPr>
              <w:t>05 02 01</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კულტურის ორგანიზაციების ხელშეწყობა</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2237.20</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2,286.30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2,380.90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2,493.90</w:t>
            </w:r>
          </w:p>
        </w:tc>
      </w:tr>
      <w:tr w:rsidR="00A47C73" w:rsidRPr="00A47C73" w:rsidTr="0043009D">
        <w:trPr>
          <w:trHeight w:val="710"/>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Cs/>
                <w:color w:val="000000"/>
                <w:sz w:val="18"/>
                <w:szCs w:val="18"/>
              </w:rPr>
            </w:pPr>
            <w:r w:rsidRPr="00A47C73">
              <w:rPr>
                <w:rFonts w:ascii="Arial" w:eastAsia="Times New Roman" w:hAnsi="Arial" w:cs="Arial"/>
                <w:bCs/>
                <w:color w:val="000000"/>
                <w:sz w:val="18"/>
                <w:szCs w:val="18"/>
              </w:rPr>
              <w:t>05 02 02</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კულტურის ობიექტების აღჭურვა, რეაბილიტაცია, მშენებლობა</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236.32</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0.00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0.00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0.00</w:t>
            </w:r>
          </w:p>
        </w:tc>
      </w:tr>
      <w:tr w:rsidR="00A47C73" w:rsidRPr="00A47C73" w:rsidTr="0043009D">
        <w:trPr>
          <w:trHeight w:val="350"/>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Cs/>
                <w:color w:val="000000"/>
                <w:sz w:val="18"/>
                <w:szCs w:val="18"/>
              </w:rPr>
            </w:pPr>
            <w:r w:rsidRPr="00A47C73">
              <w:rPr>
                <w:rFonts w:ascii="Arial" w:eastAsia="Times New Roman" w:hAnsi="Arial" w:cs="Arial"/>
                <w:bCs/>
                <w:color w:val="000000"/>
                <w:sz w:val="18"/>
                <w:szCs w:val="18"/>
              </w:rPr>
              <w:t>05 02 03</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კულტურული ღონისძიებები</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134.00</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142.00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149.00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149.00</w:t>
            </w:r>
          </w:p>
        </w:tc>
      </w:tr>
      <w:tr w:rsidR="00A47C73" w:rsidRPr="00A47C73" w:rsidTr="0043009D">
        <w:trPr>
          <w:trHeight w:val="341"/>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
                <w:bCs/>
                <w:color w:val="000000"/>
                <w:sz w:val="18"/>
                <w:szCs w:val="18"/>
              </w:rPr>
            </w:pPr>
            <w:r w:rsidRPr="00A47C73">
              <w:rPr>
                <w:rFonts w:ascii="Arial" w:eastAsia="Times New Roman" w:hAnsi="Arial" w:cs="Arial"/>
                <w:b/>
                <w:bCs/>
                <w:color w:val="000000"/>
                <w:sz w:val="18"/>
                <w:szCs w:val="18"/>
              </w:rPr>
              <w:t>05 03</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ახალგაზრდობის მხარდაჭერა</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78.00</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84.50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93.00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102.50</w:t>
            </w:r>
          </w:p>
        </w:tc>
      </w:tr>
      <w:tr w:rsidR="00A47C73" w:rsidRPr="00A47C73" w:rsidTr="0043009D">
        <w:trPr>
          <w:trHeight w:val="530"/>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Cs/>
                <w:color w:val="000000"/>
                <w:sz w:val="18"/>
                <w:szCs w:val="18"/>
              </w:rPr>
            </w:pPr>
            <w:r w:rsidRPr="00A47C73">
              <w:rPr>
                <w:rFonts w:ascii="Arial" w:eastAsia="Times New Roman" w:hAnsi="Arial" w:cs="Arial"/>
                <w:bCs/>
                <w:color w:val="000000"/>
                <w:sz w:val="18"/>
                <w:szCs w:val="18"/>
              </w:rPr>
              <w:t>05 03 01</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ახალგაზრდული ღონისძიებების დაფინანსება</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78.00</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84.50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93.00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Cs/>
                <w:color w:val="000000"/>
                <w:sz w:val="18"/>
                <w:szCs w:val="18"/>
              </w:rPr>
            </w:pPr>
            <w:r w:rsidRPr="00A47C73">
              <w:rPr>
                <w:rFonts w:ascii="Sylfaen" w:eastAsia="Times New Roman" w:hAnsi="Sylfaen" w:cs="Times New Roman"/>
                <w:bCs/>
                <w:color w:val="000000"/>
                <w:sz w:val="18"/>
                <w:szCs w:val="18"/>
              </w:rPr>
              <w:t>102.50</w:t>
            </w:r>
          </w:p>
        </w:tc>
      </w:tr>
      <w:tr w:rsidR="00A47C73" w:rsidRPr="00A47C73" w:rsidTr="0043009D">
        <w:trPr>
          <w:trHeight w:val="629"/>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
                <w:bCs/>
                <w:color w:val="000000"/>
                <w:sz w:val="18"/>
                <w:szCs w:val="18"/>
              </w:rPr>
            </w:pPr>
            <w:r w:rsidRPr="00A47C73">
              <w:rPr>
                <w:rFonts w:ascii="Arial" w:eastAsia="Times New Roman" w:hAnsi="Arial" w:cs="Arial"/>
                <w:b/>
                <w:bCs/>
                <w:color w:val="000000"/>
                <w:sz w:val="18"/>
                <w:szCs w:val="18"/>
              </w:rPr>
              <w:t>05 04</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ტელე-რადიო მაუწყებლობა და საგამომცემლო საქმიანობა</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40.00</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40.00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40.00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40.00</w:t>
            </w:r>
          </w:p>
        </w:tc>
      </w:tr>
      <w:tr w:rsidR="00A47C73" w:rsidRPr="00A47C73" w:rsidTr="0043009D">
        <w:trPr>
          <w:trHeight w:val="260"/>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
                <w:bCs/>
                <w:color w:val="000000"/>
                <w:sz w:val="18"/>
                <w:szCs w:val="18"/>
              </w:rPr>
            </w:pPr>
            <w:r w:rsidRPr="00A47C73">
              <w:rPr>
                <w:rFonts w:ascii="Arial" w:eastAsia="Times New Roman" w:hAnsi="Arial" w:cs="Arial"/>
                <w:b/>
                <w:bCs/>
                <w:color w:val="000000"/>
                <w:sz w:val="18"/>
                <w:szCs w:val="18"/>
              </w:rPr>
              <w:t>05 05</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ძეგლთა დაცვის ღონისძიებები</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124.19</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134.20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200.50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198.10</w:t>
            </w:r>
          </w:p>
        </w:tc>
      </w:tr>
      <w:tr w:rsidR="00A47C73" w:rsidRPr="00A47C73" w:rsidTr="0043009D">
        <w:trPr>
          <w:trHeight w:val="341"/>
        </w:trPr>
        <w:tc>
          <w:tcPr>
            <w:tcW w:w="433" w:type="pct"/>
            <w:shd w:val="clear" w:color="auto" w:fill="auto"/>
            <w:vAlign w:val="center"/>
            <w:hideMark/>
          </w:tcPr>
          <w:p w:rsidR="00A47C73" w:rsidRPr="00A47C73" w:rsidRDefault="00A47C73" w:rsidP="00A47C73">
            <w:pPr>
              <w:spacing w:after="0" w:line="240" w:lineRule="auto"/>
              <w:jc w:val="center"/>
              <w:rPr>
                <w:rFonts w:ascii="Arial" w:eastAsia="Times New Roman" w:hAnsi="Arial" w:cs="Arial"/>
                <w:b/>
                <w:bCs/>
                <w:color w:val="000000"/>
                <w:sz w:val="18"/>
                <w:szCs w:val="18"/>
              </w:rPr>
            </w:pPr>
            <w:r w:rsidRPr="00A47C73">
              <w:rPr>
                <w:rFonts w:ascii="Arial" w:eastAsia="Times New Roman" w:hAnsi="Arial" w:cs="Arial"/>
                <w:b/>
                <w:bCs/>
                <w:color w:val="000000"/>
                <w:sz w:val="18"/>
                <w:szCs w:val="18"/>
              </w:rPr>
              <w:t>05 06</w:t>
            </w:r>
          </w:p>
        </w:tc>
        <w:tc>
          <w:tcPr>
            <w:tcW w:w="1542" w:type="pct"/>
            <w:shd w:val="clear" w:color="auto" w:fill="auto"/>
            <w:vAlign w:val="center"/>
            <w:hideMark/>
          </w:tcPr>
          <w:p w:rsidR="00A47C73" w:rsidRPr="00A47C73" w:rsidRDefault="00A47C73" w:rsidP="00A47C73">
            <w:pPr>
              <w:spacing w:after="0" w:line="240" w:lineRule="auto"/>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დასვენების ღონისძიებების ხელშეწყობა</w:t>
            </w:r>
          </w:p>
        </w:tc>
        <w:tc>
          <w:tcPr>
            <w:tcW w:w="70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666.77</w:t>
            </w:r>
          </w:p>
        </w:tc>
        <w:tc>
          <w:tcPr>
            <w:tcW w:w="766"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80.00</w:t>
            </w:r>
          </w:p>
        </w:tc>
        <w:tc>
          <w:tcPr>
            <w:tcW w:w="765"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259.10</w:t>
            </w:r>
          </w:p>
        </w:tc>
        <w:tc>
          <w:tcPr>
            <w:tcW w:w="788" w:type="pct"/>
            <w:shd w:val="clear" w:color="auto" w:fill="auto"/>
            <w:vAlign w:val="center"/>
            <w:hideMark/>
          </w:tcPr>
          <w:p w:rsidR="00A47C73" w:rsidRPr="00A47C73" w:rsidRDefault="00A47C73" w:rsidP="00A47C73">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0.00</w:t>
            </w:r>
          </w:p>
        </w:tc>
      </w:tr>
    </w:tbl>
    <w:p w:rsidR="008B42E2" w:rsidRDefault="008B42E2" w:rsidP="00B70D98">
      <w:pPr>
        <w:tabs>
          <w:tab w:val="left" w:pos="1815"/>
        </w:tabs>
        <w:spacing w:line="240" w:lineRule="auto"/>
        <w:jc w:val="right"/>
        <w:rPr>
          <w:rFonts w:ascii="Sylfaen" w:hAnsi="Sylfaen" w:cs="Sylfaen"/>
          <w:i/>
          <w:noProof/>
          <w:sz w:val="18"/>
          <w:szCs w:val="18"/>
          <w:lang w:val="ka-GE"/>
        </w:rPr>
      </w:pPr>
    </w:p>
    <w:tbl>
      <w:tblPr>
        <w:tblW w:w="5000" w:type="pct"/>
        <w:tblLook w:val="04A0" w:firstRow="1" w:lastRow="0" w:firstColumn="1" w:lastColumn="0" w:noHBand="0" w:noVBand="1"/>
      </w:tblPr>
      <w:tblGrid>
        <w:gridCol w:w="1073"/>
        <w:gridCol w:w="1554"/>
        <w:gridCol w:w="4158"/>
        <w:gridCol w:w="1617"/>
        <w:gridCol w:w="1720"/>
        <w:gridCol w:w="1720"/>
        <w:gridCol w:w="1720"/>
      </w:tblGrid>
      <w:tr w:rsidR="00860E38" w:rsidRPr="00172749" w:rsidTr="00423382">
        <w:trPr>
          <w:trHeight w:val="746"/>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0E38" w:rsidRPr="00172749" w:rsidRDefault="008B42E2" w:rsidP="00860E38">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lang w:val="ka-GE"/>
              </w:rPr>
              <w:lastRenderedPageBreak/>
              <w:t>კო</w:t>
            </w:r>
            <w:r w:rsidR="00860E38" w:rsidRPr="00172749">
              <w:rPr>
                <w:rFonts w:ascii="Sylfaen" w:eastAsia="Times New Roman" w:hAnsi="Sylfaen" w:cs="Times New Roman"/>
                <w:b/>
                <w:bCs/>
                <w:color w:val="000000"/>
                <w:sz w:val="18"/>
                <w:szCs w:val="18"/>
              </w:rPr>
              <w:t>დი</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დასახელება </w:t>
            </w:r>
          </w:p>
        </w:tc>
        <w:tc>
          <w:tcPr>
            <w:tcW w:w="15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E38" w:rsidRPr="00B20F1E" w:rsidRDefault="00860E38" w:rsidP="00860E38">
            <w:pPr>
              <w:spacing w:after="0" w:line="240" w:lineRule="auto"/>
              <w:jc w:val="center"/>
              <w:rPr>
                <w:rFonts w:ascii="Sylfaen" w:eastAsia="Times New Roman" w:hAnsi="Sylfaen" w:cs="Times New Roman"/>
                <w:b/>
                <w:color w:val="000000"/>
                <w:sz w:val="18"/>
                <w:szCs w:val="18"/>
              </w:rPr>
            </w:pPr>
            <w:r w:rsidRPr="00B20F1E">
              <w:rPr>
                <w:rFonts w:ascii="Sylfaen" w:eastAsia="Times New Roman" w:hAnsi="Sylfaen" w:cs="Times New Roman"/>
                <w:b/>
                <w:color w:val="000000"/>
                <w:sz w:val="18"/>
                <w:szCs w:val="18"/>
              </w:rPr>
              <w:t>სპორტის სფეროს განვითარება</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2023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2024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2025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DE0AF3" w:rsidRPr="00172749" w:rsidTr="00423382">
        <w:trPr>
          <w:trHeight w:val="377"/>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DE0AF3" w:rsidRPr="00172749" w:rsidRDefault="00DE0AF3" w:rsidP="00DE0AF3">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05 01</w:t>
            </w:r>
          </w:p>
        </w:tc>
        <w:tc>
          <w:tcPr>
            <w:tcW w:w="5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0AF3" w:rsidRPr="00172749" w:rsidRDefault="00DE0AF3" w:rsidP="00DE0AF3">
            <w:pPr>
              <w:spacing w:after="0" w:line="240" w:lineRule="auto"/>
              <w:rPr>
                <w:rFonts w:ascii="Sylfaen" w:eastAsia="Times New Roman" w:hAnsi="Sylfaen" w:cs="Times New Roman"/>
                <w:b/>
                <w:bCs/>
                <w:color w:val="000000"/>
                <w:sz w:val="18"/>
                <w:szCs w:val="18"/>
              </w:rPr>
            </w:pPr>
          </w:p>
        </w:tc>
        <w:tc>
          <w:tcPr>
            <w:tcW w:w="15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0AF3" w:rsidRPr="00172749" w:rsidRDefault="00DE0AF3" w:rsidP="00DE0AF3">
            <w:pPr>
              <w:spacing w:after="0" w:line="240" w:lineRule="auto"/>
              <w:rPr>
                <w:rFonts w:ascii="Sylfaen" w:eastAsia="Times New Roman" w:hAnsi="Sylfaen" w:cs="Times New Roman"/>
                <w:color w:val="000000"/>
                <w:sz w:val="18"/>
                <w:szCs w:val="18"/>
              </w:rPr>
            </w:pPr>
          </w:p>
        </w:tc>
        <w:tc>
          <w:tcPr>
            <w:tcW w:w="596" w:type="pct"/>
            <w:tcBorders>
              <w:top w:val="nil"/>
              <w:left w:val="nil"/>
              <w:bottom w:val="single" w:sz="4" w:space="0" w:color="auto"/>
              <w:right w:val="single" w:sz="4" w:space="0" w:color="auto"/>
            </w:tcBorders>
            <w:shd w:val="clear" w:color="auto" w:fill="auto"/>
            <w:vAlign w:val="center"/>
            <w:hideMark/>
          </w:tcPr>
          <w:p w:rsidR="00DE0AF3" w:rsidRPr="00A47C73" w:rsidRDefault="00A47C73" w:rsidP="00DE0AF3">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rPr>
              <w:t>3980.28</w:t>
            </w:r>
          </w:p>
        </w:tc>
        <w:tc>
          <w:tcPr>
            <w:tcW w:w="634" w:type="pct"/>
            <w:tcBorders>
              <w:top w:val="nil"/>
              <w:left w:val="nil"/>
              <w:bottom w:val="single" w:sz="4" w:space="0" w:color="auto"/>
              <w:right w:val="single" w:sz="4" w:space="0" w:color="auto"/>
            </w:tcBorders>
            <w:shd w:val="clear" w:color="auto" w:fill="auto"/>
            <w:vAlign w:val="center"/>
            <w:hideMark/>
          </w:tcPr>
          <w:p w:rsidR="00DE0AF3" w:rsidRPr="00DE0AF3" w:rsidRDefault="00DE0AF3" w:rsidP="00DE0AF3">
            <w:pPr>
              <w:spacing w:after="0" w:line="240" w:lineRule="auto"/>
              <w:jc w:val="center"/>
              <w:rPr>
                <w:rFonts w:ascii="Sylfaen" w:hAnsi="Sylfaen"/>
                <w:b/>
                <w:bCs/>
                <w:color w:val="000000"/>
                <w:sz w:val="18"/>
                <w:szCs w:val="18"/>
              </w:rPr>
            </w:pPr>
            <w:r w:rsidRPr="00DE0AF3">
              <w:rPr>
                <w:rFonts w:ascii="Sylfaen" w:hAnsi="Sylfaen"/>
                <w:b/>
                <w:bCs/>
                <w:color w:val="000000"/>
                <w:sz w:val="18"/>
                <w:szCs w:val="18"/>
              </w:rPr>
              <w:t>2,690.50</w:t>
            </w:r>
          </w:p>
        </w:tc>
        <w:tc>
          <w:tcPr>
            <w:tcW w:w="634" w:type="pct"/>
            <w:tcBorders>
              <w:top w:val="nil"/>
              <w:left w:val="nil"/>
              <w:bottom w:val="single" w:sz="4" w:space="0" w:color="auto"/>
              <w:right w:val="single" w:sz="4" w:space="0" w:color="auto"/>
            </w:tcBorders>
            <w:shd w:val="clear" w:color="auto" w:fill="auto"/>
            <w:vAlign w:val="center"/>
            <w:hideMark/>
          </w:tcPr>
          <w:p w:rsidR="00DE0AF3" w:rsidRPr="00DE0AF3" w:rsidRDefault="00DE0AF3" w:rsidP="00DE0AF3">
            <w:pPr>
              <w:spacing w:after="0" w:line="240" w:lineRule="auto"/>
              <w:jc w:val="center"/>
              <w:rPr>
                <w:rFonts w:ascii="Sylfaen" w:hAnsi="Sylfaen"/>
                <w:b/>
                <w:bCs/>
                <w:color w:val="000000"/>
                <w:sz w:val="18"/>
                <w:szCs w:val="18"/>
              </w:rPr>
            </w:pPr>
            <w:r w:rsidRPr="00DE0AF3">
              <w:rPr>
                <w:rFonts w:ascii="Sylfaen" w:hAnsi="Sylfaen"/>
                <w:b/>
                <w:bCs/>
                <w:color w:val="000000"/>
                <w:sz w:val="18"/>
                <w:szCs w:val="18"/>
              </w:rPr>
              <w:t>3,201.60</w:t>
            </w:r>
          </w:p>
        </w:tc>
        <w:tc>
          <w:tcPr>
            <w:tcW w:w="634" w:type="pct"/>
            <w:tcBorders>
              <w:top w:val="nil"/>
              <w:left w:val="nil"/>
              <w:bottom w:val="single" w:sz="4" w:space="0" w:color="auto"/>
              <w:right w:val="single" w:sz="4" w:space="0" w:color="auto"/>
            </w:tcBorders>
            <w:shd w:val="clear" w:color="auto" w:fill="auto"/>
            <w:vAlign w:val="center"/>
            <w:hideMark/>
          </w:tcPr>
          <w:p w:rsidR="00DE0AF3" w:rsidRPr="00DE0AF3" w:rsidRDefault="00DE0AF3" w:rsidP="00DE0AF3">
            <w:pPr>
              <w:spacing w:after="0" w:line="240" w:lineRule="auto"/>
              <w:jc w:val="center"/>
              <w:rPr>
                <w:rFonts w:ascii="Sylfaen" w:hAnsi="Sylfaen"/>
                <w:b/>
                <w:bCs/>
                <w:color w:val="000000"/>
                <w:sz w:val="18"/>
                <w:szCs w:val="18"/>
              </w:rPr>
            </w:pPr>
            <w:r w:rsidRPr="00DE0AF3">
              <w:rPr>
                <w:rFonts w:ascii="Sylfaen" w:hAnsi="Sylfaen"/>
                <w:b/>
                <w:bCs/>
                <w:color w:val="000000"/>
                <w:sz w:val="18"/>
                <w:szCs w:val="18"/>
              </w:rPr>
              <w:t>6,410.50</w:t>
            </w:r>
          </w:p>
        </w:tc>
      </w:tr>
      <w:tr w:rsidR="006022DB" w:rsidRPr="00172749" w:rsidTr="00423382">
        <w:trPr>
          <w:trHeight w:val="795"/>
        </w:trPr>
        <w:tc>
          <w:tcPr>
            <w:tcW w:w="9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განმახორციელებელი </w:t>
            </w:r>
          </w:p>
        </w:tc>
        <w:tc>
          <w:tcPr>
            <w:tcW w:w="4031" w:type="pct"/>
            <w:gridSpan w:val="5"/>
            <w:tcBorders>
              <w:top w:val="single" w:sz="4" w:space="0" w:color="auto"/>
              <w:left w:val="nil"/>
              <w:bottom w:val="single" w:sz="4" w:space="0" w:color="auto"/>
              <w:right w:val="single" w:sz="4" w:space="0" w:color="auto"/>
            </w:tcBorders>
            <w:shd w:val="clear" w:color="auto" w:fill="auto"/>
            <w:vAlign w:val="center"/>
            <w:hideMark/>
          </w:tcPr>
          <w:p w:rsidR="006022DB" w:rsidRPr="00172749" w:rsidRDefault="000B7226"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r>
              <w:rPr>
                <w:rFonts w:ascii="Sylfaen" w:eastAsia="Times New Roman" w:hAnsi="Sylfaen" w:cs="Times New Roman"/>
                <w:color w:val="000000"/>
                <w:sz w:val="18"/>
                <w:szCs w:val="18"/>
                <w:lang w:val="ka-GE"/>
              </w:rPr>
              <w:t xml:space="preserve">, </w:t>
            </w:r>
            <w:r w:rsidRPr="00172749">
              <w:rPr>
                <w:rFonts w:ascii="Sylfaen" w:eastAsia="Times New Roman" w:hAnsi="Sylfaen" w:cs="Times New Roman"/>
                <w:color w:val="000000"/>
                <w:sz w:val="18"/>
                <w:szCs w:val="18"/>
              </w:rPr>
              <w:t>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ააიპ თელავის ჭიდაობის სპორტული სკოლა თელავი</w:t>
            </w:r>
          </w:p>
        </w:tc>
      </w:tr>
      <w:tr w:rsidR="00860E38" w:rsidRPr="00172749" w:rsidTr="00423382">
        <w:trPr>
          <w:trHeight w:val="1349"/>
        </w:trPr>
        <w:tc>
          <w:tcPr>
            <w:tcW w:w="9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აღწერა </w:t>
            </w:r>
          </w:p>
        </w:tc>
        <w:tc>
          <w:tcPr>
            <w:tcW w:w="4031" w:type="pct"/>
            <w:gridSpan w:val="5"/>
            <w:tcBorders>
              <w:top w:val="single" w:sz="4" w:space="0" w:color="auto"/>
              <w:left w:val="nil"/>
              <w:bottom w:val="single" w:sz="4" w:space="0" w:color="auto"/>
              <w:right w:val="single" w:sz="4" w:space="0" w:color="auto"/>
            </w:tcBorders>
            <w:shd w:val="clear" w:color="auto" w:fill="auto"/>
            <w:vAlign w:val="center"/>
            <w:hideMark/>
          </w:tcPr>
          <w:p w:rsidR="00860E38" w:rsidRPr="001A7716" w:rsidRDefault="00860E38" w:rsidP="00E54AFD">
            <w:pPr>
              <w:spacing w:after="0" w:line="240" w:lineRule="auto"/>
              <w:rPr>
                <w:rFonts w:ascii="Sylfaen" w:eastAsia="Times New Roman" w:hAnsi="Sylfaen" w:cs="Times New Roman"/>
                <w:color w:val="000000"/>
                <w:sz w:val="18"/>
                <w:szCs w:val="18"/>
              </w:rPr>
            </w:pPr>
            <w:r w:rsidRPr="001A7716">
              <w:rPr>
                <w:rFonts w:ascii="Sylfaen" w:hAnsi="Sylfaen"/>
                <w:color w:val="000000"/>
                <w:sz w:val="18"/>
                <w:szCs w:val="18"/>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  </w:t>
            </w:r>
            <w:r w:rsidR="00E54AFD">
              <w:rPr>
                <w:rFonts w:ascii="Sylfaen" w:hAnsi="Sylfaen"/>
                <w:color w:val="000000"/>
                <w:sz w:val="18"/>
                <w:szCs w:val="18"/>
                <w:lang w:val="ka-GE"/>
              </w:rPr>
              <w:t>უზრუნველყოფა,</w:t>
            </w:r>
            <w:r w:rsidRPr="001A7716">
              <w:rPr>
                <w:rFonts w:ascii="Sylfaen" w:hAnsi="Sylfaen"/>
                <w:color w:val="000000"/>
                <w:sz w:val="18"/>
                <w:szCs w:val="18"/>
              </w:rPr>
              <w:t xml:space="preserve">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w:t>
            </w:r>
            <w:r w:rsidR="00E54AFD">
              <w:rPr>
                <w:rFonts w:ascii="Sylfaen" w:hAnsi="Sylfaen"/>
                <w:color w:val="000000"/>
                <w:sz w:val="18"/>
                <w:szCs w:val="18"/>
              </w:rPr>
              <w:t xml:space="preserve"> და სხვა</w:t>
            </w:r>
            <w:r w:rsidR="00E54AFD">
              <w:rPr>
                <w:rFonts w:ascii="Sylfaen" w:hAnsi="Sylfaen"/>
                <w:color w:val="000000"/>
                <w:sz w:val="18"/>
                <w:szCs w:val="18"/>
                <w:lang w:val="ka-GE"/>
              </w:rPr>
              <w:t>.</w:t>
            </w:r>
            <w:r w:rsidRPr="001A7716">
              <w:rPr>
                <w:rFonts w:ascii="Sylfaen" w:eastAsia="Times New Roman" w:hAnsi="Sylfaen" w:cs="Times New Roman"/>
                <w:color w:val="000000"/>
                <w:sz w:val="18"/>
                <w:szCs w:val="18"/>
              </w:rPr>
              <w:br/>
            </w:r>
          </w:p>
        </w:tc>
      </w:tr>
      <w:tr w:rsidR="00860E38" w:rsidRPr="00172749" w:rsidTr="00423382">
        <w:trPr>
          <w:trHeight w:val="795"/>
        </w:trPr>
        <w:tc>
          <w:tcPr>
            <w:tcW w:w="9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4031" w:type="pct"/>
            <w:gridSpan w:val="5"/>
            <w:tcBorders>
              <w:top w:val="single" w:sz="4" w:space="0" w:color="auto"/>
              <w:left w:val="nil"/>
              <w:bottom w:val="single" w:sz="4" w:space="0" w:color="auto"/>
              <w:right w:val="single" w:sz="4" w:space="0" w:color="auto"/>
            </w:tcBorders>
            <w:shd w:val="clear" w:color="auto" w:fill="auto"/>
            <w:vAlign w:val="center"/>
            <w:hideMark/>
          </w:tcPr>
          <w:p w:rsidR="00860E38" w:rsidRPr="001A7716" w:rsidRDefault="00860E38" w:rsidP="00860E38">
            <w:pPr>
              <w:spacing w:after="0" w:line="240" w:lineRule="auto"/>
              <w:rPr>
                <w:rFonts w:ascii="Sylfaen" w:eastAsia="Times New Roman" w:hAnsi="Sylfaen" w:cs="Times New Roman"/>
                <w:color w:val="000000"/>
                <w:sz w:val="18"/>
                <w:szCs w:val="18"/>
              </w:rPr>
            </w:pPr>
            <w:r w:rsidRPr="001A7716">
              <w:rPr>
                <w:rFonts w:ascii="Sylfaen" w:eastAsia="Times New Roman" w:hAnsi="Sylfaen" w:cs="Times New Roman"/>
                <w:color w:val="000000"/>
                <w:sz w:val="18"/>
                <w:szCs w:val="18"/>
              </w:rPr>
              <w:t>მიზანი: სპორტის სხვადასხვა სახეობების პოპულარიზაცია, ახალგაზრდებში ჯანსაღი ცხოვრების წესის დანერგვა</w:t>
            </w:r>
          </w:p>
          <w:p w:rsidR="00860E38" w:rsidRPr="001A7716" w:rsidRDefault="00860E38" w:rsidP="00860E38">
            <w:pPr>
              <w:spacing w:after="0" w:line="240" w:lineRule="auto"/>
              <w:rPr>
                <w:rFonts w:ascii="Sylfaen" w:eastAsia="Times New Roman" w:hAnsi="Sylfaen" w:cs="Times New Roman"/>
                <w:color w:val="000000"/>
                <w:sz w:val="18"/>
                <w:szCs w:val="18"/>
              </w:rPr>
            </w:pPr>
            <w:r w:rsidRPr="001A7716">
              <w:rPr>
                <w:rFonts w:ascii="Sylfaen" w:eastAsia="Times New Roman" w:hAnsi="Sylfaen" w:cs="Times New Roman"/>
                <w:color w:val="000000"/>
                <w:sz w:val="18"/>
                <w:szCs w:val="18"/>
                <w:lang w:val="ka-GE"/>
              </w:rPr>
              <w:t xml:space="preserve">შედეგი: </w:t>
            </w:r>
            <w:r w:rsidRPr="001A7716">
              <w:rPr>
                <w:rFonts w:ascii="Sylfaen" w:eastAsia="Times New Roman" w:hAnsi="Sylfaen" w:cs="Times New Roman"/>
                <w:color w:val="000000"/>
                <w:sz w:val="18"/>
                <w:szCs w:val="18"/>
              </w:rPr>
              <w:t>ცხოვრების ჯანსაღი წესის დამკვიდრება, სპორტის სახეობების პოპულარიზაცია</w:t>
            </w:r>
          </w:p>
        </w:tc>
      </w:tr>
    </w:tbl>
    <w:p w:rsidR="006022DB" w:rsidRPr="00172749" w:rsidRDefault="006022DB" w:rsidP="00F717DB">
      <w:pPr>
        <w:tabs>
          <w:tab w:val="left" w:pos="1815"/>
        </w:tabs>
        <w:spacing w:line="240" w:lineRule="auto"/>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490"/>
        <w:gridCol w:w="1663"/>
        <w:gridCol w:w="1939"/>
        <w:gridCol w:w="1663"/>
        <w:gridCol w:w="1663"/>
        <w:gridCol w:w="1665"/>
        <w:gridCol w:w="1657"/>
      </w:tblGrid>
      <w:tr w:rsidR="00906851" w:rsidRPr="00172749" w:rsidTr="00906851">
        <w:trPr>
          <w:trHeight w:val="1052"/>
        </w:trPr>
        <w:tc>
          <w:tcPr>
            <w:tcW w:w="303" w:type="pct"/>
            <w:shd w:val="clear" w:color="000000" w:fill="FFFFFF"/>
            <w:vAlign w:val="center"/>
            <w:hideMark/>
          </w:tcPr>
          <w:p w:rsidR="00906851" w:rsidRPr="00B20F1E" w:rsidRDefault="00906851" w:rsidP="00EB53F8">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w:t>
            </w:r>
          </w:p>
        </w:tc>
        <w:tc>
          <w:tcPr>
            <w:tcW w:w="918" w:type="pct"/>
            <w:shd w:val="clear" w:color="000000" w:fill="FFFFFF"/>
            <w:vAlign w:val="center"/>
            <w:hideMark/>
          </w:tcPr>
          <w:p w:rsidR="00906851" w:rsidRPr="00B20F1E" w:rsidRDefault="00906851" w:rsidP="00EB53F8">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13" w:type="pct"/>
            <w:shd w:val="clear" w:color="000000" w:fill="FFFFFF"/>
            <w:vAlign w:val="center"/>
            <w:hideMark/>
          </w:tcPr>
          <w:p w:rsidR="00906851" w:rsidRPr="00B20F1E" w:rsidRDefault="00906851" w:rsidP="00EB53F8">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საბაზისო მაჩვენებელი</w:t>
            </w:r>
          </w:p>
        </w:tc>
        <w:tc>
          <w:tcPr>
            <w:tcW w:w="715" w:type="pct"/>
            <w:shd w:val="clear" w:color="000000" w:fill="FFFFFF"/>
            <w:vAlign w:val="center"/>
            <w:hideMark/>
          </w:tcPr>
          <w:p w:rsidR="00906851" w:rsidRPr="00B20F1E" w:rsidRDefault="00906851" w:rsidP="00860E38">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rPr>
              <w:t>3</w:t>
            </w:r>
            <w:r w:rsidRPr="00B20F1E">
              <w:rPr>
                <w:rFonts w:ascii="Sylfaen" w:eastAsia="Times New Roman" w:hAnsi="Sylfaen" w:cs="Times New Roman"/>
                <w:b/>
                <w:bCs/>
                <w:color w:val="000000"/>
                <w:sz w:val="18"/>
                <w:szCs w:val="18"/>
              </w:rPr>
              <w:t xml:space="preserve"> წელს</w:t>
            </w:r>
          </w:p>
        </w:tc>
        <w:tc>
          <w:tcPr>
            <w:tcW w:w="613" w:type="pct"/>
            <w:shd w:val="clear" w:color="000000" w:fill="FFFFFF"/>
            <w:vAlign w:val="center"/>
            <w:hideMark/>
          </w:tcPr>
          <w:p w:rsidR="00906851" w:rsidRPr="00B20F1E" w:rsidRDefault="00906851" w:rsidP="00EB53F8">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ცდომილების ალბათობა (%/აღწერა)</w:t>
            </w:r>
          </w:p>
        </w:tc>
        <w:tc>
          <w:tcPr>
            <w:tcW w:w="613" w:type="pct"/>
            <w:shd w:val="clear" w:color="000000" w:fill="FFFFFF"/>
            <w:vAlign w:val="center"/>
            <w:hideMark/>
          </w:tcPr>
          <w:p w:rsidR="00906851" w:rsidRPr="00B20F1E" w:rsidRDefault="00906851" w:rsidP="00860E38">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rPr>
              <w:t>4</w:t>
            </w:r>
            <w:r w:rsidRPr="00B20F1E">
              <w:rPr>
                <w:rFonts w:ascii="Sylfaen" w:eastAsia="Times New Roman" w:hAnsi="Sylfaen" w:cs="Times New Roman"/>
                <w:b/>
                <w:bCs/>
                <w:color w:val="000000"/>
                <w:sz w:val="18"/>
                <w:szCs w:val="18"/>
              </w:rPr>
              <w:t xml:space="preserve"> წელს</w:t>
            </w:r>
          </w:p>
        </w:tc>
        <w:tc>
          <w:tcPr>
            <w:tcW w:w="614" w:type="pct"/>
            <w:shd w:val="clear" w:color="000000" w:fill="FFFFFF"/>
            <w:vAlign w:val="center"/>
            <w:hideMark/>
          </w:tcPr>
          <w:p w:rsidR="00906851" w:rsidRPr="00B20F1E" w:rsidRDefault="00906851" w:rsidP="00860E38">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rPr>
              <w:t>5</w:t>
            </w:r>
            <w:r w:rsidRPr="00B20F1E">
              <w:rPr>
                <w:rFonts w:ascii="Sylfaen" w:eastAsia="Times New Roman" w:hAnsi="Sylfaen" w:cs="Times New Roman"/>
                <w:b/>
                <w:bCs/>
                <w:color w:val="000000"/>
                <w:sz w:val="18"/>
                <w:szCs w:val="18"/>
              </w:rPr>
              <w:t xml:space="preserve"> წელს</w:t>
            </w:r>
          </w:p>
        </w:tc>
        <w:tc>
          <w:tcPr>
            <w:tcW w:w="611" w:type="pct"/>
            <w:shd w:val="clear" w:color="000000" w:fill="FFFFFF"/>
            <w:vAlign w:val="center"/>
            <w:hideMark/>
          </w:tcPr>
          <w:p w:rsidR="00906851" w:rsidRPr="00B20F1E" w:rsidRDefault="00906851" w:rsidP="00860E38">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rPr>
              <w:t>6</w:t>
            </w:r>
            <w:r w:rsidRPr="00B20F1E">
              <w:rPr>
                <w:rFonts w:ascii="Sylfaen" w:eastAsia="Times New Roman" w:hAnsi="Sylfaen" w:cs="Times New Roman"/>
                <w:b/>
                <w:bCs/>
                <w:color w:val="000000"/>
                <w:sz w:val="18"/>
                <w:szCs w:val="18"/>
              </w:rPr>
              <w:t xml:space="preserve"> წელს</w:t>
            </w:r>
          </w:p>
        </w:tc>
      </w:tr>
      <w:tr w:rsidR="00906851" w:rsidRPr="00172749" w:rsidTr="00906851">
        <w:trPr>
          <w:trHeight w:val="300"/>
        </w:trPr>
        <w:tc>
          <w:tcPr>
            <w:tcW w:w="303" w:type="pct"/>
            <w:shd w:val="clear" w:color="000000" w:fill="FFFFFF"/>
            <w:vAlign w:val="center"/>
            <w:hideMark/>
          </w:tcPr>
          <w:p w:rsidR="00906851" w:rsidRPr="00D86976" w:rsidRDefault="00906851" w:rsidP="00860E38">
            <w:pPr>
              <w:spacing w:after="0" w:line="240" w:lineRule="auto"/>
              <w:jc w:val="center"/>
              <w:rPr>
                <w:rFonts w:ascii="Sylfaen" w:eastAsia="Times New Roman" w:hAnsi="Sylfaen" w:cs="Times New Roman"/>
                <w:color w:val="000000"/>
                <w:sz w:val="16"/>
                <w:szCs w:val="16"/>
              </w:rPr>
            </w:pPr>
            <w:r w:rsidRPr="00D86976">
              <w:rPr>
                <w:rFonts w:ascii="Sylfaen" w:eastAsia="Times New Roman" w:hAnsi="Sylfaen" w:cs="Times New Roman"/>
                <w:color w:val="000000"/>
                <w:sz w:val="16"/>
                <w:szCs w:val="16"/>
              </w:rPr>
              <w:t>1</w:t>
            </w:r>
          </w:p>
        </w:tc>
        <w:tc>
          <w:tcPr>
            <w:tcW w:w="918" w:type="pct"/>
            <w:shd w:val="clear" w:color="000000" w:fill="FFFFFF"/>
            <w:vAlign w:val="center"/>
          </w:tcPr>
          <w:p w:rsidR="00906851" w:rsidRPr="00D86976" w:rsidRDefault="00906851" w:rsidP="00860E38">
            <w:pPr>
              <w:spacing w:after="0" w:line="240" w:lineRule="auto"/>
              <w:jc w:val="center"/>
              <w:rPr>
                <w:rFonts w:ascii="Sylfaen" w:eastAsia="Times New Roman" w:hAnsi="Sylfaen" w:cs="Times New Roman"/>
                <w:color w:val="000000"/>
                <w:sz w:val="16"/>
                <w:szCs w:val="16"/>
                <w:lang w:val="ka-GE"/>
              </w:rPr>
            </w:pPr>
            <w:r w:rsidRPr="00D86976">
              <w:rPr>
                <w:rFonts w:ascii="Sylfaen" w:eastAsia="Times New Roman" w:hAnsi="Sylfaen" w:cs="Sylfaen"/>
                <w:color w:val="000000"/>
                <w:sz w:val="16"/>
                <w:szCs w:val="16"/>
              </w:rPr>
              <w:t>სპორტის</w:t>
            </w:r>
            <w:r>
              <w:rPr>
                <w:rFonts w:ascii="Sylfaen" w:eastAsia="Times New Roman" w:hAnsi="Sylfaen" w:cs="Sylfaen"/>
                <w:color w:val="000000"/>
                <w:sz w:val="16"/>
                <w:szCs w:val="16"/>
              </w:rPr>
              <w:t xml:space="preserve"> </w:t>
            </w:r>
            <w:r w:rsidRPr="00D86976">
              <w:rPr>
                <w:rFonts w:ascii="Sylfaen" w:eastAsia="Times New Roman" w:hAnsi="Sylfaen" w:cs="Sylfaen"/>
                <w:color w:val="000000"/>
                <w:sz w:val="16"/>
                <w:szCs w:val="16"/>
              </w:rPr>
              <w:t>სახეობებში</w:t>
            </w:r>
            <w:r>
              <w:rPr>
                <w:rFonts w:ascii="Sylfaen" w:eastAsia="Times New Roman" w:hAnsi="Sylfaen" w:cs="Sylfaen"/>
                <w:color w:val="000000"/>
                <w:sz w:val="16"/>
                <w:szCs w:val="16"/>
              </w:rPr>
              <w:t xml:space="preserve"> </w:t>
            </w:r>
            <w:r w:rsidRPr="00D86976">
              <w:rPr>
                <w:rFonts w:ascii="Sylfaen" w:eastAsia="Times New Roman" w:hAnsi="Sylfaen" w:cs="Sylfaen"/>
                <w:color w:val="000000"/>
                <w:sz w:val="16"/>
                <w:szCs w:val="16"/>
              </w:rPr>
              <w:t>ჩართული</w:t>
            </w:r>
            <w:r>
              <w:rPr>
                <w:rFonts w:ascii="Sylfaen" w:eastAsia="Times New Roman" w:hAnsi="Sylfaen" w:cs="Sylfaen"/>
                <w:color w:val="000000"/>
                <w:sz w:val="16"/>
                <w:szCs w:val="16"/>
              </w:rPr>
              <w:t xml:space="preserve"> </w:t>
            </w:r>
            <w:r w:rsidRPr="00D86976">
              <w:rPr>
                <w:rFonts w:ascii="Sylfaen" w:eastAsia="Times New Roman" w:hAnsi="Sylfaen" w:cs="Sylfaen"/>
                <w:color w:val="000000"/>
                <w:sz w:val="16"/>
                <w:szCs w:val="16"/>
              </w:rPr>
              <w:t>მოზარდების</w:t>
            </w:r>
            <w:r>
              <w:rPr>
                <w:rFonts w:ascii="Sylfaen" w:eastAsia="Times New Roman" w:hAnsi="Sylfaen" w:cs="Sylfaen"/>
                <w:color w:val="000000"/>
                <w:sz w:val="16"/>
                <w:szCs w:val="16"/>
              </w:rPr>
              <w:t xml:space="preserve"> </w:t>
            </w:r>
            <w:r w:rsidRPr="00D86976">
              <w:rPr>
                <w:rFonts w:ascii="Sylfaen" w:eastAsia="Times New Roman" w:hAnsi="Sylfaen" w:cs="Sylfaen"/>
                <w:color w:val="000000"/>
                <w:sz w:val="16"/>
                <w:szCs w:val="16"/>
              </w:rPr>
              <w:t>რაოდენობა</w:t>
            </w:r>
          </w:p>
        </w:tc>
        <w:tc>
          <w:tcPr>
            <w:tcW w:w="613" w:type="pct"/>
            <w:shd w:val="clear" w:color="000000" w:fill="FFFFFF"/>
            <w:vAlign w:val="center"/>
          </w:tcPr>
          <w:p w:rsidR="00906851" w:rsidRPr="00416611" w:rsidRDefault="00906851" w:rsidP="00416611">
            <w:pPr>
              <w:spacing w:after="0" w:line="240" w:lineRule="auto"/>
              <w:rPr>
                <w:rFonts w:ascii="Sylfaen" w:eastAsia="Times New Roman" w:hAnsi="Sylfaen" w:cs="Times New Roman"/>
                <w:color w:val="000000"/>
                <w:sz w:val="16"/>
                <w:szCs w:val="16"/>
                <w:lang w:val="ka-GE"/>
              </w:rPr>
            </w:pPr>
            <w:r w:rsidRPr="00D86976">
              <w:rPr>
                <w:rFonts w:ascii="Sylfaen" w:eastAsia="Times New Roman" w:hAnsi="Sylfaen" w:cs="Times New Roman"/>
                <w:color w:val="000000"/>
                <w:sz w:val="16"/>
                <w:szCs w:val="16"/>
                <w:lang w:val="ka-GE"/>
              </w:rPr>
              <w:t>202</w:t>
            </w:r>
            <w:r>
              <w:rPr>
                <w:rFonts w:ascii="Sylfaen" w:eastAsia="Times New Roman" w:hAnsi="Sylfaen" w:cs="Times New Roman"/>
                <w:color w:val="000000"/>
                <w:sz w:val="16"/>
                <w:szCs w:val="16"/>
                <w:lang w:val="ka-GE"/>
              </w:rPr>
              <w:t>2</w:t>
            </w:r>
            <w:r w:rsidRPr="00D86976">
              <w:rPr>
                <w:rFonts w:ascii="Sylfaen" w:eastAsia="Times New Roman" w:hAnsi="Sylfaen" w:cs="Times New Roman"/>
                <w:color w:val="000000"/>
                <w:sz w:val="16"/>
                <w:szCs w:val="16"/>
                <w:lang w:val="ka-GE"/>
              </w:rPr>
              <w:t xml:space="preserve"> წელს </w:t>
            </w:r>
            <w:r w:rsidRPr="00D86976">
              <w:rPr>
                <w:rFonts w:ascii="Sylfaen" w:eastAsia="Times New Roman" w:hAnsi="Sylfaen" w:cs="Sylfaen"/>
                <w:color w:val="000000"/>
                <w:sz w:val="16"/>
                <w:szCs w:val="16"/>
              </w:rPr>
              <w:t>სპორტის</w:t>
            </w:r>
            <w:r>
              <w:rPr>
                <w:rFonts w:ascii="Sylfaen" w:eastAsia="Times New Roman" w:hAnsi="Sylfaen" w:cs="Sylfaen"/>
                <w:color w:val="000000"/>
                <w:sz w:val="16"/>
                <w:szCs w:val="16"/>
                <w:lang w:val="ka-GE"/>
              </w:rPr>
              <w:t xml:space="preserve"> </w:t>
            </w:r>
            <w:r w:rsidRPr="00D86976">
              <w:rPr>
                <w:rFonts w:ascii="Sylfaen" w:eastAsia="Times New Roman" w:hAnsi="Sylfaen" w:cs="Sylfaen"/>
                <w:color w:val="000000"/>
                <w:sz w:val="16"/>
                <w:szCs w:val="16"/>
              </w:rPr>
              <w:t>სახეობებში</w:t>
            </w:r>
            <w:r>
              <w:rPr>
                <w:rFonts w:ascii="Sylfaen" w:eastAsia="Times New Roman" w:hAnsi="Sylfaen" w:cs="Sylfaen"/>
                <w:color w:val="000000"/>
                <w:sz w:val="16"/>
                <w:szCs w:val="16"/>
                <w:lang w:val="ka-GE"/>
              </w:rPr>
              <w:t xml:space="preserve"> </w:t>
            </w:r>
            <w:r w:rsidRPr="00D86976">
              <w:rPr>
                <w:rFonts w:ascii="Sylfaen" w:eastAsia="Times New Roman" w:hAnsi="Sylfaen" w:cs="Sylfaen"/>
                <w:color w:val="000000"/>
                <w:sz w:val="16"/>
                <w:szCs w:val="16"/>
              </w:rPr>
              <w:t>ჩართული</w:t>
            </w:r>
            <w:r>
              <w:rPr>
                <w:rFonts w:ascii="Sylfaen" w:eastAsia="Times New Roman" w:hAnsi="Sylfaen" w:cs="Sylfaen"/>
                <w:color w:val="000000"/>
                <w:sz w:val="16"/>
                <w:szCs w:val="16"/>
                <w:lang w:val="ka-GE"/>
              </w:rPr>
              <w:t xml:space="preserve"> </w:t>
            </w:r>
            <w:r w:rsidRPr="00D86976">
              <w:rPr>
                <w:rFonts w:ascii="Sylfaen" w:eastAsia="Times New Roman" w:hAnsi="Sylfaen" w:cs="Sylfaen"/>
                <w:color w:val="000000"/>
                <w:sz w:val="16"/>
                <w:szCs w:val="16"/>
              </w:rPr>
              <w:t>მოზარდების</w:t>
            </w:r>
            <w:r>
              <w:rPr>
                <w:rFonts w:ascii="Sylfaen" w:eastAsia="Times New Roman" w:hAnsi="Sylfaen" w:cs="Sylfaen"/>
                <w:color w:val="000000"/>
                <w:sz w:val="16"/>
                <w:szCs w:val="16"/>
                <w:lang w:val="ka-GE"/>
              </w:rPr>
              <w:t xml:space="preserve"> </w:t>
            </w:r>
            <w:r w:rsidRPr="00D86976">
              <w:rPr>
                <w:rFonts w:ascii="Sylfaen" w:eastAsia="Times New Roman" w:hAnsi="Sylfaen" w:cs="Sylfaen"/>
                <w:color w:val="000000"/>
                <w:sz w:val="16"/>
                <w:szCs w:val="16"/>
              </w:rPr>
              <w:t>რაოდენობა</w:t>
            </w:r>
            <w:r w:rsidRPr="00D86976">
              <w:rPr>
                <w:rFonts w:ascii="Sylfaen" w:eastAsia="Times New Roman" w:hAnsi="Sylfaen" w:cs="Sylfaen"/>
                <w:color w:val="000000"/>
                <w:sz w:val="16"/>
                <w:szCs w:val="16"/>
                <w:lang w:val="ka-GE"/>
              </w:rPr>
              <w:t xml:space="preserve"> -</w:t>
            </w:r>
            <w:r>
              <w:rPr>
                <w:rFonts w:ascii="Sylfaen" w:eastAsia="Times New Roman" w:hAnsi="Sylfaen" w:cs="Sylfaen"/>
                <w:color w:val="000000"/>
                <w:sz w:val="16"/>
                <w:szCs w:val="16"/>
              </w:rPr>
              <w:t>1</w:t>
            </w:r>
            <w:r w:rsidR="00416611">
              <w:rPr>
                <w:rFonts w:ascii="Sylfaen" w:eastAsia="Times New Roman" w:hAnsi="Sylfaen" w:cs="Sylfaen"/>
                <w:color w:val="000000"/>
                <w:sz w:val="16"/>
                <w:szCs w:val="16"/>
                <w:lang w:val="ka-GE"/>
              </w:rPr>
              <w:t>586</w:t>
            </w:r>
          </w:p>
        </w:tc>
        <w:tc>
          <w:tcPr>
            <w:tcW w:w="715" w:type="pct"/>
            <w:shd w:val="clear" w:color="000000" w:fill="FFFFFF"/>
            <w:vAlign w:val="center"/>
          </w:tcPr>
          <w:p w:rsidR="00906851" w:rsidRPr="00D86976" w:rsidRDefault="00906851" w:rsidP="00860E38">
            <w:pPr>
              <w:spacing w:after="0" w:line="240" w:lineRule="auto"/>
              <w:rPr>
                <w:rFonts w:ascii="Sylfaen" w:eastAsia="Times New Roman" w:hAnsi="Sylfaen" w:cs="Times New Roman"/>
                <w:sz w:val="16"/>
                <w:szCs w:val="16"/>
                <w:lang w:val="ka-GE"/>
              </w:rPr>
            </w:pPr>
            <w:r w:rsidRPr="00D86976">
              <w:rPr>
                <w:rFonts w:ascii="Sylfaen" w:eastAsia="Times New Roman" w:hAnsi="Sylfaen" w:cs="Times New Roman"/>
                <w:sz w:val="16"/>
                <w:szCs w:val="16"/>
                <w:lang w:val="ka-GE"/>
              </w:rPr>
              <w:t>საბაზისო მაჩვენებლის შენარჩუნება/ზრდა</w:t>
            </w:r>
          </w:p>
        </w:tc>
        <w:tc>
          <w:tcPr>
            <w:tcW w:w="613" w:type="pct"/>
            <w:shd w:val="clear" w:color="000000" w:fill="FFFFFF"/>
            <w:vAlign w:val="center"/>
          </w:tcPr>
          <w:p w:rsidR="00906851" w:rsidRPr="00D86976" w:rsidRDefault="00906851" w:rsidP="00860E38">
            <w:pPr>
              <w:spacing w:after="0" w:line="240" w:lineRule="auto"/>
              <w:jc w:val="center"/>
              <w:rPr>
                <w:rFonts w:ascii="Sylfaen" w:eastAsia="Times New Roman" w:hAnsi="Sylfaen" w:cs="Times New Roman"/>
                <w:color w:val="000000"/>
                <w:sz w:val="16"/>
                <w:szCs w:val="16"/>
                <w:lang w:val="ka-GE"/>
              </w:rPr>
            </w:pPr>
            <w:r w:rsidRPr="00D86976">
              <w:rPr>
                <w:rFonts w:ascii="Sylfaen" w:eastAsia="Times New Roman" w:hAnsi="Sylfaen" w:cs="Times New Roman"/>
                <w:color w:val="000000"/>
                <w:sz w:val="16"/>
                <w:szCs w:val="16"/>
                <w:lang w:val="ka-GE"/>
              </w:rPr>
              <w:t>10%-</w:t>
            </w:r>
            <w:r>
              <w:rPr>
                <w:rFonts w:ascii="Sylfaen" w:eastAsia="Times New Roman" w:hAnsi="Sylfaen" w:cs="Times New Roman"/>
                <w:color w:val="000000"/>
                <w:sz w:val="16"/>
                <w:szCs w:val="16"/>
                <w:lang w:val="ka-GE"/>
              </w:rPr>
              <w:t xml:space="preserve"> მომართვიანობა</w:t>
            </w:r>
          </w:p>
        </w:tc>
        <w:tc>
          <w:tcPr>
            <w:tcW w:w="613" w:type="pct"/>
            <w:shd w:val="clear" w:color="000000" w:fill="FFFFFF"/>
            <w:vAlign w:val="center"/>
          </w:tcPr>
          <w:p w:rsidR="00906851" w:rsidRPr="00D86976" w:rsidRDefault="00906851" w:rsidP="00860E38">
            <w:pPr>
              <w:spacing w:after="0" w:line="240" w:lineRule="auto"/>
              <w:jc w:val="center"/>
              <w:rPr>
                <w:rFonts w:ascii="Sylfaen" w:eastAsia="Times New Roman" w:hAnsi="Sylfaen" w:cs="Times New Roman"/>
                <w:color w:val="000000"/>
                <w:sz w:val="16"/>
                <w:szCs w:val="16"/>
              </w:rPr>
            </w:pPr>
            <w:r w:rsidRPr="00D86976">
              <w:rPr>
                <w:rFonts w:ascii="Sylfaen" w:eastAsia="Times New Roman" w:hAnsi="Sylfaen" w:cs="Times New Roman"/>
                <w:sz w:val="16"/>
                <w:szCs w:val="16"/>
                <w:lang w:val="ka-GE"/>
              </w:rPr>
              <w:t>საბაზისო მაჩვენებლის შენარჩუნება/ზრდა</w:t>
            </w:r>
          </w:p>
        </w:tc>
        <w:tc>
          <w:tcPr>
            <w:tcW w:w="614" w:type="pct"/>
            <w:shd w:val="clear" w:color="000000" w:fill="FFFFFF"/>
            <w:vAlign w:val="center"/>
          </w:tcPr>
          <w:p w:rsidR="00906851" w:rsidRPr="00D86976" w:rsidRDefault="00906851" w:rsidP="00860E38">
            <w:pPr>
              <w:spacing w:after="0" w:line="240" w:lineRule="auto"/>
              <w:jc w:val="center"/>
              <w:rPr>
                <w:rFonts w:ascii="Sylfaen" w:eastAsia="Times New Roman" w:hAnsi="Sylfaen" w:cs="Times New Roman"/>
                <w:color w:val="000000"/>
                <w:sz w:val="16"/>
                <w:szCs w:val="16"/>
              </w:rPr>
            </w:pPr>
            <w:r w:rsidRPr="00D86976">
              <w:rPr>
                <w:rFonts w:ascii="Sylfaen" w:eastAsia="Times New Roman" w:hAnsi="Sylfaen" w:cs="Times New Roman"/>
                <w:sz w:val="16"/>
                <w:szCs w:val="16"/>
                <w:lang w:val="ka-GE"/>
              </w:rPr>
              <w:t>საბაზისო მაჩვენებლის შენარჩუნება/ზრდა</w:t>
            </w:r>
          </w:p>
        </w:tc>
        <w:tc>
          <w:tcPr>
            <w:tcW w:w="611" w:type="pct"/>
            <w:shd w:val="clear" w:color="000000" w:fill="FFFFFF"/>
            <w:vAlign w:val="center"/>
          </w:tcPr>
          <w:p w:rsidR="00906851" w:rsidRPr="00D86976" w:rsidRDefault="00906851" w:rsidP="00860E38">
            <w:pPr>
              <w:spacing w:after="0" w:line="240" w:lineRule="auto"/>
              <w:jc w:val="center"/>
              <w:rPr>
                <w:rFonts w:ascii="Sylfaen" w:eastAsia="Times New Roman" w:hAnsi="Sylfaen" w:cs="Times New Roman"/>
                <w:color w:val="000000"/>
                <w:sz w:val="16"/>
                <w:szCs w:val="16"/>
              </w:rPr>
            </w:pPr>
            <w:r w:rsidRPr="00D86976">
              <w:rPr>
                <w:rFonts w:ascii="Sylfaen" w:eastAsia="Times New Roman" w:hAnsi="Sylfaen" w:cs="Times New Roman"/>
                <w:sz w:val="16"/>
                <w:szCs w:val="16"/>
                <w:lang w:val="ka-GE"/>
              </w:rPr>
              <w:t>საბაზისო მაჩვენებლის შენარჩუნება/ზრდა</w:t>
            </w:r>
          </w:p>
        </w:tc>
      </w:tr>
    </w:tbl>
    <w:p w:rsidR="007A0FAB" w:rsidRPr="00172749" w:rsidRDefault="007A0FAB" w:rsidP="00F717DB">
      <w:pPr>
        <w:tabs>
          <w:tab w:val="left" w:pos="1815"/>
        </w:tabs>
        <w:spacing w:line="240" w:lineRule="auto"/>
        <w:jc w:val="both"/>
        <w:rPr>
          <w:rFonts w:ascii="Sylfaen" w:hAnsi="Sylfaen" w:cs="Sylfaen"/>
          <w:noProof/>
          <w:sz w:val="18"/>
          <w:szCs w:val="18"/>
          <w:lang w:val="ka-GE"/>
        </w:rPr>
      </w:pPr>
    </w:p>
    <w:tbl>
      <w:tblPr>
        <w:tblW w:w="5000" w:type="pct"/>
        <w:tblLook w:val="04A0" w:firstRow="1" w:lastRow="0" w:firstColumn="1" w:lastColumn="0" w:noHBand="0" w:noVBand="1"/>
      </w:tblPr>
      <w:tblGrid>
        <w:gridCol w:w="1073"/>
        <w:gridCol w:w="1554"/>
        <w:gridCol w:w="4158"/>
        <w:gridCol w:w="1617"/>
        <w:gridCol w:w="1720"/>
        <w:gridCol w:w="1720"/>
        <w:gridCol w:w="1720"/>
      </w:tblGrid>
      <w:tr w:rsidR="00860E38" w:rsidRPr="00B12A70" w:rsidTr="00A33DF0">
        <w:trPr>
          <w:trHeight w:val="809"/>
        </w:trPr>
        <w:tc>
          <w:tcPr>
            <w:tcW w:w="3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B12A70" w:rsidRDefault="00860E38" w:rsidP="00860E38">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rPr>
              <w:t>კოდი</w:t>
            </w:r>
          </w:p>
        </w:tc>
        <w:tc>
          <w:tcPr>
            <w:tcW w:w="5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B12A70" w:rsidRDefault="00860E38" w:rsidP="00860E38">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lang w:val="ka-GE"/>
              </w:rPr>
              <w:t>ქვე</w:t>
            </w:r>
            <w:r w:rsidRPr="00B12A70">
              <w:rPr>
                <w:rFonts w:ascii="Sylfaen" w:eastAsia="Times New Roman" w:hAnsi="Sylfaen" w:cs="Times New Roman"/>
                <w:b/>
                <w:bCs/>
                <w:color w:val="000000"/>
                <w:sz w:val="18"/>
                <w:szCs w:val="18"/>
              </w:rPr>
              <w:t xml:space="preserve">პროგრამის დასახელება </w:t>
            </w:r>
          </w:p>
        </w:tc>
        <w:tc>
          <w:tcPr>
            <w:tcW w:w="15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B12A70" w:rsidRDefault="00860E38" w:rsidP="00860E38">
            <w:pPr>
              <w:spacing w:after="0" w:line="240" w:lineRule="auto"/>
              <w:jc w:val="center"/>
              <w:rPr>
                <w:rFonts w:ascii="Sylfaen" w:eastAsia="Times New Roman" w:hAnsi="Sylfaen" w:cs="Times New Roman"/>
                <w:b/>
                <w:color w:val="000000"/>
                <w:sz w:val="18"/>
                <w:szCs w:val="18"/>
              </w:rPr>
            </w:pPr>
            <w:r w:rsidRPr="00B12A70">
              <w:rPr>
                <w:rFonts w:ascii="Sylfaen" w:eastAsia="Times New Roman" w:hAnsi="Sylfaen" w:cs="Times New Roman"/>
                <w:b/>
                <w:color w:val="000000"/>
                <w:sz w:val="18"/>
                <w:szCs w:val="18"/>
              </w:rPr>
              <w:t>სპორტული ობიექტების აღჭურვა, რეაბილიტაცია, მშენებლობა</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860E38" w:rsidRPr="00B12A70" w:rsidRDefault="00860E38" w:rsidP="00860E38">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rPr>
              <w:t>2023 წლის დაფინანსება</w:t>
            </w:r>
            <w:r w:rsidRPr="00B12A70">
              <w:rPr>
                <w:rFonts w:ascii="Sylfaen" w:eastAsia="Times New Roman" w:hAnsi="Sylfaen" w:cs="Times New Roman"/>
                <w:b/>
                <w:bCs/>
                <w:color w:val="000000"/>
                <w:sz w:val="18"/>
                <w:szCs w:val="18"/>
              </w:rPr>
              <w:br/>
              <w:t xml:space="preserve"> ათას ლარში</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860E38" w:rsidRPr="00B12A70" w:rsidRDefault="00860E38" w:rsidP="00860E38">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rPr>
              <w:t>2024 წლის დაფინანსება</w:t>
            </w:r>
            <w:r w:rsidRPr="00B12A70">
              <w:rPr>
                <w:rFonts w:ascii="Sylfaen" w:eastAsia="Times New Roman" w:hAnsi="Sylfaen" w:cs="Times New Roman"/>
                <w:b/>
                <w:bCs/>
                <w:color w:val="000000"/>
                <w:sz w:val="18"/>
                <w:szCs w:val="18"/>
              </w:rPr>
              <w:br/>
              <w:t xml:space="preserve"> ათას ლარში</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860E38" w:rsidRPr="00B12A70" w:rsidRDefault="00860E38" w:rsidP="00860E38">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rPr>
              <w:t>2025 წლის დაფინანსება</w:t>
            </w:r>
            <w:r w:rsidRPr="00B12A70">
              <w:rPr>
                <w:rFonts w:ascii="Sylfaen" w:eastAsia="Times New Roman" w:hAnsi="Sylfaen" w:cs="Times New Roman"/>
                <w:b/>
                <w:bCs/>
                <w:color w:val="000000"/>
                <w:sz w:val="18"/>
                <w:szCs w:val="18"/>
              </w:rPr>
              <w:br/>
              <w:t xml:space="preserve"> ათას ლარში</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860E38" w:rsidRPr="00B12A70" w:rsidRDefault="00860E38" w:rsidP="00860E38">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rPr>
              <w:t>202</w:t>
            </w:r>
            <w:r w:rsidRPr="00B12A70">
              <w:rPr>
                <w:rFonts w:ascii="Sylfaen" w:eastAsia="Times New Roman" w:hAnsi="Sylfaen" w:cs="Times New Roman"/>
                <w:b/>
                <w:bCs/>
                <w:color w:val="000000"/>
                <w:sz w:val="18"/>
                <w:szCs w:val="18"/>
                <w:lang w:val="ka-GE"/>
              </w:rPr>
              <w:t>6</w:t>
            </w:r>
            <w:r w:rsidRPr="00B12A70">
              <w:rPr>
                <w:rFonts w:ascii="Sylfaen" w:eastAsia="Times New Roman" w:hAnsi="Sylfaen" w:cs="Times New Roman"/>
                <w:b/>
                <w:bCs/>
                <w:color w:val="000000"/>
                <w:sz w:val="18"/>
                <w:szCs w:val="18"/>
              </w:rPr>
              <w:t xml:space="preserve"> წლის დაფინანსება</w:t>
            </w:r>
            <w:r w:rsidRPr="00B12A70">
              <w:rPr>
                <w:rFonts w:ascii="Sylfaen" w:eastAsia="Times New Roman" w:hAnsi="Sylfaen" w:cs="Times New Roman"/>
                <w:b/>
                <w:bCs/>
                <w:color w:val="000000"/>
                <w:sz w:val="18"/>
                <w:szCs w:val="18"/>
              </w:rPr>
              <w:br/>
              <w:t xml:space="preserve"> ათას ლარში</w:t>
            </w:r>
          </w:p>
        </w:tc>
      </w:tr>
      <w:tr w:rsidR="00DE0AF3" w:rsidRPr="00B12A70" w:rsidTr="00DE0AF3">
        <w:trPr>
          <w:trHeight w:val="269"/>
        </w:trPr>
        <w:tc>
          <w:tcPr>
            <w:tcW w:w="396" w:type="pct"/>
            <w:tcBorders>
              <w:top w:val="nil"/>
              <w:left w:val="single" w:sz="4" w:space="0" w:color="auto"/>
              <w:bottom w:val="single" w:sz="4" w:space="0" w:color="auto"/>
              <w:right w:val="single" w:sz="4" w:space="0" w:color="auto"/>
            </w:tcBorders>
            <w:shd w:val="clear" w:color="000000" w:fill="FFFFFF"/>
            <w:vAlign w:val="center"/>
            <w:hideMark/>
          </w:tcPr>
          <w:p w:rsidR="00DE0AF3" w:rsidRPr="00B12A70" w:rsidRDefault="00DE0AF3" w:rsidP="00DE0AF3">
            <w:pPr>
              <w:spacing w:after="0" w:line="240" w:lineRule="auto"/>
              <w:jc w:val="center"/>
              <w:rPr>
                <w:rFonts w:ascii="Sylfaen" w:eastAsia="Times New Roman" w:hAnsi="Sylfaen" w:cs="Times New Roman"/>
                <w:color w:val="000000"/>
                <w:sz w:val="18"/>
                <w:szCs w:val="18"/>
                <w:lang w:val="ka-GE"/>
              </w:rPr>
            </w:pPr>
            <w:r w:rsidRPr="00B12A70">
              <w:rPr>
                <w:rFonts w:ascii="Sylfaen" w:eastAsia="Times New Roman" w:hAnsi="Sylfaen" w:cs="Times New Roman"/>
                <w:color w:val="000000"/>
                <w:sz w:val="18"/>
                <w:szCs w:val="18"/>
              </w:rPr>
              <w:t> </w:t>
            </w:r>
            <w:r w:rsidRPr="00B12A70">
              <w:rPr>
                <w:rFonts w:ascii="Sylfaen" w:eastAsia="Times New Roman" w:hAnsi="Sylfaen" w:cs="Times New Roman"/>
                <w:color w:val="000000"/>
                <w:sz w:val="18"/>
                <w:szCs w:val="18"/>
                <w:lang w:val="ka-GE"/>
              </w:rPr>
              <w:t>05 01 01</w:t>
            </w: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DE0AF3" w:rsidRPr="00B12A70" w:rsidRDefault="00DE0AF3" w:rsidP="00DE0AF3">
            <w:pPr>
              <w:spacing w:after="0" w:line="240" w:lineRule="auto"/>
              <w:rPr>
                <w:rFonts w:ascii="Sylfaen" w:eastAsia="Times New Roman" w:hAnsi="Sylfaen" w:cs="Times New Roman"/>
                <w:b/>
                <w:bCs/>
                <w:color w:val="000000"/>
                <w:sz w:val="18"/>
                <w:szCs w:val="18"/>
              </w:rPr>
            </w:pPr>
          </w:p>
        </w:tc>
        <w:tc>
          <w:tcPr>
            <w:tcW w:w="1533" w:type="pct"/>
            <w:vMerge/>
            <w:tcBorders>
              <w:top w:val="single" w:sz="4" w:space="0" w:color="auto"/>
              <w:left w:val="single" w:sz="4" w:space="0" w:color="auto"/>
              <w:bottom w:val="single" w:sz="4" w:space="0" w:color="auto"/>
              <w:right w:val="single" w:sz="4" w:space="0" w:color="auto"/>
            </w:tcBorders>
            <w:vAlign w:val="center"/>
            <w:hideMark/>
          </w:tcPr>
          <w:p w:rsidR="00DE0AF3" w:rsidRPr="00B12A70" w:rsidRDefault="00DE0AF3" w:rsidP="00DE0AF3">
            <w:pPr>
              <w:spacing w:after="0" w:line="240" w:lineRule="auto"/>
              <w:rPr>
                <w:rFonts w:ascii="Sylfaen" w:eastAsia="Times New Roman" w:hAnsi="Sylfaen" w:cs="Times New Roman"/>
                <w:color w:val="000000"/>
                <w:sz w:val="18"/>
                <w:szCs w:val="18"/>
              </w:rPr>
            </w:pPr>
          </w:p>
        </w:tc>
        <w:tc>
          <w:tcPr>
            <w:tcW w:w="596" w:type="pct"/>
            <w:tcBorders>
              <w:top w:val="nil"/>
              <w:left w:val="nil"/>
              <w:bottom w:val="single" w:sz="4" w:space="0" w:color="auto"/>
              <w:right w:val="single" w:sz="4" w:space="0" w:color="auto"/>
            </w:tcBorders>
            <w:shd w:val="clear" w:color="000000" w:fill="FFFFFF"/>
            <w:vAlign w:val="center"/>
            <w:hideMark/>
          </w:tcPr>
          <w:p w:rsidR="00DE0AF3" w:rsidRPr="00B12A70" w:rsidRDefault="00A47C73" w:rsidP="007008DC">
            <w:pPr>
              <w:spacing w:after="0" w:line="240" w:lineRule="auto"/>
              <w:jc w:val="center"/>
              <w:rPr>
                <w:rFonts w:ascii="Sylfaen" w:eastAsia="Times New Roman" w:hAnsi="Sylfaen"/>
                <w:b/>
                <w:bCs/>
                <w:color w:val="000000"/>
                <w:sz w:val="18"/>
                <w:szCs w:val="18"/>
              </w:rPr>
            </w:pPr>
            <w:r w:rsidRPr="00B12A70">
              <w:rPr>
                <w:rFonts w:ascii="Sylfaen" w:hAnsi="Sylfaen"/>
                <w:b/>
                <w:bCs/>
                <w:color w:val="000000"/>
                <w:sz w:val="18"/>
                <w:szCs w:val="18"/>
              </w:rPr>
              <w:t>2197.08</w:t>
            </w:r>
          </w:p>
        </w:tc>
        <w:tc>
          <w:tcPr>
            <w:tcW w:w="634" w:type="pct"/>
            <w:tcBorders>
              <w:top w:val="nil"/>
              <w:left w:val="nil"/>
              <w:bottom w:val="single" w:sz="4" w:space="0" w:color="auto"/>
              <w:right w:val="single" w:sz="4" w:space="0" w:color="auto"/>
            </w:tcBorders>
            <w:shd w:val="clear" w:color="000000" w:fill="FFFFFF"/>
            <w:vAlign w:val="center"/>
            <w:hideMark/>
          </w:tcPr>
          <w:p w:rsidR="00DE0AF3" w:rsidRPr="00B12A70" w:rsidRDefault="00DE0AF3" w:rsidP="00DE0AF3">
            <w:pPr>
              <w:spacing w:after="0" w:line="240" w:lineRule="auto"/>
              <w:jc w:val="center"/>
              <w:rPr>
                <w:rFonts w:ascii="Sylfaen" w:hAnsi="Sylfaen"/>
                <w:b/>
                <w:bCs/>
                <w:color w:val="000000"/>
                <w:sz w:val="18"/>
                <w:szCs w:val="18"/>
              </w:rPr>
            </w:pPr>
            <w:r w:rsidRPr="00B12A70">
              <w:rPr>
                <w:rFonts w:ascii="Sylfaen" w:hAnsi="Sylfaen"/>
                <w:b/>
                <w:bCs/>
                <w:color w:val="000000"/>
                <w:sz w:val="18"/>
                <w:szCs w:val="18"/>
              </w:rPr>
              <w:t>765.00</w:t>
            </w:r>
          </w:p>
        </w:tc>
        <w:tc>
          <w:tcPr>
            <w:tcW w:w="634" w:type="pct"/>
            <w:tcBorders>
              <w:top w:val="nil"/>
              <w:left w:val="nil"/>
              <w:bottom w:val="single" w:sz="4" w:space="0" w:color="auto"/>
              <w:right w:val="single" w:sz="4" w:space="0" w:color="auto"/>
            </w:tcBorders>
            <w:shd w:val="clear" w:color="000000" w:fill="FFFFFF"/>
            <w:vAlign w:val="center"/>
            <w:hideMark/>
          </w:tcPr>
          <w:p w:rsidR="00DE0AF3" w:rsidRPr="00B12A70" w:rsidRDefault="00DE0AF3" w:rsidP="00DE0AF3">
            <w:pPr>
              <w:spacing w:after="0" w:line="240" w:lineRule="auto"/>
              <w:jc w:val="center"/>
              <w:rPr>
                <w:rFonts w:ascii="Sylfaen" w:hAnsi="Sylfaen"/>
                <w:b/>
                <w:bCs/>
                <w:color w:val="000000"/>
                <w:sz w:val="18"/>
                <w:szCs w:val="18"/>
              </w:rPr>
            </w:pPr>
            <w:r w:rsidRPr="00B12A70">
              <w:rPr>
                <w:rFonts w:ascii="Sylfaen" w:hAnsi="Sylfaen"/>
                <w:b/>
                <w:bCs/>
                <w:color w:val="000000"/>
                <w:sz w:val="18"/>
                <w:szCs w:val="18"/>
              </w:rPr>
              <w:t>1,151.80</w:t>
            </w:r>
          </w:p>
        </w:tc>
        <w:tc>
          <w:tcPr>
            <w:tcW w:w="634" w:type="pct"/>
            <w:tcBorders>
              <w:top w:val="nil"/>
              <w:left w:val="nil"/>
              <w:bottom w:val="single" w:sz="4" w:space="0" w:color="auto"/>
              <w:right w:val="single" w:sz="4" w:space="0" w:color="auto"/>
            </w:tcBorders>
            <w:shd w:val="clear" w:color="000000" w:fill="FFFFFF"/>
            <w:vAlign w:val="center"/>
            <w:hideMark/>
          </w:tcPr>
          <w:p w:rsidR="00DE0AF3" w:rsidRPr="00B12A70" w:rsidRDefault="00DE0AF3" w:rsidP="00DE0AF3">
            <w:pPr>
              <w:spacing w:after="0" w:line="240" w:lineRule="auto"/>
              <w:jc w:val="center"/>
              <w:rPr>
                <w:rFonts w:ascii="Sylfaen" w:hAnsi="Sylfaen"/>
                <w:b/>
                <w:bCs/>
                <w:color w:val="000000"/>
                <w:sz w:val="18"/>
                <w:szCs w:val="18"/>
              </w:rPr>
            </w:pPr>
            <w:r w:rsidRPr="00B12A70">
              <w:rPr>
                <w:rFonts w:ascii="Sylfaen" w:hAnsi="Sylfaen"/>
                <w:b/>
                <w:bCs/>
                <w:color w:val="000000"/>
                <w:sz w:val="18"/>
                <w:szCs w:val="18"/>
              </w:rPr>
              <w:t>4,335.00</w:t>
            </w:r>
          </w:p>
        </w:tc>
      </w:tr>
      <w:tr w:rsidR="006022DB" w:rsidRPr="00B12A70" w:rsidTr="00A33DF0">
        <w:trPr>
          <w:trHeight w:val="795"/>
        </w:trPr>
        <w:tc>
          <w:tcPr>
            <w:tcW w:w="96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12A70" w:rsidRDefault="003D1A16" w:rsidP="00A33DF0">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lang w:val="ka-GE"/>
              </w:rPr>
              <w:t>ქვე</w:t>
            </w:r>
            <w:r w:rsidR="006022DB" w:rsidRPr="00B12A70">
              <w:rPr>
                <w:rFonts w:ascii="Sylfaen" w:eastAsia="Times New Roman" w:hAnsi="Sylfaen" w:cs="Times New Roman"/>
                <w:b/>
                <w:bCs/>
                <w:color w:val="000000"/>
                <w:sz w:val="18"/>
                <w:szCs w:val="18"/>
              </w:rPr>
              <w:t xml:space="preserve">პროგრამის განმახორციელებელი </w:t>
            </w:r>
          </w:p>
        </w:tc>
        <w:tc>
          <w:tcPr>
            <w:tcW w:w="403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12A70" w:rsidRDefault="006022DB" w:rsidP="00A33DF0">
            <w:pPr>
              <w:spacing w:after="0" w:line="240" w:lineRule="auto"/>
              <w:rPr>
                <w:rFonts w:ascii="Sylfaen" w:eastAsia="Times New Roman" w:hAnsi="Sylfaen" w:cs="Times New Roman"/>
                <w:color w:val="000000"/>
                <w:sz w:val="18"/>
                <w:szCs w:val="18"/>
              </w:rPr>
            </w:pPr>
            <w:r w:rsidRPr="00B12A70">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860E38" w:rsidRPr="00B12A70" w:rsidTr="00A33DF0">
        <w:trPr>
          <w:trHeight w:val="795"/>
        </w:trPr>
        <w:tc>
          <w:tcPr>
            <w:tcW w:w="96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B12A70" w:rsidRDefault="00860E38" w:rsidP="00860E38">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lang w:val="ka-GE"/>
              </w:rPr>
              <w:lastRenderedPageBreak/>
              <w:t>ქვე</w:t>
            </w:r>
            <w:r w:rsidRPr="00B12A70">
              <w:rPr>
                <w:rFonts w:ascii="Sylfaen" w:eastAsia="Times New Roman" w:hAnsi="Sylfaen" w:cs="Times New Roman"/>
                <w:b/>
                <w:bCs/>
                <w:color w:val="000000"/>
                <w:sz w:val="18"/>
                <w:szCs w:val="18"/>
              </w:rPr>
              <w:t xml:space="preserve">პროგრამის აღწერა </w:t>
            </w:r>
          </w:p>
        </w:tc>
        <w:tc>
          <w:tcPr>
            <w:tcW w:w="4031"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B12A70" w:rsidRDefault="00B12A70" w:rsidP="00B12A70">
            <w:pPr>
              <w:spacing w:after="0" w:line="240" w:lineRule="auto"/>
              <w:rPr>
                <w:rFonts w:ascii="Sylfaen" w:eastAsia="Times New Roman" w:hAnsi="Sylfaen" w:cs="Times New Roman"/>
                <w:color w:val="000000"/>
                <w:sz w:val="18"/>
                <w:szCs w:val="18"/>
              </w:rPr>
            </w:pPr>
            <w:r w:rsidRPr="00B12A70">
              <w:rPr>
                <w:rFonts w:ascii="Sylfaen" w:hAnsi="Sylfaen"/>
                <w:color w:val="000000"/>
                <w:sz w:val="18"/>
                <w:szCs w:val="18"/>
              </w:rPr>
              <w:t xml:space="preserve">პროგრამის </w:t>
            </w:r>
            <w:r w:rsidRPr="00B12A70">
              <w:rPr>
                <w:rFonts w:ascii="Sylfaen" w:hAnsi="Sylfaen"/>
                <w:color w:val="000000"/>
                <w:sz w:val="18"/>
                <w:szCs w:val="18"/>
                <w:lang w:val="ka-GE"/>
              </w:rPr>
              <w:t>ფ</w:t>
            </w:r>
            <w:r w:rsidRPr="00B12A70">
              <w:rPr>
                <w:rFonts w:ascii="Sylfaen" w:hAnsi="Sylfaen"/>
                <w:color w:val="000000"/>
                <w:sz w:val="18"/>
                <w:szCs w:val="18"/>
              </w:rPr>
              <w:t xml:space="preserve">არგლებში </w:t>
            </w:r>
            <w:r w:rsidRPr="00B12A70">
              <w:rPr>
                <w:rFonts w:ascii="Sylfaen" w:hAnsi="Sylfaen"/>
                <w:color w:val="000000"/>
                <w:sz w:val="18"/>
                <w:szCs w:val="18"/>
                <w:lang w:val="ka-GE"/>
              </w:rPr>
              <w:t xml:space="preserve">იგეგმება სოფ. ნაფარეულში, სოფ. სანიორეში და ქ. თელავში, სოხუმის ქუჩაზე მინი სტადიონების მოწყობა, </w:t>
            </w:r>
            <w:r w:rsidRPr="00B12A70">
              <w:rPr>
                <w:rFonts w:ascii="Sylfaen" w:hAnsi="Sylfaen"/>
                <w:color w:val="000000"/>
                <w:sz w:val="18"/>
                <w:szCs w:val="18"/>
              </w:rPr>
              <w:t>ქ. თელავში ქართული უნივერსიტეტის ქუჩის მიმდებარედ არსებული მინი სტადიონის, სოფელ კურდღელაურში, სოფელ აკურაში მინი მოედნის რეაბილიტაცია, სოფელ ბუშეტში და სოფელ შალაურში ხელოვნურსაფარიანი მინი მოედნის მოწყობა, ა(ა)იპ თელავის ჭიდაობის სკოლა „თელავი“-ს შენობაში იატაკის</w:t>
            </w:r>
            <w:r w:rsidRPr="00B12A70">
              <w:rPr>
                <w:rFonts w:ascii="Sylfaen" w:hAnsi="Sylfaen"/>
                <w:color w:val="000000"/>
                <w:sz w:val="18"/>
                <w:szCs w:val="18"/>
                <w:lang w:val="ka-GE"/>
              </w:rPr>
              <w:t xml:space="preserve"> და კედლების</w:t>
            </w:r>
            <w:r w:rsidRPr="00B12A70">
              <w:rPr>
                <w:rFonts w:ascii="Sylfaen" w:hAnsi="Sylfaen"/>
                <w:color w:val="000000"/>
                <w:sz w:val="18"/>
                <w:szCs w:val="18"/>
              </w:rPr>
              <w:t xml:space="preserve"> რეაბილიტაცია; </w:t>
            </w:r>
            <w:r w:rsidRPr="00B12A70">
              <w:rPr>
                <w:rFonts w:ascii="Sylfaen" w:hAnsi="Sylfaen" w:cs="Arial"/>
                <w:sz w:val="18"/>
                <w:szCs w:val="18"/>
                <w:lang w:val="ka-GE"/>
              </w:rPr>
              <w:t>ქ. თელავში თამაზ ანთაძის სახელობის სპორტული სკოლის შენობის ვიტრაჟის რეაბილიტაცია</w:t>
            </w:r>
            <w:r>
              <w:rPr>
                <w:rFonts w:ascii="Sylfaen" w:hAnsi="Sylfaen" w:cs="Arial"/>
                <w:sz w:val="18"/>
                <w:szCs w:val="18"/>
                <w:lang w:val="ka-GE"/>
              </w:rPr>
              <w:t>;</w:t>
            </w:r>
            <w:r w:rsidRPr="00B12A70">
              <w:rPr>
                <w:rFonts w:ascii="Sylfaen" w:hAnsi="Sylfaen" w:cs="Arial"/>
                <w:sz w:val="18"/>
                <w:szCs w:val="18"/>
                <w:lang w:val="ka-GE"/>
              </w:rPr>
              <w:t xml:space="preserve"> </w:t>
            </w:r>
            <w:r w:rsidRPr="00B12A70">
              <w:rPr>
                <w:rFonts w:ascii="Sylfaen" w:hAnsi="Sylfaen"/>
                <w:color w:val="000000"/>
                <w:sz w:val="18"/>
                <w:szCs w:val="18"/>
              </w:rPr>
              <w:t xml:space="preserve"> საპროექტო</w:t>
            </w:r>
            <w:r w:rsidRPr="00B12A70">
              <w:rPr>
                <w:rFonts w:ascii="Sylfaen" w:hAnsi="Sylfaen"/>
                <w:color w:val="000000"/>
                <w:sz w:val="18"/>
                <w:szCs w:val="18"/>
                <w:lang w:val="ka-GE"/>
              </w:rPr>
              <w:t>-</w:t>
            </w:r>
            <w:r w:rsidRPr="00B12A70">
              <w:rPr>
                <w:rFonts w:ascii="Sylfaen" w:hAnsi="Sylfaen"/>
                <w:color w:val="000000"/>
                <w:sz w:val="18"/>
                <w:szCs w:val="18"/>
              </w:rPr>
              <w:t>სახარჯთაღრიცხვო დოკუმენტაციის შეძენა</w:t>
            </w:r>
            <w:r>
              <w:rPr>
                <w:rFonts w:ascii="Sylfaen" w:hAnsi="Sylfaen"/>
                <w:color w:val="000000"/>
                <w:sz w:val="18"/>
                <w:szCs w:val="18"/>
                <w:lang w:val="ka-GE"/>
              </w:rPr>
              <w:t>;</w:t>
            </w:r>
            <w:r w:rsidRPr="00B12A70">
              <w:rPr>
                <w:rFonts w:ascii="Sylfaen" w:hAnsi="Sylfaen"/>
                <w:color w:val="000000"/>
                <w:sz w:val="18"/>
                <w:szCs w:val="18"/>
                <w:lang w:val="ka-GE"/>
              </w:rPr>
              <w:t xml:space="preserve">  </w:t>
            </w:r>
            <w:r w:rsidRPr="00B12A70">
              <w:rPr>
                <w:rFonts w:ascii="Sylfaen" w:eastAsia="Calibri" w:hAnsi="Sylfaen"/>
                <w:sz w:val="18"/>
                <w:szCs w:val="18"/>
                <w:lang w:val="ka-GE"/>
              </w:rPr>
              <w:t>სოფელ კურდღელაურში მდებარე მინი სტადიონის რეაბილიტაციის, ქ. თელავში, თაყაიშვილის ქუჩაზე მდებარე მინი სტადიონის რეაბილიტაციის და ალაზნის გამზირზე მდებარე მინი სტადიონის სრული რეაბილიტაციის სამუშაოებისათვის საპროექტო-სახარჯთაღრიცხვო დოკუმენტაციის შესყიდვა, ქ. თელავში გ. ჩოხელის სახელობის საფეხბურთო სტადიონზე არსებული სათადარიგო მოედნისათვის ელ. ენერგიის აღრიცხვის კვანძის მოწყობა</w:t>
            </w:r>
            <w:r w:rsidRPr="00B12A70">
              <w:rPr>
                <w:rFonts w:ascii="Sylfaen" w:hAnsi="Sylfaen"/>
                <w:color w:val="000000"/>
                <w:sz w:val="18"/>
                <w:szCs w:val="18"/>
              </w:rPr>
              <w:t xml:space="preserve"> და სხვა.</w:t>
            </w:r>
          </w:p>
        </w:tc>
      </w:tr>
      <w:tr w:rsidR="00860E38" w:rsidRPr="00B12A70" w:rsidTr="00A33DF0">
        <w:trPr>
          <w:trHeight w:val="494"/>
        </w:trPr>
        <w:tc>
          <w:tcPr>
            <w:tcW w:w="96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B12A70" w:rsidRDefault="00860E38" w:rsidP="00860E38">
            <w:pPr>
              <w:spacing w:after="0" w:line="240" w:lineRule="auto"/>
              <w:jc w:val="center"/>
              <w:rPr>
                <w:rFonts w:ascii="Sylfaen" w:eastAsia="Times New Roman" w:hAnsi="Sylfaen" w:cs="Times New Roman"/>
                <w:b/>
                <w:bCs/>
                <w:color w:val="000000"/>
                <w:sz w:val="18"/>
                <w:szCs w:val="18"/>
              </w:rPr>
            </w:pPr>
            <w:r w:rsidRPr="00B12A70">
              <w:rPr>
                <w:rFonts w:ascii="Sylfaen" w:eastAsia="Times New Roman" w:hAnsi="Sylfaen" w:cs="Times New Roman"/>
                <w:b/>
                <w:bCs/>
                <w:color w:val="000000"/>
                <w:sz w:val="18"/>
                <w:szCs w:val="18"/>
                <w:lang w:val="ka-GE"/>
              </w:rPr>
              <w:t>ქვე</w:t>
            </w:r>
            <w:r w:rsidRPr="00B12A70">
              <w:rPr>
                <w:rFonts w:ascii="Sylfaen" w:eastAsia="Times New Roman" w:hAnsi="Sylfaen" w:cs="Times New Roman"/>
                <w:b/>
                <w:bCs/>
                <w:color w:val="000000"/>
                <w:sz w:val="18"/>
                <w:szCs w:val="18"/>
              </w:rPr>
              <w:t>პროგრამის მიზანი და მოსალოდნელი შედეგი</w:t>
            </w:r>
          </w:p>
        </w:tc>
        <w:tc>
          <w:tcPr>
            <w:tcW w:w="4031"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B12A70" w:rsidRDefault="00860E38" w:rsidP="00860E38">
            <w:pPr>
              <w:spacing w:after="0" w:line="240" w:lineRule="auto"/>
              <w:rPr>
                <w:rFonts w:ascii="Sylfaen" w:eastAsia="Times New Roman" w:hAnsi="Sylfaen" w:cs="Times New Roman"/>
                <w:color w:val="000000"/>
                <w:sz w:val="18"/>
                <w:szCs w:val="18"/>
              </w:rPr>
            </w:pPr>
            <w:r w:rsidRPr="00B12A70">
              <w:rPr>
                <w:rFonts w:ascii="Sylfaen" w:eastAsia="Times New Roman" w:hAnsi="Sylfaen" w:cs="Times New Roman"/>
                <w:color w:val="000000"/>
                <w:sz w:val="18"/>
                <w:szCs w:val="18"/>
              </w:rPr>
              <w:t> </w:t>
            </w:r>
            <w:r w:rsidRPr="00B12A70">
              <w:rPr>
                <w:rFonts w:ascii="Sylfaen" w:eastAsia="Times New Roman" w:hAnsi="Sylfaen" w:cs="Times New Roman"/>
                <w:color w:val="000000"/>
                <w:sz w:val="18"/>
                <w:szCs w:val="18"/>
                <w:lang w:val="ka-GE"/>
              </w:rPr>
              <w:t xml:space="preserve">ჯანსაღი ცხოვრების წესის დამკვიდრება, </w:t>
            </w:r>
            <w:r w:rsidRPr="00B12A70">
              <w:rPr>
                <w:rFonts w:ascii="Sylfaen" w:hAnsi="Sylfaen" w:cs="Calibri"/>
                <w:color w:val="000000"/>
                <w:sz w:val="18"/>
                <w:szCs w:val="18"/>
                <w:lang w:val="ka-GE"/>
              </w:rPr>
              <w:t>სპორტული ინფრასტრუქტურის  გაუმჯობესება.</w:t>
            </w:r>
          </w:p>
        </w:tc>
      </w:tr>
    </w:tbl>
    <w:p w:rsidR="006022DB" w:rsidRPr="00172749"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99"/>
        <w:gridCol w:w="1589"/>
        <w:gridCol w:w="4191"/>
        <w:gridCol w:w="1665"/>
        <w:gridCol w:w="1657"/>
        <w:gridCol w:w="1736"/>
        <w:gridCol w:w="1725"/>
      </w:tblGrid>
      <w:tr w:rsidR="00860E38" w:rsidRPr="00BC4BBC" w:rsidTr="00A33DF0">
        <w:trPr>
          <w:trHeight w:val="881"/>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BC4BBC" w:rsidRDefault="00860E38" w:rsidP="00860E38">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BC4BBC" w:rsidRDefault="00860E38" w:rsidP="00860E38">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BC4BBC" w:rsidRDefault="00860E38" w:rsidP="00860E38">
            <w:pPr>
              <w:spacing w:after="0" w:line="240" w:lineRule="auto"/>
              <w:jc w:val="center"/>
              <w:rPr>
                <w:rFonts w:ascii="Sylfaen" w:eastAsia="Times New Roman" w:hAnsi="Sylfaen" w:cs="Times New Roman"/>
                <w:b/>
                <w:color w:val="000000"/>
                <w:sz w:val="18"/>
                <w:szCs w:val="18"/>
              </w:rPr>
            </w:pPr>
            <w:r w:rsidRPr="00BC4BBC">
              <w:rPr>
                <w:rFonts w:ascii="Sylfaen" w:eastAsia="Times New Roman" w:hAnsi="Sylfaen" w:cs="Times New Roman"/>
                <w:b/>
                <w:color w:val="000000"/>
                <w:sz w:val="18"/>
                <w:szCs w:val="18"/>
              </w:rPr>
              <w:t>სპორტული დაწესებულებების ხელშეწყობა</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860E38" w:rsidRPr="00BC4BBC" w:rsidRDefault="00860E38" w:rsidP="00860E38">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2023 წლის დაფინანსება</w:t>
            </w:r>
            <w:r w:rsidRPr="00BC4BBC">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860E38" w:rsidRPr="00BC4BBC" w:rsidRDefault="00860E38" w:rsidP="00860E38">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2024 წლის დაფინანსება</w:t>
            </w:r>
            <w:r w:rsidRPr="00BC4BBC">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860E38" w:rsidRPr="00BC4BBC" w:rsidRDefault="00860E38" w:rsidP="00860E38">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2025 წლის დაფინანსება</w:t>
            </w:r>
            <w:r w:rsidRPr="00BC4BBC">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860E38" w:rsidRPr="00BC4BBC" w:rsidRDefault="00860E38" w:rsidP="00860E38">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202</w:t>
            </w:r>
            <w:r w:rsidRPr="00BC4BBC">
              <w:rPr>
                <w:rFonts w:ascii="Sylfaen" w:eastAsia="Times New Roman" w:hAnsi="Sylfaen" w:cs="Times New Roman"/>
                <w:b/>
                <w:bCs/>
                <w:color w:val="000000"/>
                <w:sz w:val="18"/>
                <w:szCs w:val="18"/>
                <w:lang w:val="ka-GE"/>
              </w:rPr>
              <w:t>6</w:t>
            </w:r>
            <w:r w:rsidRPr="00BC4BBC">
              <w:rPr>
                <w:rFonts w:ascii="Sylfaen" w:eastAsia="Times New Roman" w:hAnsi="Sylfaen" w:cs="Times New Roman"/>
                <w:b/>
                <w:bCs/>
                <w:color w:val="000000"/>
                <w:sz w:val="18"/>
                <w:szCs w:val="18"/>
              </w:rPr>
              <w:t xml:space="preserve"> წლის დაფინანსება</w:t>
            </w:r>
            <w:r w:rsidRPr="00BC4BBC">
              <w:rPr>
                <w:rFonts w:ascii="Sylfaen" w:eastAsia="Times New Roman" w:hAnsi="Sylfaen" w:cs="Times New Roman"/>
                <w:b/>
                <w:bCs/>
                <w:color w:val="000000"/>
                <w:sz w:val="18"/>
                <w:szCs w:val="18"/>
              </w:rPr>
              <w:br/>
              <w:t xml:space="preserve"> ათას ლარში</w:t>
            </w:r>
          </w:p>
        </w:tc>
      </w:tr>
      <w:tr w:rsidR="00BC4BBC" w:rsidRPr="00BC4BBC" w:rsidTr="00A33DF0">
        <w:trPr>
          <w:trHeight w:val="480"/>
        </w:trPr>
        <w:tc>
          <w:tcPr>
            <w:tcW w:w="368" w:type="pct"/>
            <w:tcBorders>
              <w:top w:val="nil"/>
              <w:left w:val="single" w:sz="4" w:space="0" w:color="auto"/>
              <w:bottom w:val="single" w:sz="4" w:space="0" w:color="auto"/>
              <w:right w:val="single" w:sz="4" w:space="0" w:color="auto"/>
            </w:tcBorders>
            <w:shd w:val="clear" w:color="000000" w:fill="FFFFFF"/>
            <w:vAlign w:val="center"/>
            <w:hideMark/>
          </w:tcPr>
          <w:p w:rsidR="00BC4BBC" w:rsidRPr="00BC4BBC" w:rsidRDefault="00BC4BBC" w:rsidP="00BC4BBC">
            <w:pPr>
              <w:spacing w:after="0" w:line="240" w:lineRule="auto"/>
              <w:jc w:val="center"/>
              <w:rPr>
                <w:rFonts w:ascii="Sylfaen" w:eastAsia="Times New Roman" w:hAnsi="Sylfaen" w:cs="Times New Roman"/>
                <w:color w:val="000000"/>
                <w:sz w:val="18"/>
                <w:szCs w:val="18"/>
              </w:rPr>
            </w:pPr>
            <w:r w:rsidRPr="00BC4BBC">
              <w:rPr>
                <w:rFonts w:ascii="Sylfaen" w:eastAsia="Times New Roman" w:hAnsi="Sylfaen" w:cs="Times New Roman"/>
                <w:color w:val="000000"/>
                <w:sz w:val="18"/>
                <w:szCs w:val="18"/>
              </w:rPr>
              <w:t>05 01 02</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BC4BBC" w:rsidRPr="00BC4BBC" w:rsidRDefault="00BC4BBC" w:rsidP="00BC4BBC">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BC4BBC" w:rsidRPr="00BC4BBC" w:rsidRDefault="00BC4BBC" w:rsidP="00BC4BBC">
            <w:pPr>
              <w:spacing w:after="0" w:line="240" w:lineRule="auto"/>
              <w:rPr>
                <w:rFonts w:ascii="Sylfaen" w:eastAsia="Times New Roman" w:hAnsi="Sylfaen" w:cs="Times New Roman"/>
                <w:color w:val="000000"/>
                <w:sz w:val="18"/>
                <w:szCs w:val="18"/>
              </w:rPr>
            </w:pPr>
          </w:p>
        </w:tc>
        <w:tc>
          <w:tcPr>
            <w:tcW w:w="614" w:type="pct"/>
            <w:tcBorders>
              <w:top w:val="nil"/>
              <w:left w:val="nil"/>
              <w:bottom w:val="single" w:sz="4" w:space="0" w:color="auto"/>
              <w:right w:val="single" w:sz="4" w:space="0" w:color="auto"/>
            </w:tcBorders>
            <w:shd w:val="clear" w:color="000000" w:fill="FFFFFF"/>
            <w:vAlign w:val="center"/>
            <w:hideMark/>
          </w:tcPr>
          <w:p w:rsidR="00BC4BBC" w:rsidRPr="00BC4BBC" w:rsidRDefault="00BC4BBC" w:rsidP="00BC4BBC">
            <w:pPr>
              <w:spacing w:after="0" w:line="240" w:lineRule="auto"/>
              <w:jc w:val="center"/>
              <w:rPr>
                <w:rFonts w:ascii="Sylfaen" w:eastAsia="Times New Roman" w:hAnsi="Sylfaen"/>
                <w:b/>
                <w:bCs/>
                <w:color w:val="000000"/>
                <w:sz w:val="18"/>
                <w:szCs w:val="18"/>
              </w:rPr>
            </w:pPr>
            <w:r w:rsidRPr="00BC4BBC">
              <w:rPr>
                <w:rFonts w:ascii="Sylfaen" w:hAnsi="Sylfaen"/>
                <w:b/>
                <w:bCs/>
                <w:color w:val="000000"/>
                <w:sz w:val="18"/>
                <w:szCs w:val="18"/>
              </w:rPr>
              <w:t>1680.20</w:t>
            </w:r>
          </w:p>
        </w:tc>
        <w:tc>
          <w:tcPr>
            <w:tcW w:w="611" w:type="pct"/>
            <w:tcBorders>
              <w:top w:val="nil"/>
              <w:left w:val="nil"/>
              <w:bottom w:val="single" w:sz="4" w:space="0" w:color="auto"/>
              <w:right w:val="single" w:sz="4" w:space="0" w:color="auto"/>
            </w:tcBorders>
            <w:shd w:val="clear" w:color="000000" w:fill="FFFFFF"/>
            <w:vAlign w:val="center"/>
            <w:hideMark/>
          </w:tcPr>
          <w:p w:rsidR="00BC4BBC" w:rsidRPr="00BC4BBC" w:rsidRDefault="00BC4BBC" w:rsidP="00BC4BBC">
            <w:pPr>
              <w:spacing w:after="0" w:line="240" w:lineRule="auto"/>
              <w:jc w:val="center"/>
              <w:rPr>
                <w:rFonts w:ascii="Sylfaen" w:hAnsi="Sylfaen"/>
                <w:b/>
                <w:bCs/>
                <w:color w:val="000000"/>
                <w:sz w:val="18"/>
                <w:szCs w:val="18"/>
              </w:rPr>
            </w:pPr>
            <w:r w:rsidRPr="00BC4BBC">
              <w:rPr>
                <w:rFonts w:ascii="Sylfaen" w:hAnsi="Sylfaen"/>
                <w:b/>
                <w:bCs/>
                <w:color w:val="000000"/>
                <w:sz w:val="18"/>
                <w:szCs w:val="18"/>
              </w:rPr>
              <w:t>1,819.00</w:t>
            </w:r>
          </w:p>
        </w:tc>
        <w:tc>
          <w:tcPr>
            <w:tcW w:w="640" w:type="pct"/>
            <w:tcBorders>
              <w:top w:val="nil"/>
              <w:left w:val="nil"/>
              <w:bottom w:val="single" w:sz="4" w:space="0" w:color="auto"/>
              <w:right w:val="single" w:sz="4" w:space="0" w:color="auto"/>
            </w:tcBorders>
            <w:shd w:val="clear" w:color="000000" w:fill="FFFFFF"/>
            <w:vAlign w:val="center"/>
            <w:hideMark/>
          </w:tcPr>
          <w:p w:rsidR="00BC4BBC" w:rsidRPr="00BC4BBC" w:rsidRDefault="00BC4BBC" w:rsidP="00BC4BBC">
            <w:pPr>
              <w:spacing w:after="0" w:line="240" w:lineRule="auto"/>
              <w:jc w:val="center"/>
              <w:rPr>
                <w:rFonts w:ascii="Sylfaen" w:hAnsi="Sylfaen"/>
                <w:b/>
                <w:bCs/>
                <w:color w:val="000000"/>
                <w:sz w:val="18"/>
                <w:szCs w:val="18"/>
              </w:rPr>
            </w:pPr>
            <w:r w:rsidRPr="00BC4BBC">
              <w:rPr>
                <w:rFonts w:ascii="Sylfaen" w:hAnsi="Sylfaen"/>
                <w:b/>
                <w:bCs/>
                <w:color w:val="000000"/>
                <w:sz w:val="18"/>
                <w:szCs w:val="18"/>
              </w:rPr>
              <w:t>1,934.30</w:t>
            </w:r>
          </w:p>
        </w:tc>
        <w:tc>
          <w:tcPr>
            <w:tcW w:w="636" w:type="pct"/>
            <w:tcBorders>
              <w:top w:val="nil"/>
              <w:left w:val="nil"/>
              <w:bottom w:val="single" w:sz="4" w:space="0" w:color="auto"/>
              <w:right w:val="single" w:sz="4" w:space="0" w:color="auto"/>
            </w:tcBorders>
            <w:shd w:val="clear" w:color="000000" w:fill="FFFFFF"/>
            <w:vAlign w:val="center"/>
            <w:hideMark/>
          </w:tcPr>
          <w:p w:rsidR="00BC4BBC" w:rsidRPr="00BC4BBC" w:rsidRDefault="00BC4BBC" w:rsidP="00BC4BBC">
            <w:pPr>
              <w:spacing w:after="0" w:line="240" w:lineRule="auto"/>
              <w:jc w:val="center"/>
              <w:rPr>
                <w:rFonts w:ascii="Sylfaen" w:hAnsi="Sylfaen"/>
                <w:b/>
                <w:bCs/>
                <w:color w:val="000000"/>
                <w:sz w:val="18"/>
                <w:szCs w:val="18"/>
              </w:rPr>
            </w:pPr>
            <w:r w:rsidRPr="00BC4BBC">
              <w:rPr>
                <w:rFonts w:ascii="Sylfaen" w:hAnsi="Sylfaen"/>
                <w:b/>
                <w:bCs/>
                <w:color w:val="000000"/>
                <w:sz w:val="18"/>
                <w:szCs w:val="18"/>
              </w:rPr>
              <w:t>1,953.00</w:t>
            </w:r>
          </w:p>
        </w:tc>
      </w:tr>
      <w:tr w:rsidR="006022DB" w:rsidRPr="00BC4BBC" w:rsidTr="00A33DF0">
        <w:trPr>
          <w:trHeight w:val="989"/>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C4BBC" w:rsidRDefault="006022DB" w:rsidP="00A33DF0">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C4BBC" w:rsidRDefault="006022DB" w:rsidP="00A33DF0">
            <w:pPr>
              <w:spacing w:after="0" w:line="240" w:lineRule="auto"/>
              <w:rPr>
                <w:rFonts w:ascii="Sylfaen" w:eastAsia="Times New Roman" w:hAnsi="Sylfaen" w:cs="Times New Roman"/>
                <w:color w:val="000000"/>
                <w:sz w:val="18"/>
                <w:szCs w:val="18"/>
              </w:rPr>
            </w:pPr>
            <w:r w:rsidRPr="00BC4BBC">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 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ააიპ თელავის ჭიდაობის სპორტული სკოლა თელავი</w:t>
            </w:r>
          </w:p>
        </w:tc>
      </w:tr>
      <w:tr w:rsidR="00860E38" w:rsidRPr="00BC4BBC" w:rsidTr="00B20F1E">
        <w:trPr>
          <w:trHeight w:val="1952"/>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BC4BBC" w:rsidRDefault="00860E38" w:rsidP="00860E38">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BC4BBC" w:rsidRDefault="00BC4BBC" w:rsidP="00A017E1">
            <w:pPr>
              <w:spacing w:after="0" w:line="240" w:lineRule="auto"/>
              <w:rPr>
                <w:rFonts w:ascii="Sylfaen" w:eastAsia="Times New Roman" w:hAnsi="Sylfaen" w:cs="Times New Roman"/>
                <w:color w:val="000000"/>
                <w:sz w:val="18"/>
                <w:szCs w:val="18"/>
              </w:rPr>
            </w:pPr>
            <w:r w:rsidRPr="00BC4BBC">
              <w:rPr>
                <w:rFonts w:ascii="Sylfaen" w:hAnsi="Sylfaen"/>
                <w:color w:val="000000"/>
                <w:sz w:val="18"/>
                <w:szCs w:val="18"/>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 </w:t>
            </w:r>
            <w:r w:rsidR="00A017E1">
              <w:rPr>
                <w:rFonts w:ascii="Sylfaen" w:hAnsi="Sylfaen"/>
                <w:color w:val="000000"/>
                <w:sz w:val="18"/>
                <w:szCs w:val="18"/>
                <w:lang w:val="ka-GE"/>
              </w:rPr>
              <w:t>უზრუნველყოფა,</w:t>
            </w:r>
            <w:r w:rsidRPr="00BC4BBC">
              <w:rPr>
                <w:rFonts w:ascii="Sylfaen" w:hAnsi="Sylfaen"/>
                <w:color w:val="000000"/>
                <w:sz w:val="18"/>
                <w:szCs w:val="18"/>
              </w:rPr>
              <w:t xml:space="preserve">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ქვეპროგრამის ფარგლებში ფინანსდება 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w:t>
            </w:r>
            <w:r w:rsidRPr="00BC4BBC">
              <w:rPr>
                <w:rFonts w:ascii="Sylfaen" w:hAnsi="Sylfaen"/>
                <w:color w:val="000000"/>
                <w:sz w:val="18"/>
                <w:szCs w:val="18"/>
                <w:lang w:val="ka-GE"/>
              </w:rPr>
              <w:t>(</w:t>
            </w:r>
            <w:r w:rsidRPr="00BC4BBC">
              <w:rPr>
                <w:rFonts w:ascii="Sylfaen" w:hAnsi="Sylfaen"/>
                <w:color w:val="000000"/>
                <w:sz w:val="18"/>
                <w:szCs w:val="18"/>
              </w:rPr>
              <w:t>ა</w:t>
            </w:r>
            <w:r w:rsidRPr="00BC4BBC">
              <w:rPr>
                <w:rFonts w:ascii="Sylfaen" w:hAnsi="Sylfaen"/>
                <w:color w:val="000000"/>
                <w:sz w:val="18"/>
                <w:szCs w:val="18"/>
                <w:lang w:val="ka-GE"/>
              </w:rPr>
              <w:t>)</w:t>
            </w:r>
            <w:r w:rsidRPr="00BC4BBC">
              <w:rPr>
                <w:rFonts w:ascii="Sylfaen" w:hAnsi="Sylfaen"/>
                <w:color w:val="000000"/>
                <w:sz w:val="18"/>
                <w:szCs w:val="18"/>
              </w:rPr>
              <w:t>იპ თელავის ჭიდაობის სპორტული სკოლა თელავი.</w:t>
            </w:r>
          </w:p>
        </w:tc>
      </w:tr>
      <w:tr w:rsidR="00860E38" w:rsidRPr="00BC4BBC" w:rsidTr="00A33DF0">
        <w:trPr>
          <w:trHeight w:val="899"/>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BC4BBC" w:rsidRDefault="00860E38" w:rsidP="00860E38">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BC4BBC" w:rsidRDefault="00860E38" w:rsidP="00860E38">
            <w:pPr>
              <w:spacing w:after="0" w:line="240" w:lineRule="auto"/>
              <w:rPr>
                <w:rFonts w:ascii="Sylfaen" w:eastAsia="Times New Roman" w:hAnsi="Sylfaen" w:cs="Times New Roman"/>
                <w:color w:val="000000"/>
                <w:sz w:val="18"/>
                <w:szCs w:val="18"/>
              </w:rPr>
            </w:pPr>
            <w:r w:rsidRPr="00BC4BBC">
              <w:rPr>
                <w:rFonts w:ascii="Sylfaen" w:eastAsia="Times New Roman" w:hAnsi="Sylfaen" w:cs="Times New Roman"/>
                <w:color w:val="000000"/>
                <w:sz w:val="18"/>
                <w:szCs w:val="18"/>
              </w:rPr>
              <w:t>მიზანი: სპორტული ორგანიზაციების გამართული ფუნქციონირება, შეჯიბრებებში და ტურნირებში მონაწილეობა                                                                                                                                                                         შედეგი: სპორტის სახეობებში ჩართული ბავშვ</w:t>
            </w:r>
            <w:r w:rsidRPr="00BC4BBC">
              <w:rPr>
                <w:rFonts w:ascii="Sylfaen" w:eastAsia="Times New Roman" w:hAnsi="Sylfaen" w:cs="Times New Roman"/>
                <w:color w:val="000000"/>
                <w:sz w:val="18"/>
                <w:szCs w:val="18"/>
                <w:lang w:val="ka-GE"/>
              </w:rPr>
              <w:t>თ</w:t>
            </w:r>
            <w:r w:rsidRPr="00BC4BBC">
              <w:rPr>
                <w:rFonts w:ascii="Sylfaen" w:eastAsia="Times New Roman" w:hAnsi="Sylfaen" w:cs="Times New Roman"/>
                <w:color w:val="000000"/>
                <w:sz w:val="18"/>
                <w:szCs w:val="18"/>
              </w:rPr>
              <w:t xml:space="preserve">ა და მოზარდთა გაზრდილი რაოდენობა </w:t>
            </w:r>
          </w:p>
        </w:tc>
      </w:tr>
    </w:tbl>
    <w:p w:rsidR="006022DB" w:rsidRPr="00172749" w:rsidRDefault="006022DB" w:rsidP="00F717DB">
      <w:pPr>
        <w:tabs>
          <w:tab w:val="left" w:pos="1815"/>
        </w:tabs>
        <w:spacing w:line="240" w:lineRule="auto"/>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490"/>
        <w:gridCol w:w="1663"/>
        <w:gridCol w:w="1939"/>
        <w:gridCol w:w="1663"/>
        <w:gridCol w:w="1663"/>
        <w:gridCol w:w="1665"/>
        <w:gridCol w:w="1657"/>
      </w:tblGrid>
      <w:tr w:rsidR="00906851" w:rsidRPr="00172749" w:rsidTr="00906851">
        <w:trPr>
          <w:trHeight w:val="1052"/>
        </w:trPr>
        <w:tc>
          <w:tcPr>
            <w:tcW w:w="303" w:type="pct"/>
            <w:shd w:val="clear" w:color="000000" w:fill="FFFFFF"/>
            <w:vAlign w:val="center"/>
            <w:hideMark/>
          </w:tcPr>
          <w:p w:rsidR="00906851" w:rsidRPr="00B20F1E" w:rsidRDefault="00906851" w:rsidP="00860E38">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lastRenderedPageBreak/>
              <w:t>#</w:t>
            </w:r>
          </w:p>
        </w:tc>
        <w:tc>
          <w:tcPr>
            <w:tcW w:w="918" w:type="pct"/>
            <w:shd w:val="clear" w:color="000000" w:fill="FFFFFF"/>
            <w:vAlign w:val="center"/>
            <w:hideMark/>
          </w:tcPr>
          <w:p w:rsidR="00906851" w:rsidRPr="00B20F1E" w:rsidRDefault="00906851" w:rsidP="00860E38">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13" w:type="pct"/>
            <w:shd w:val="clear" w:color="000000" w:fill="FFFFFF"/>
            <w:vAlign w:val="center"/>
            <w:hideMark/>
          </w:tcPr>
          <w:p w:rsidR="00906851" w:rsidRPr="00B20F1E" w:rsidRDefault="00906851" w:rsidP="00860E38">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საბაზისო მაჩვენებელი</w:t>
            </w:r>
          </w:p>
        </w:tc>
        <w:tc>
          <w:tcPr>
            <w:tcW w:w="715" w:type="pct"/>
            <w:shd w:val="clear" w:color="000000" w:fill="FFFFFF"/>
            <w:vAlign w:val="center"/>
            <w:hideMark/>
          </w:tcPr>
          <w:p w:rsidR="00906851" w:rsidRPr="00B20F1E" w:rsidRDefault="00906851" w:rsidP="00860E38">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rPr>
              <w:t>3</w:t>
            </w:r>
            <w:r w:rsidRPr="00B20F1E">
              <w:rPr>
                <w:rFonts w:ascii="Sylfaen" w:eastAsia="Times New Roman" w:hAnsi="Sylfaen" w:cs="Times New Roman"/>
                <w:b/>
                <w:bCs/>
                <w:color w:val="000000"/>
                <w:sz w:val="18"/>
                <w:szCs w:val="18"/>
              </w:rPr>
              <w:t xml:space="preserve"> წელს</w:t>
            </w:r>
          </w:p>
        </w:tc>
        <w:tc>
          <w:tcPr>
            <w:tcW w:w="613" w:type="pct"/>
            <w:shd w:val="clear" w:color="000000" w:fill="FFFFFF"/>
            <w:vAlign w:val="center"/>
            <w:hideMark/>
          </w:tcPr>
          <w:p w:rsidR="00906851" w:rsidRPr="00B20F1E" w:rsidRDefault="00906851" w:rsidP="00860E38">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ცდომილების ალბათობა (%/აღწერა)</w:t>
            </w:r>
          </w:p>
        </w:tc>
        <w:tc>
          <w:tcPr>
            <w:tcW w:w="613" w:type="pct"/>
            <w:shd w:val="clear" w:color="000000" w:fill="FFFFFF"/>
            <w:vAlign w:val="center"/>
            <w:hideMark/>
          </w:tcPr>
          <w:p w:rsidR="00906851" w:rsidRPr="00B20F1E" w:rsidRDefault="00906851" w:rsidP="00860E38">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მიზნობრივი მაჩვენებელი 2024 წელს</w:t>
            </w:r>
          </w:p>
        </w:tc>
        <w:tc>
          <w:tcPr>
            <w:tcW w:w="614" w:type="pct"/>
            <w:shd w:val="clear" w:color="000000" w:fill="FFFFFF"/>
            <w:vAlign w:val="center"/>
            <w:hideMark/>
          </w:tcPr>
          <w:p w:rsidR="00906851" w:rsidRPr="00B20F1E" w:rsidRDefault="00906851" w:rsidP="00860E38">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მიზნობრივი მაჩვენებელი 2025 წელს</w:t>
            </w:r>
          </w:p>
        </w:tc>
        <w:tc>
          <w:tcPr>
            <w:tcW w:w="611" w:type="pct"/>
            <w:shd w:val="clear" w:color="000000" w:fill="FFFFFF"/>
            <w:vAlign w:val="center"/>
            <w:hideMark/>
          </w:tcPr>
          <w:p w:rsidR="00906851" w:rsidRPr="00B20F1E" w:rsidRDefault="00906851" w:rsidP="00860E38">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rPr>
              <w:t>6</w:t>
            </w:r>
            <w:r w:rsidRPr="00B20F1E">
              <w:rPr>
                <w:rFonts w:ascii="Sylfaen" w:eastAsia="Times New Roman" w:hAnsi="Sylfaen" w:cs="Times New Roman"/>
                <w:b/>
                <w:bCs/>
                <w:color w:val="000000"/>
                <w:sz w:val="18"/>
                <w:szCs w:val="18"/>
              </w:rPr>
              <w:t xml:space="preserve"> წელს</w:t>
            </w:r>
          </w:p>
        </w:tc>
      </w:tr>
      <w:tr w:rsidR="00906851" w:rsidRPr="00172749" w:rsidTr="00906851">
        <w:trPr>
          <w:trHeight w:val="300"/>
        </w:trPr>
        <w:tc>
          <w:tcPr>
            <w:tcW w:w="303" w:type="pct"/>
            <w:shd w:val="clear" w:color="000000" w:fill="FFFFFF"/>
            <w:vAlign w:val="center"/>
            <w:hideMark/>
          </w:tcPr>
          <w:p w:rsidR="00906851" w:rsidRPr="00104570" w:rsidRDefault="00906851" w:rsidP="00860E38">
            <w:pPr>
              <w:spacing w:after="0" w:line="240" w:lineRule="auto"/>
              <w:jc w:val="center"/>
              <w:rPr>
                <w:rFonts w:ascii="Sylfaen" w:eastAsia="Times New Roman" w:hAnsi="Sylfaen" w:cs="Times New Roman"/>
                <w:color w:val="000000"/>
                <w:sz w:val="16"/>
                <w:szCs w:val="16"/>
              </w:rPr>
            </w:pPr>
            <w:r w:rsidRPr="00104570">
              <w:rPr>
                <w:rFonts w:ascii="Sylfaen" w:eastAsia="Times New Roman" w:hAnsi="Sylfaen" w:cs="Times New Roman"/>
                <w:color w:val="000000"/>
                <w:sz w:val="16"/>
                <w:szCs w:val="16"/>
              </w:rPr>
              <w:t>1</w:t>
            </w:r>
          </w:p>
        </w:tc>
        <w:tc>
          <w:tcPr>
            <w:tcW w:w="918" w:type="pct"/>
            <w:shd w:val="clear" w:color="000000" w:fill="FFFFFF"/>
            <w:vAlign w:val="center"/>
          </w:tcPr>
          <w:p w:rsidR="00906851" w:rsidRPr="00104570" w:rsidRDefault="00906851" w:rsidP="00860E38">
            <w:pPr>
              <w:spacing w:after="0" w:line="240" w:lineRule="auto"/>
              <w:jc w:val="center"/>
              <w:rPr>
                <w:rFonts w:ascii="Sylfaen" w:eastAsia="Times New Roman" w:hAnsi="Sylfaen" w:cs="Times New Roman"/>
                <w:color w:val="000000"/>
                <w:sz w:val="16"/>
                <w:szCs w:val="16"/>
                <w:lang w:val="ka-GE"/>
              </w:rPr>
            </w:pPr>
            <w:r w:rsidRPr="00104570">
              <w:rPr>
                <w:rFonts w:ascii="Sylfaen" w:eastAsia="Times New Roman" w:hAnsi="Sylfaen" w:cs="Sylfaen"/>
                <w:color w:val="000000"/>
                <w:sz w:val="16"/>
                <w:szCs w:val="16"/>
              </w:rPr>
              <w:t>სპორტის</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სახეობებში</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ჩართული</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მოზარდების</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რაოდენობა</w:t>
            </w:r>
          </w:p>
        </w:tc>
        <w:tc>
          <w:tcPr>
            <w:tcW w:w="613" w:type="pct"/>
            <w:shd w:val="clear" w:color="000000" w:fill="FFFFFF"/>
            <w:vAlign w:val="center"/>
          </w:tcPr>
          <w:p w:rsidR="00906851" w:rsidRPr="00104570" w:rsidRDefault="00906851" w:rsidP="00A017E1">
            <w:pPr>
              <w:spacing w:after="0" w:line="240" w:lineRule="auto"/>
              <w:rPr>
                <w:rFonts w:ascii="Sylfaen" w:eastAsia="Times New Roman" w:hAnsi="Sylfaen" w:cs="Times New Roman"/>
                <w:color w:val="000000"/>
                <w:sz w:val="16"/>
                <w:szCs w:val="16"/>
                <w:lang w:val="ka-GE"/>
              </w:rPr>
            </w:pPr>
            <w:r w:rsidRPr="00104570">
              <w:rPr>
                <w:rFonts w:ascii="Sylfaen" w:eastAsia="Times New Roman" w:hAnsi="Sylfaen" w:cs="Times New Roman"/>
                <w:color w:val="000000"/>
                <w:sz w:val="16"/>
                <w:szCs w:val="16"/>
                <w:lang w:val="ka-GE"/>
              </w:rPr>
              <w:t>202</w:t>
            </w:r>
            <w:r>
              <w:rPr>
                <w:rFonts w:ascii="Sylfaen" w:eastAsia="Times New Roman" w:hAnsi="Sylfaen" w:cs="Times New Roman"/>
                <w:color w:val="000000"/>
                <w:sz w:val="16"/>
                <w:szCs w:val="16"/>
                <w:lang w:val="ka-GE"/>
              </w:rPr>
              <w:t xml:space="preserve">2 </w:t>
            </w:r>
            <w:r w:rsidRPr="00104570">
              <w:rPr>
                <w:rFonts w:ascii="Sylfaen" w:eastAsia="Times New Roman" w:hAnsi="Sylfaen" w:cs="Times New Roman"/>
                <w:color w:val="000000"/>
                <w:sz w:val="16"/>
                <w:szCs w:val="16"/>
                <w:lang w:val="ka-GE"/>
              </w:rPr>
              <w:t xml:space="preserve">წელს </w:t>
            </w:r>
            <w:r w:rsidRPr="00104570">
              <w:rPr>
                <w:rFonts w:ascii="Sylfaen" w:eastAsia="Times New Roman" w:hAnsi="Sylfaen" w:cs="Sylfaen"/>
                <w:color w:val="000000"/>
                <w:sz w:val="16"/>
                <w:szCs w:val="16"/>
              </w:rPr>
              <w:t>სპორტის</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სახეობებში</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ჩართული</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მოზარდების</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რაოდენობა</w:t>
            </w:r>
            <w:r w:rsidRPr="00104570">
              <w:rPr>
                <w:rFonts w:ascii="Sylfaen" w:eastAsia="Times New Roman" w:hAnsi="Sylfaen" w:cs="Sylfaen"/>
                <w:color w:val="000000"/>
                <w:sz w:val="16"/>
                <w:szCs w:val="16"/>
                <w:lang w:val="ka-GE"/>
              </w:rPr>
              <w:t xml:space="preserve"> </w:t>
            </w:r>
            <w:r>
              <w:rPr>
                <w:rFonts w:ascii="Sylfaen" w:eastAsia="Times New Roman" w:hAnsi="Sylfaen" w:cs="Sylfaen"/>
                <w:color w:val="000000"/>
                <w:sz w:val="16"/>
                <w:szCs w:val="16"/>
                <w:lang w:val="ka-GE"/>
              </w:rPr>
              <w:t>-</w:t>
            </w:r>
            <w:r w:rsidR="00A017E1">
              <w:rPr>
                <w:rFonts w:ascii="Sylfaen" w:eastAsia="Times New Roman" w:hAnsi="Sylfaen" w:cs="Sylfaen"/>
                <w:color w:val="000000"/>
                <w:sz w:val="16"/>
                <w:szCs w:val="16"/>
                <w:lang w:val="ka-GE"/>
              </w:rPr>
              <w:t>1586 (გოგო-307, ბიჭი -1279)</w:t>
            </w:r>
          </w:p>
        </w:tc>
        <w:tc>
          <w:tcPr>
            <w:tcW w:w="715" w:type="pct"/>
            <w:shd w:val="clear" w:color="000000" w:fill="FFFFFF"/>
            <w:vAlign w:val="center"/>
          </w:tcPr>
          <w:p w:rsidR="00906851" w:rsidRPr="00104570" w:rsidRDefault="00906851" w:rsidP="00860E38">
            <w:pPr>
              <w:spacing w:after="0" w:line="240" w:lineRule="auto"/>
              <w:rPr>
                <w:rFonts w:ascii="Sylfaen" w:eastAsia="Times New Roman" w:hAnsi="Sylfaen" w:cs="Times New Roman"/>
                <w:sz w:val="16"/>
                <w:szCs w:val="16"/>
                <w:lang w:val="ka-GE"/>
              </w:rPr>
            </w:pPr>
            <w:r w:rsidRPr="00104570">
              <w:rPr>
                <w:rFonts w:ascii="Sylfaen" w:eastAsia="Times New Roman" w:hAnsi="Sylfaen" w:cs="Times New Roman"/>
                <w:sz w:val="16"/>
                <w:szCs w:val="16"/>
                <w:lang w:val="ka-GE"/>
              </w:rPr>
              <w:t>საბაზისო მაჩვენებლის შენარჩუნება/ზრდა</w:t>
            </w:r>
          </w:p>
        </w:tc>
        <w:tc>
          <w:tcPr>
            <w:tcW w:w="613" w:type="pct"/>
            <w:shd w:val="clear" w:color="000000" w:fill="FFFFFF"/>
            <w:vAlign w:val="center"/>
          </w:tcPr>
          <w:p w:rsidR="00906851" w:rsidRPr="00104570" w:rsidRDefault="00906851" w:rsidP="00860E38">
            <w:pPr>
              <w:spacing w:after="0" w:line="240" w:lineRule="auto"/>
              <w:jc w:val="center"/>
              <w:rPr>
                <w:rFonts w:ascii="Sylfaen" w:eastAsia="Times New Roman" w:hAnsi="Sylfaen" w:cs="Times New Roman"/>
                <w:color w:val="000000"/>
                <w:sz w:val="16"/>
                <w:szCs w:val="16"/>
                <w:lang w:val="ka-GE"/>
              </w:rPr>
            </w:pPr>
            <w:r w:rsidRPr="00104570">
              <w:rPr>
                <w:rFonts w:ascii="Sylfaen" w:eastAsia="Times New Roman" w:hAnsi="Sylfaen" w:cs="Times New Roman"/>
                <w:color w:val="000000"/>
                <w:sz w:val="16"/>
                <w:szCs w:val="16"/>
                <w:lang w:val="ka-GE"/>
              </w:rPr>
              <w:t>10</w:t>
            </w:r>
            <w:r>
              <w:rPr>
                <w:rFonts w:ascii="Sylfaen" w:eastAsia="Times New Roman" w:hAnsi="Sylfaen" w:cs="Times New Roman"/>
                <w:color w:val="000000"/>
                <w:sz w:val="16"/>
                <w:szCs w:val="16"/>
                <w:lang w:val="ka-GE"/>
              </w:rPr>
              <w:t>%-მომართვიანობა</w:t>
            </w:r>
          </w:p>
        </w:tc>
        <w:tc>
          <w:tcPr>
            <w:tcW w:w="613" w:type="pct"/>
            <w:shd w:val="clear" w:color="000000" w:fill="FFFFFF"/>
            <w:vAlign w:val="center"/>
          </w:tcPr>
          <w:p w:rsidR="00906851" w:rsidRPr="00104570" w:rsidRDefault="00906851" w:rsidP="00860E38">
            <w:pPr>
              <w:spacing w:after="0" w:line="240" w:lineRule="auto"/>
              <w:jc w:val="center"/>
              <w:rPr>
                <w:rFonts w:ascii="Sylfaen" w:eastAsia="Times New Roman" w:hAnsi="Sylfaen" w:cs="Times New Roman"/>
                <w:color w:val="000000"/>
                <w:sz w:val="16"/>
                <w:szCs w:val="16"/>
              </w:rPr>
            </w:pPr>
            <w:r w:rsidRPr="00104570">
              <w:rPr>
                <w:rFonts w:ascii="Sylfaen" w:eastAsia="Times New Roman" w:hAnsi="Sylfaen" w:cs="Times New Roman"/>
                <w:sz w:val="16"/>
                <w:szCs w:val="16"/>
                <w:lang w:val="ka-GE"/>
              </w:rPr>
              <w:t>საბაზისო მაჩვენებლის შენარჩუნება/ზრდა</w:t>
            </w:r>
          </w:p>
        </w:tc>
        <w:tc>
          <w:tcPr>
            <w:tcW w:w="614" w:type="pct"/>
            <w:shd w:val="clear" w:color="000000" w:fill="FFFFFF"/>
            <w:vAlign w:val="center"/>
          </w:tcPr>
          <w:p w:rsidR="00906851" w:rsidRPr="00104570" w:rsidRDefault="00906851" w:rsidP="00860E38">
            <w:pPr>
              <w:spacing w:after="0" w:line="240" w:lineRule="auto"/>
              <w:jc w:val="center"/>
              <w:rPr>
                <w:rFonts w:ascii="Sylfaen" w:eastAsia="Times New Roman" w:hAnsi="Sylfaen" w:cs="Times New Roman"/>
                <w:color w:val="000000"/>
                <w:sz w:val="16"/>
                <w:szCs w:val="16"/>
              </w:rPr>
            </w:pPr>
            <w:r w:rsidRPr="00104570">
              <w:rPr>
                <w:rFonts w:ascii="Sylfaen" w:eastAsia="Times New Roman" w:hAnsi="Sylfaen" w:cs="Times New Roman"/>
                <w:sz w:val="16"/>
                <w:szCs w:val="16"/>
                <w:lang w:val="ka-GE"/>
              </w:rPr>
              <w:t>საბაზისო მაჩვენებლის შენარჩუნება/ზრდა</w:t>
            </w:r>
          </w:p>
        </w:tc>
        <w:tc>
          <w:tcPr>
            <w:tcW w:w="611" w:type="pct"/>
            <w:shd w:val="clear" w:color="000000" w:fill="FFFFFF"/>
            <w:vAlign w:val="center"/>
          </w:tcPr>
          <w:p w:rsidR="00906851" w:rsidRPr="00104570" w:rsidRDefault="00906851" w:rsidP="00860E38">
            <w:pPr>
              <w:spacing w:after="0" w:line="240" w:lineRule="auto"/>
              <w:jc w:val="center"/>
              <w:rPr>
                <w:rFonts w:ascii="Sylfaen" w:eastAsia="Times New Roman" w:hAnsi="Sylfaen" w:cs="Times New Roman"/>
                <w:color w:val="000000"/>
                <w:sz w:val="16"/>
                <w:szCs w:val="16"/>
              </w:rPr>
            </w:pPr>
            <w:r w:rsidRPr="00104570">
              <w:rPr>
                <w:rFonts w:ascii="Sylfaen" w:eastAsia="Times New Roman" w:hAnsi="Sylfaen" w:cs="Times New Roman"/>
                <w:sz w:val="16"/>
                <w:szCs w:val="16"/>
                <w:lang w:val="ka-GE"/>
              </w:rPr>
              <w:t>საბაზისო მაჩვენებლის შენარჩუნება/ზრდა</w:t>
            </w:r>
          </w:p>
        </w:tc>
      </w:tr>
    </w:tbl>
    <w:p w:rsidR="00EB53F8" w:rsidRPr="00172749" w:rsidRDefault="00EB53F8"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99"/>
        <w:gridCol w:w="1589"/>
        <w:gridCol w:w="4191"/>
        <w:gridCol w:w="1665"/>
        <w:gridCol w:w="1657"/>
        <w:gridCol w:w="1736"/>
        <w:gridCol w:w="1725"/>
      </w:tblGrid>
      <w:tr w:rsidR="00860E38" w:rsidRPr="00172749" w:rsidTr="00A33DF0">
        <w:trPr>
          <w:trHeight w:val="782"/>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B20F1E" w:rsidRDefault="00860E38" w:rsidP="00860E38">
            <w:pPr>
              <w:spacing w:after="0" w:line="240" w:lineRule="auto"/>
              <w:jc w:val="center"/>
              <w:rPr>
                <w:rFonts w:ascii="Sylfaen" w:eastAsia="Times New Roman" w:hAnsi="Sylfaen" w:cs="Times New Roman"/>
                <w:b/>
                <w:color w:val="000000"/>
                <w:sz w:val="18"/>
                <w:szCs w:val="18"/>
              </w:rPr>
            </w:pPr>
            <w:r w:rsidRPr="00B20F1E">
              <w:rPr>
                <w:rFonts w:ascii="Sylfaen" w:eastAsia="Times New Roman" w:hAnsi="Sylfaen" w:cs="Times New Roman"/>
                <w:b/>
                <w:color w:val="000000"/>
                <w:sz w:val="18"/>
                <w:szCs w:val="18"/>
              </w:rPr>
              <w:t>ა(ა)იპ თელავის მუნიციპალიტეტის სასპორტო გაერთიანება</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2023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2024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2025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BC4BBC" w:rsidRPr="00172749" w:rsidTr="00A33DF0">
        <w:trPr>
          <w:trHeight w:val="315"/>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4BBC" w:rsidRPr="00172749" w:rsidRDefault="00BC4BBC" w:rsidP="00BC4BBC">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05 01 02 01</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BC4BBC" w:rsidRPr="00172749" w:rsidRDefault="00BC4BBC" w:rsidP="00BC4BBC">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BC4BBC" w:rsidRPr="00172749" w:rsidRDefault="00BC4BBC" w:rsidP="00BC4BBC">
            <w:pPr>
              <w:spacing w:after="0" w:line="240" w:lineRule="auto"/>
              <w:rPr>
                <w:rFonts w:ascii="Sylfaen" w:eastAsia="Times New Roman" w:hAnsi="Sylfaen" w:cs="Times New Roman"/>
                <w:color w:val="000000"/>
                <w:sz w:val="18"/>
                <w:szCs w:val="18"/>
              </w:rPr>
            </w:pP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hAnsi="Sylfaen" w:cs="Calibri"/>
                <w:b/>
                <w:bCs/>
                <w:color w:val="000000"/>
                <w:sz w:val="18"/>
                <w:szCs w:val="18"/>
              </w:rPr>
            </w:pPr>
            <w:r w:rsidRPr="00A2253C">
              <w:rPr>
                <w:rFonts w:ascii="Sylfaen" w:hAnsi="Sylfaen" w:cs="Calibri"/>
                <w:b/>
                <w:bCs/>
                <w:color w:val="000000"/>
                <w:sz w:val="18"/>
                <w:szCs w:val="18"/>
              </w:rPr>
              <w:t>190.20</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hAnsi="Sylfaen" w:cs="Calibri"/>
                <w:b/>
                <w:bCs/>
                <w:color w:val="000000"/>
                <w:sz w:val="18"/>
                <w:szCs w:val="18"/>
              </w:rPr>
            </w:pPr>
            <w:r w:rsidRPr="00A2253C">
              <w:rPr>
                <w:rFonts w:ascii="Sylfaen" w:hAnsi="Sylfaen" w:cs="Calibri"/>
                <w:b/>
                <w:bCs/>
                <w:color w:val="000000"/>
                <w:sz w:val="18"/>
                <w:szCs w:val="18"/>
              </w:rPr>
              <w:t xml:space="preserve">224.00 </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hAnsi="Sylfaen" w:cs="Calibri"/>
                <w:b/>
                <w:bCs/>
                <w:color w:val="000000"/>
                <w:sz w:val="18"/>
                <w:szCs w:val="18"/>
              </w:rPr>
            </w:pPr>
            <w:r w:rsidRPr="00A2253C">
              <w:rPr>
                <w:rFonts w:ascii="Sylfaen" w:hAnsi="Sylfaen" w:cs="Calibri"/>
                <w:b/>
                <w:bCs/>
                <w:color w:val="000000"/>
                <w:sz w:val="18"/>
                <w:szCs w:val="18"/>
              </w:rPr>
              <w:t xml:space="preserve">242.70 </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hAnsi="Sylfaen" w:cs="Calibri"/>
                <w:b/>
                <w:bCs/>
                <w:color w:val="000000"/>
                <w:sz w:val="18"/>
                <w:szCs w:val="18"/>
              </w:rPr>
            </w:pPr>
            <w:r w:rsidRPr="00A2253C">
              <w:rPr>
                <w:rFonts w:ascii="Sylfaen" w:hAnsi="Sylfaen" w:cs="Calibri"/>
                <w:b/>
                <w:bCs/>
                <w:color w:val="000000"/>
                <w:sz w:val="18"/>
                <w:szCs w:val="18"/>
              </w:rPr>
              <w:t xml:space="preserve">261.40 </w:t>
            </w:r>
          </w:p>
        </w:tc>
      </w:tr>
      <w:tr w:rsidR="006022DB" w:rsidRPr="00172749" w:rsidTr="00A33DF0">
        <w:trPr>
          <w:trHeight w:val="386"/>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ა(ა)იპ თელავის მუნიციპალიტეტის სასპორტო გაერთიანება</w:t>
            </w:r>
          </w:p>
        </w:tc>
      </w:tr>
      <w:tr w:rsidR="00860E38" w:rsidRPr="00172749" w:rsidTr="00B20F1E">
        <w:trPr>
          <w:trHeight w:val="1430"/>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1A7716" w:rsidRDefault="00860E38" w:rsidP="00860E38">
            <w:pPr>
              <w:spacing w:after="0" w:line="240" w:lineRule="auto"/>
              <w:rPr>
                <w:rFonts w:ascii="Sylfaen" w:eastAsia="Times New Roman" w:hAnsi="Sylfaen" w:cs="Times New Roman"/>
                <w:color w:val="000000"/>
                <w:sz w:val="18"/>
                <w:szCs w:val="18"/>
              </w:rPr>
            </w:pPr>
            <w:r w:rsidRPr="001A7716">
              <w:rPr>
                <w:rFonts w:ascii="Sylfaen" w:hAnsi="Sylfaen"/>
                <w:color w:val="000000"/>
                <w:sz w:val="18"/>
                <w:szCs w:val="18"/>
              </w:rPr>
              <w:t>ჩოგბურთის სპორტული ჯგუფების რაოდენობის გაზრდა, ადგილობრივი, ქვეყნის და საერთაშორისო ტურნირების ორგანიზება და მხარდაჭერა, წარმატებული სპორტსმენებისთვის  სხვადასხვა რანგის ღონისძიებებში მონაწილეობის ხელშეწყობა, შშმ პირთა სპორტში ჩართულობა და ინტეგრირება, სასწავლო დაწესებულებებში ბავშვთ</w:t>
            </w:r>
            <w:r w:rsidR="00A017E1">
              <w:rPr>
                <w:rFonts w:ascii="Sylfaen" w:hAnsi="Sylfaen"/>
                <w:color w:val="000000"/>
                <w:sz w:val="18"/>
                <w:szCs w:val="18"/>
                <w:lang w:val="ka-GE"/>
              </w:rPr>
              <w:t>ა</w:t>
            </w:r>
            <w:r w:rsidRPr="001A7716">
              <w:rPr>
                <w:rFonts w:ascii="Sylfaen" w:hAnsi="Sylfaen"/>
                <w:color w:val="000000"/>
                <w:sz w:val="18"/>
                <w:szCs w:val="18"/>
              </w:rPr>
              <w:t xml:space="preserve"> სექციების ორგანიზება სპორტული (ჩოგბურთის) ორიენტაციის განვითარების ხელშეწყობისთვის. წარმატებული სპორტსმენების აღჭურვა შესაბამისი სპორტული ინვენტარით და მათი წახალისება, მწვრთნელ-მასწავლებელთ</w:t>
            </w:r>
            <w:r w:rsidRPr="001A7716">
              <w:rPr>
                <w:rFonts w:ascii="Sylfaen" w:hAnsi="Sylfaen"/>
                <w:color w:val="000000"/>
                <w:sz w:val="18"/>
                <w:szCs w:val="18"/>
                <w:lang w:val="ka-GE"/>
              </w:rPr>
              <w:t>ა</w:t>
            </w:r>
            <w:r w:rsidRPr="001A7716">
              <w:rPr>
                <w:rFonts w:ascii="Sylfaen" w:hAnsi="Sylfaen"/>
                <w:color w:val="000000"/>
                <w:sz w:val="18"/>
                <w:szCs w:val="18"/>
              </w:rPr>
              <w:t xml:space="preserve"> კვალიფიკაციის ამაღლების ხელშეწყობა, საქართველოს ასაკობრივი ნაკრები გუნდებისთვის კანდიდატების მომზადება.</w:t>
            </w:r>
            <w:r w:rsidRPr="001A7716">
              <w:rPr>
                <w:rFonts w:ascii="Sylfaen" w:eastAsia="Times New Roman" w:hAnsi="Sylfaen" w:cs="Times New Roman"/>
                <w:color w:val="000000"/>
                <w:sz w:val="18"/>
                <w:szCs w:val="18"/>
              </w:rPr>
              <w:br/>
            </w:r>
          </w:p>
        </w:tc>
      </w:tr>
      <w:tr w:rsidR="00860E38" w:rsidRPr="00172749" w:rsidTr="00A33DF0">
        <w:trPr>
          <w:trHeight w:val="404"/>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1A7716" w:rsidRDefault="00860E38" w:rsidP="00860E38">
            <w:pPr>
              <w:spacing w:after="0" w:line="240" w:lineRule="auto"/>
              <w:rPr>
                <w:rFonts w:ascii="Sylfaen" w:eastAsia="Times New Roman" w:hAnsi="Sylfaen" w:cs="Times New Roman"/>
                <w:color w:val="000000"/>
                <w:sz w:val="18"/>
                <w:szCs w:val="18"/>
              </w:rPr>
            </w:pPr>
            <w:r w:rsidRPr="001A7716">
              <w:rPr>
                <w:rFonts w:ascii="Sylfaen" w:eastAsia="Times New Roman" w:hAnsi="Sylfaen" w:cs="Times New Roman"/>
                <w:color w:val="000000"/>
                <w:sz w:val="18"/>
                <w:szCs w:val="18"/>
              </w:rPr>
              <w:t>ხელსაყრელი პირობების შექმნა ჩოგბურთში რეგულარული ჩართულობისათვის; ჩოგბურთში ჩართულობის ამაღლება, ცხოვრების ჯანსაღი წესის დამკვიდრება</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4E25DF" w:rsidRPr="00172749" w:rsidRDefault="004E25DF"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99"/>
        <w:gridCol w:w="1589"/>
        <w:gridCol w:w="4191"/>
        <w:gridCol w:w="1665"/>
        <w:gridCol w:w="1657"/>
        <w:gridCol w:w="1736"/>
        <w:gridCol w:w="1725"/>
      </w:tblGrid>
      <w:tr w:rsidR="00860E38" w:rsidRPr="00172749" w:rsidTr="00A33DF0">
        <w:trPr>
          <w:trHeight w:val="719"/>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B20F1E" w:rsidRDefault="00860E38" w:rsidP="00860E38">
            <w:pPr>
              <w:spacing w:after="0" w:line="240" w:lineRule="auto"/>
              <w:jc w:val="center"/>
              <w:rPr>
                <w:rFonts w:ascii="Sylfaen" w:eastAsia="Times New Roman" w:hAnsi="Sylfaen" w:cs="Times New Roman"/>
                <w:b/>
                <w:color w:val="000000"/>
                <w:sz w:val="18"/>
                <w:szCs w:val="18"/>
              </w:rPr>
            </w:pPr>
            <w:r w:rsidRPr="00B20F1E">
              <w:rPr>
                <w:rFonts w:ascii="Sylfaen" w:eastAsia="Times New Roman" w:hAnsi="Sylfaen" w:cs="Times New Roman"/>
                <w:b/>
                <w:color w:val="000000"/>
                <w:sz w:val="18"/>
                <w:szCs w:val="18"/>
              </w:rPr>
              <w:t>ა(ა)იპ თელავის მუნიციპალიტეტის საფეხბურთო სკოლა „თელავი“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2023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2024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2025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BC4BBC" w:rsidRPr="00172749" w:rsidTr="00A33DF0">
        <w:trPr>
          <w:trHeight w:val="315"/>
        </w:trPr>
        <w:tc>
          <w:tcPr>
            <w:tcW w:w="368" w:type="pct"/>
            <w:tcBorders>
              <w:top w:val="nil"/>
              <w:left w:val="single" w:sz="4" w:space="0" w:color="auto"/>
              <w:bottom w:val="single" w:sz="4" w:space="0" w:color="auto"/>
              <w:right w:val="single" w:sz="4" w:space="0" w:color="auto"/>
            </w:tcBorders>
            <w:shd w:val="clear" w:color="000000" w:fill="FFFFFF"/>
            <w:vAlign w:val="center"/>
            <w:hideMark/>
          </w:tcPr>
          <w:p w:rsidR="00BC4BBC" w:rsidRPr="00172749" w:rsidRDefault="00BC4BBC" w:rsidP="00BC4BBC">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05 01 02 02</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BC4BBC" w:rsidRPr="00172749" w:rsidRDefault="00BC4BBC" w:rsidP="00BC4BBC">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BC4BBC" w:rsidRPr="00172749" w:rsidRDefault="00BC4BBC" w:rsidP="00BC4BBC">
            <w:pPr>
              <w:spacing w:after="0" w:line="240" w:lineRule="auto"/>
              <w:rPr>
                <w:rFonts w:ascii="Sylfaen" w:eastAsia="Times New Roman" w:hAnsi="Sylfaen" w:cs="Times New Roman"/>
                <w:color w:val="000000"/>
                <w:sz w:val="18"/>
                <w:szCs w:val="18"/>
              </w:rPr>
            </w:pPr>
          </w:p>
        </w:tc>
        <w:tc>
          <w:tcPr>
            <w:tcW w:w="614" w:type="pct"/>
            <w:tcBorders>
              <w:top w:val="nil"/>
              <w:left w:val="nil"/>
              <w:bottom w:val="single" w:sz="4" w:space="0" w:color="auto"/>
              <w:right w:val="single" w:sz="4" w:space="0" w:color="auto"/>
            </w:tcBorders>
            <w:shd w:val="clear" w:color="000000" w:fill="FFFFFF"/>
            <w:vAlign w:val="center"/>
            <w:hideMark/>
          </w:tcPr>
          <w:p w:rsidR="00BC4BBC" w:rsidRPr="00E36077" w:rsidRDefault="00BC4BBC" w:rsidP="00BC4BBC">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313,0</w:t>
            </w:r>
          </w:p>
        </w:tc>
        <w:tc>
          <w:tcPr>
            <w:tcW w:w="611"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350,0</w:t>
            </w:r>
          </w:p>
        </w:tc>
        <w:tc>
          <w:tcPr>
            <w:tcW w:w="640"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391,6</w:t>
            </w:r>
          </w:p>
        </w:tc>
        <w:tc>
          <w:tcPr>
            <w:tcW w:w="636" w:type="pct"/>
            <w:tcBorders>
              <w:top w:val="nil"/>
              <w:left w:val="nil"/>
              <w:bottom w:val="single" w:sz="4" w:space="0" w:color="auto"/>
              <w:right w:val="single" w:sz="4" w:space="0" w:color="auto"/>
            </w:tcBorders>
            <w:shd w:val="clear" w:color="000000" w:fill="FFFFFF"/>
            <w:vAlign w:val="center"/>
            <w:hideMark/>
          </w:tcPr>
          <w:p w:rsidR="00BC4BBC" w:rsidRPr="00E36077" w:rsidRDefault="00BC4BBC" w:rsidP="00BC4BBC">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391,6</w:t>
            </w:r>
          </w:p>
        </w:tc>
      </w:tr>
      <w:tr w:rsidR="006022DB" w:rsidRPr="00172749" w:rsidTr="00A33DF0">
        <w:trPr>
          <w:trHeight w:val="368"/>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lastRenderedPageBreak/>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ა(ა)იპ თელავის მუნიციპალიტეტის საფეხბურთო სკოლა „თელავი“</w:t>
            </w:r>
          </w:p>
        </w:tc>
      </w:tr>
      <w:tr w:rsidR="00860E38" w:rsidRPr="00172749" w:rsidTr="00A33DF0">
        <w:trPr>
          <w:trHeight w:val="926"/>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1A7716" w:rsidRDefault="00860E38" w:rsidP="00860E38">
            <w:pPr>
              <w:spacing w:after="0" w:line="240" w:lineRule="auto"/>
              <w:jc w:val="both"/>
              <w:rPr>
                <w:rFonts w:ascii="Sylfaen" w:eastAsia="Times New Roman" w:hAnsi="Sylfaen" w:cs="Times New Roman"/>
                <w:color w:val="000000"/>
                <w:sz w:val="18"/>
                <w:szCs w:val="18"/>
              </w:rPr>
            </w:pPr>
            <w:r w:rsidRPr="001A7716">
              <w:rPr>
                <w:rFonts w:ascii="Sylfaen" w:hAnsi="Sylfaen"/>
                <w:color w:val="000000"/>
                <w:sz w:val="18"/>
                <w:szCs w:val="18"/>
              </w:rPr>
              <w:t>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ბავშვთა ჩართულობა სპორტში, შესაბამისი სპორტული ინვენტარით აღჭურვა, ორგანიზაციის გამართული ფუნქციონირება.</w:t>
            </w:r>
          </w:p>
        </w:tc>
      </w:tr>
      <w:tr w:rsidR="00860E38" w:rsidRPr="00172749" w:rsidTr="00A33DF0">
        <w:trPr>
          <w:trHeight w:val="521"/>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1A7716" w:rsidRDefault="00860E38" w:rsidP="00860E38">
            <w:pPr>
              <w:spacing w:after="0" w:line="240" w:lineRule="auto"/>
              <w:rPr>
                <w:rFonts w:ascii="Sylfaen" w:eastAsia="Times New Roman" w:hAnsi="Sylfaen" w:cs="Times New Roman"/>
                <w:color w:val="000000"/>
                <w:sz w:val="18"/>
                <w:szCs w:val="18"/>
              </w:rPr>
            </w:pPr>
            <w:r w:rsidRPr="001A7716">
              <w:rPr>
                <w:rFonts w:ascii="Sylfaen" w:eastAsia="Times New Roman" w:hAnsi="Sylfaen" w:cs="Times New Roman"/>
                <w:color w:val="000000"/>
                <w:sz w:val="18"/>
                <w:szCs w:val="18"/>
              </w:rPr>
              <w:t>შეუფერხებელი ფუნქციონირება, ორგანიზებულად ჩატარებული შეჯიბრებები და ტურნირები</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4E25DF" w:rsidRPr="00172749" w:rsidRDefault="004E25DF"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99"/>
        <w:gridCol w:w="1589"/>
        <w:gridCol w:w="4191"/>
        <w:gridCol w:w="1665"/>
        <w:gridCol w:w="1657"/>
        <w:gridCol w:w="1736"/>
        <w:gridCol w:w="1725"/>
      </w:tblGrid>
      <w:tr w:rsidR="00860E38" w:rsidRPr="00A01AAB" w:rsidTr="00A33DF0">
        <w:trPr>
          <w:trHeight w:val="701"/>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A01AAB" w:rsidRDefault="00860E38" w:rsidP="00860E38">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A01AAB" w:rsidRDefault="00860E38" w:rsidP="00860E38">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A01AAB" w:rsidRDefault="00860E38" w:rsidP="00860E38">
            <w:pPr>
              <w:spacing w:after="0" w:line="240" w:lineRule="auto"/>
              <w:jc w:val="center"/>
              <w:rPr>
                <w:rFonts w:ascii="Sylfaen" w:eastAsia="Times New Roman" w:hAnsi="Sylfaen" w:cs="Times New Roman"/>
                <w:b/>
                <w:color w:val="000000"/>
                <w:sz w:val="18"/>
                <w:szCs w:val="18"/>
              </w:rPr>
            </w:pPr>
            <w:r w:rsidRPr="00A01AAB">
              <w:rPr>
                <w:rFonts w:ascii="Sylfaen" w:eastAsia="Times New Roman" w:hAnsi="Sylfaen" w:cs="Times New Roman"/>
                <w:b/>
                <w:color w:val="000000"/>
                <w:sz w:val="18"/>
                <w:szCs w:val="18"/>
              </w:rPr>
              <w:t>ა(ა)იპ თელავის მუნიციპალიტეტის სპორტულ კლუბთა გაერთიანება</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860E38" w:rsidRPr="00A01AAB" w:rsidRDefault="00860E38" w:rsidP="00860E38">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2023 წლის დაფინანსება</w:t>
            </w:r>
            <w:r w:rsidRPr="00A01AAB">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860E38" w:rsidRPr="00A01AAB" w:rsidRDefault="00860E38" w:rsidP="00860E38">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2024 წლის დაფინანსება</w:t>
            </w:r>
            <w:r w:rsidRPr="00A01AAB">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860E38" w:rsidRPr="00A01AAB" w:rsidRDefault="00860E38" w:rsidP="00860E38">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2025 წლის დაფინანსება</w:t>
            </w:r>
            <w:r w:rsidRPr="00A01AAB">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860E38" w:rsidRPr="00A01AAB" w:rsidRDefault="00860E38" w:rsidP="00860E38">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202</w:t>
            </w:r>
            <w:r w:rsidRPr="00A01AAB">
              <w:rPr>
                <w:rFonts w:ascii="Sylfaen" w:eastAsia="Times New Roman" w:hAnsi="Sylfaen" w:cs="Times New Roman"/>
                <w:b/>
                <w:bCs/>
                <w:color w:val="000000"/>
                <w:sz w:val="18"/>
                <w:szCs w:val="18"/>
                <w:lang w:val="ka-GE"/>
              </w:rPr>
              <w:t>6</w:t>
            </w:r>
            <w:r w:rsidRPr="00A01AAB">
              <w:rPr>
                <w:rFonts w:ascii="Sylfaen" w:eastAsia="Times New Roman" w:hAnsi="Sylfaen" w:cs="Times New Roman"/>
                <w:b/>
                <w:bCs/>
                <w:color w:val="000000"/>
                <w:sz w:val="18"/>
                <w:szCs w:val="18"/>
              </w:rPr>
              <w:t xml:space="preserve"> წლის დაფინანსება</w:t>
            </w:r>
            <w:r w:rsidRPr="00A01AAB">
              <w:rPr>
                <w:rFonts w:ascii="Sylfaen" w:eastAsia="Times New Roman" w:hAnsi="Sylfaen" w:cs="Times New Roman"/>
                <w:b/>
                <w:bCs/>
                <w:color w:val="000000"/>
                <w:sz w:val="18"/>
                <w:szCs w:val="18"/>
              </w:rPr>
              <w:br/>
              <w:t xml:space="preserve"> ათას ლარში</w:t>
            </w:r>
          </w:p>
        </w:tc>
      </w:tr>
      <w:tr w:rsidR="00BC4BBC" w:rsidRPr="00A01AAB" w:rsidTr="00A33DF0">
        <w:trPr>
          <w:trHeight w:val="315"/>
        </w:trPr>
        <w:tc>
          <w:tcPr>
            <w:tcW w:w="368" w:type="pct"/>
            <w:tcBorders>
              <w:top w:val="nil"/>
              <w:left w:val="single" w:sz="4" w:space="0" w:color="auto"/>
              <w:bottom w:val="single" w:sz="4" w:space="0" w:color="auto"/>
              <w:right w:val="single" w:sz="4" w:space="0" w:color="auto"/>
            </w:tcBorders>
            <w:shd w:val="clear" w:color="000000" w:fill="FFFFFF"/>
            <w:vAlign w:val="center"/>
            <w:hideMark/>
          </w:tcPr>
          <w:p w:rsidR="00BC4BBC" w:rsidRPr="00A01AAB" w:rsidRDefault="00BC4BBC" w:rsidP="00BC4BBC">
            <w:pPr>
              <w:spacing w:after="0" w:line="240" w:lineRule="auto"/>
              <w:jc w:val="center"/>
              <w:rPr>
                <w:rFonts w:ascii="Sylfaen" w:eastAsia="Times New Roman" w:hAnsi="Sylfaen" w:cs="Times New Roman"/>
                <w:color w:val="000000"/>
                <w:sz w:val="18"/>
                <w:szCs w:val="18"/>
              </w:rPr>
            </w:pPr>
            <w:r w:rsidRPr="00A01AAB">
              <w:rPr>
                <w:rFonts w:ascii="Sylfaen" w:eastAsia="Times New Roman" w:hAnsi="Sylfaen" w:cs="Times New Roman"/>
                <w:color w:val="000000"/>
                <w:sz w:val="18"/>
                <w:szCs w:val="18"/>
              </w:rPr>
              <w:t>05 01 02 03</w:t>
            </w:r>
          </w:p>
        </w:tc>
        <w:tc>
          <w:tcPr>
            <w:tcW w:w="586" w:type="pct"/>
            <w:vMerge/>
            <w:tcBorders>
              <w:top w:val="nil"/>
              <w:left w:val="single" w:sz="4" w:space="0" w:color="auto"/>
              <w:bottom w:val="single" w:sz="4" w:space="0" w:color="auto"/>
              <w:right w:val="single" w:sz="4" w:space="0" w:color="auto"/>
            </w:tcBorders>
            <w:vAlign w:val="center"/>
            <w:hideMark/>
          </w:tcPr>
          <w:p w:rsidR="00BC4BBC" w:rsidRPr="00A01AAB" w:rsidRDefault="00BC4BBC" w:rsidP="00BC4BBC">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BC4BBC" w:rsidRPr="00A01AAB" w:rsidRDefault="00BC4BBC" w:rsidP="00BC4BBC">
            <w:pPr>
              <w:spacing w:after="0" w:line="240" w:lineRule="auto"/>
              <w:rPr>
                <w:rFonts w:ascii="Sylfaen" w:eastAsia="Times New Roman" w:hAnsi="Sylfaen" w:cs="Times New Roman"/>
                <w:color w:val="000000"/>
                <w:sz w:val="18"/>
                <w:szCs w:val="18"/>
              </w:rPr>
            </w:pPr>
          </w:p>
        </w:tc>
        <w:tc>
          <w:tcPr>
            <w:tcW w:w="614" w:type="pct"/>
            <w:tcBorders>
              <w:top w:val="nil"/>
              <w:left w:val="nil"/>
              <w:bottom w:val="single" w:sz="4" w:space="0" w:color="auto"/>
              <w:right w:val="single" w:sz="4" w:space="0" w:color="auto"/>
            </w:tcBorders>
            <w:shd w:val="clear" w:color="000000" w:fill="FFFFFF"/>
            <w:vAlign w:val="center"/>
            <w:hideMark/>
          </w:tcPr>
          <w:p w:rsidR="00BC4BBC" w:rsidRPr="001A7716" w:rsidRDefault="00BC4BBC" w:rsidP="00BC4BBC">
            <w:pPr>
              <w:spacing w:after="0" w:line="240" w:lineRule="auto"/>
              <w:jc w:val="center"/>
              <w:rPr>
                <w:rFonts w:ascii="Sylfaen" w:eastAsia="Times New Roman" w:hAnsi="Sylfaen" w:cs="Calibri"/>
                <w:b/>
                <w:bCs/>
                <w:color w:val="000000"/>
                <w:sz w:val="18"/>
                <w:szCs w:val="18"/>
              </w:rPr>
            </w:pPr>
            <w:r>
              <w:rPr>
                <w:rFonts w:ascii="Sylfaen" w:hAnsi="Sylfaen" w:cs="Calibri"/>
                <w:b/>
                <w:bCs/>
                <w:color w:val="000000"/>
                <w:sz w:val="18"/>
                <w:szCs w:val="18"/>
                <w:lang w:val="ka-GE"/>
              </w:rPr>
              <w:t>677,0</w:t>
            </w:r>
          </w:p>
        </w:tc>
        <w:tc>
          <w:tcPr>
            <w:tcW w:w="611" w:type="pct"/>
            <w:tcBorders>
              <w:top w:val="nil"/>
              <w:left w:val="nil"/>
              <w:bottom w:val="single" w:sz="4" w:space="0" w:color="auto"/>
              <w:right w:val="single" w:sz="4" w:space="0" w:color="auto"/>
            </w:tcBorders>
            <w:shd w:val="clear" w:color="000000" w:fill="FFFFFF"/>
            <w:vAlign w:val="center"/>
            <w:hideMark/>
          </w:tcPr>
          <w:p w:rsidR="00BC4BBC" w:rsidRPr="001A7716" w:rsidRDefault="00BC4BBC" w:rsidP="00BC4BBC">
            <w:pPr>
              <w:spacing w:after="0" w:line="240" w:lineRule="auto"/>
              <w:jc w:val="center"/>
              <w:rPr>
                <w:rFonts w:ascii="Sylfaen" w:hAnsi="Sylfaen" w:cs="Calibri"/>
                <w:b/>
                <w:bCs/>
                <w:color w:val="000000"/>
                <w:sz w:val="18"/>
                <w:szCs w:val="18"/>
                <w:lang w:val="ka-GE"/>
              </w:rPr>
            </w:pPr>
            <w:r w:rsidRPr="001A7716">
              <w:rPr>
                <w:rFonts w:ascii="Sylfaen" w:hAnsi="Sylfaen" w:cs="Calibri"/>
                <w:b/>
                <w:bCs/>
                <w:color w:val="000000"/>
                <w:sz w:val="18"/>
                <w:szCs w:val="18"/>
                <w:lang w:val="ka-GE"/>
              </w:rPr>
              <w:t>745,0</w:t>
            </w:r>
          </w:p>
        </w:tc>
        <w:tc>
          <w:tcPr>
            <w:tcW w:w="640" w:type="pct"/>
            <w:tcBorders>
              <w:top w:val="nil"/>
              <w:left w:val="nil"/>
              <w:bottom w:val="single" w:sz="4" w:space="0" w:color="auto"/>
              <w:right w:val="single" w:sz="4" w:space="0" w:color="auto"/>
            </w:tcBorders>
            <w:shd w:val="clear" w:color="000000" w:fill="FFFFFF"/>
            <w:vAlign w:val="center"/>
            <w:hideMark/>
          </w:tcPr>
          <w:p w:rsidR="00BC4BBC" w:rsidRPr="001A7716" w:rsidRDefault="00BC4BBC" w:rsidP="00BC4BBC">
            <w:pPr>
              <w:spacing w:after="0" w:line="240" w:lineRule="auto"/>
              <w:jc w:val="center"/>
              <w:rPr>
                <w:rFonts w:ascii="Sylfaen" w:hAnsi="Sylfaen" w:cs="Calibri"/>
                <w:b/>
                <w:bCs/>
                <w:color w:val="000000"/>
                <w:sz w:val="18"/>
                <w:szCs w:val="18"/>
                <w:lang w:val="ka-GE"/>
              </w:rPr>
            </w:pPr>
            <w:r w:rsidRPr="001A7716">
              <w:rPr>
                <w:rFonts w:ascii="Sylfaen" w:hAnsi="Sylfaen" w:cs="Calibri"/>
                <w:b/>
                <w:bCs/>
                <w:color w:val="000000"/>
                <w:sz w:val="18"/>
                <w:szCs w:val="18"/>
                <w:lang w:val="ka-GE"/>
              </w:rPr>
              <w:t>800,0</w:t>
            </w:r>
          </w:p>
        </w:tc>
        <w:tc>
          <w:tcPr>
            <w:tcW w:w="636" w:type="pct"/>
            <w:tcBorders>
              <w:top w:val="nil"/>
              <w:left w:val="nil"/>
              <w:bottom w:val="single" w:sz="4" w:space="0" w:color="auto"/>
              <w:right w:val="single" w:sz="4" w:space="0" w:color="auto"/>
            </w:tcBorders>
            <w:shd w:val="clear" w:color="000000" w:fill="FFFFFF"/>
            <w:vAlign w:val="center"/>
            <w:hideMark/>
          </w:tcPr>
          <w:p w:rsidR="00BC4BBC" w:rsidRPr="001A7716" w:rsidRDefault="00BC4BBC" w:rsidP="00BC4BBC">
            <w:pPr>
              <w:spacing w:after="0" w:line="240" w:lineRule="auto"/>
              <w:jc w:val="center"/>
              <w:rPr>
                <w:rFonts w:ascii="Sylfaen" w:hAnsi="Sylfaen" w:cs="Calibri"/>
                <w:b/>
                <w:bCs/>
                <w:color w:val="000000"/>
                <w:sz w:val="18"/>
                <w:szCs w:val="18"/>
                <w:lang w:val="ka-GE"/>
              </w:rPr>
            </w:pPr>
            <w:r w:rsidRPr="001A7716">
              <w:rPr>
                <w:rFonts w:ascii="Sylfaen" w:hAnsi="Sylfaen" w:cs="Calibri"/>
                <w:b/>
                <w:bCs/>
                <w:color w:val="000000"/>
                <w:sz w:val="18"/>
                <w:szCs w:val="18"/>
                <w:lang w:val="ka-GE"/>
              </w:rPr>
              <w:t>800,0</w:t>
            </w:r>
          </w:p>
        </w:tc>
      </w:tr>
      <w:tr w:rsidR="006022DB" w:rsidRPr="00A01AAB" w:rsidTr="00B20F1E">
        <w:trPr>
          <w:trHeight w:val="647"/>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01AAB" w:rsidRDefault="006022DB" w:rsidP="00A33DF0">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01AAB" w:rsidRDefault="006022DB" w:rsidP="00A33DF0">
            <w:pPr>
              <w:spacing w:after="0" w:line="240" w:lineRule="auto"/>
              <w:rPr>
                <w:rFonts w:ascii="Sylfaen" w:eastAsia="Times New Roman" w:hAnsi="Sylfaen" w:cs="Times New Roman"/>
                <w:color w:val="000000"/>
                <w:sz w:val="18"/>
                <w:szCs w:val="18"/>
              </w:rPr>
            </w:pPr>
            <w:r w:rsidRPr="00A01AAB">
              <w:rPr>
                <w:rFonts w:ascii="Sylfaen" w:eastAsia="Times New Roman" w:hAnsi="Sylfaen" w:cs="Times New Roman"/>
                <w:color w:val="000000"/>
                <w:sz w:val="18"/>
                <w:szCs w:val="18"/>
              </w:rPr>
              <w:t>ა(ა)იპ თელავის მუნიციპალიტეტის სპორტულ კლუბთა გაერთიანება</w:t>
            </w:r>
          </w:p>
        </w:tc>
      </w:tr>
      <w:tr w:rsidR="00A01AAB" w:rsidRPr="00A01AAB" w:rsidTr="00BC4BBC">
        <w:trPr>
          <w:trHeight w:val="1826"/>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AAB" w:rsidRPr="00A01AAB" w:rsidRDefault="00A01AAB" w:rsidP="00A01AAB">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A01AAB" w:rsidRPr="00A01AAB" w:rsidRDefault="00BC4BBC" w:rsidP="00A01AAB">
            <w:pPr>
              <w:jc w:val="both"/>
              <w:rPr>
                <w:rFonts w:ascii="Sylfaen" w:hAnsi="Sylfaen"/>
                <w:color w:val="000000"/>
                <w:sz w:val="18"/>
                <w:szCs w:val="18"/>
              </w:rPr>
            </w:pPr>
            <w:r w:rsidRPr="001A7716">
              <w:rPr>
                <w:rFonts w:ascii="Sylfaen" w:hAnsi="Sylfaen"/>
                <w:color w:val="000000"/>
                <w:sz w:val="18"/>
                <w:szCs w:val="18"/>
              </w:rPr>
              <w:t>სპორტულ კლუბთა გაერთიანება ახორციელებს წლიური საწვრთნელი პროცესის დაგეგმვას და ორგანიზებას,</w:t>
            </w:r>
            <w:r w:rsidRPr="001A7716">
              <w:rPr>
                <w:rFonts w:ascii="Sylfaen" w:hAnsi="Sylfaen"/>
                <w:color w:val="000000"/>
                <w:sz w:val="18"/>
                <w:szCs w:val="18"/>
                <w:lang w:val="ka-GE"/>
              </w:rPr>
              <w:t xml:space="preserve"> </w:t>
            </w:r>
            <w:r w:rsidRPr="001A7716">
              <w:rPr>
                <w:rFonts w:ascii="Sylfaen" w:hAnsi="Sylfaen"/>
                <w:color w:val="000000"/>
                <w:sz w:val="18"/>
                <w:szCs w:val="18"/>
              </w:rPr>
              <w:t>ფუნქციონირებს შემდეგი  სპორტული სექციები: რაგბი, მაგიდის ჩოგბურთი, ჭადრაკი, კალათბურთი, ხელბურთი, მხატვრული ტანვარჯიში, ფრენბურთი, ბილიარდი, სპორტული ტირი. სპორტულ კლუბთა გაერთიანებაში ჩართული მოზარდები მონაწილეობას იღებენ სხვადასხვა ტურნირებსა და შეჯიბრებებში, როგორც საქართველოს მასშტაბით, ასევე საზღვარგარეთ. ხდება სპორტის სახეობების მიხედვით პერსპექტიული სპორტსმენების მომზადება, ეროვნული ნაკრები გუნდების წევრობის ან წევრობის კანდიდატობისათვის, მატერიალურ-ტექნიკური და საწვრთნელი ბაზის შექმნა, მონაწილეობის მიღება სხადასხვა რანგის შეჯიბრებებში და სასწავლო-საწვრთნელ შეკრებებში.</w:t>
            </w:r>
          </w:p>
        </w:tc>
      </w:tr>
      <w:tr w:rsidR="00A01AAB" w:rsidRPr="00A01AAB" w:rsidTr="00A33DF0">
        <w:trPr>
          <w:trHeight w:val="422"/>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AAB" w:rsidRPr="00A01AAB" w:rsidRDefault="00A01AAB" w:rsidP="00A01AAB">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A01AAB" w:rsidRPr="00A01AAB" w:rsidRDefault="00A01AAB" w:rsidP="00A01AAB">
            <w:pPr>
              <w:rPr>
                <w:rFonts w:ascii="Sylfaen" w:hAnsi="Sylfaen"/>
                <w:color w:val="000000"/>
                <w:sz w:val="18"/>
                <w:szCs w:val="18"/>
              </w:rPr>
            </w:pPr>
            <w:r w:rsidRPr="00A01AAB">
              <w:rPr>
                <w:rFonts w:ascii="Sylfaen" w:hAnsi="Sylfaen"/>
                <w:color w:val="000000"/>
                <w:sz w:val="18"/>
                <w:szCs w:val="18"/>
              </w:rPr>
              <w:t>შეუფერხებელი ფუნქციონირება, ორგანიზებულად ჩატარებული შეჯიბრებები და ტურნირები</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4E25DF" w:rsidRPr="00172749" w:rsidRDefault="004E25DF"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129"/>
        <w:gridCol w:w="1568"/>
        <w:gridCol w:w="4085"/>
        <w:gridCol w:w="1665"/>
        <w:gridCol w:w="1657"/>
        <w:gridCol w:w="1736"/>
        <w:gridCol w:w="1722"/>
      </w:tblGrid>
      <w:tr w:rsidR="00860E38" w:rsidRPr="00172749" w:rsidTr="00860E38">
        <w:trPr>
          <w:trHeight w:val="737"/>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7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50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B20F1E" w:rsidRDefault="00860E38" w:rsidP="00860E38">
            <w:pPr>
              <w:spacing w:after="0" w:line="240" w:lineRule="auto"/>
              <w:jc w:val="center"/>
              <w:rPr>
                <w:rFonts w:ascii="Sylfaen" w:eastAsia="Times New Roman" w:hAnsi="Sylfaen" w:cs="Times New Roman"/>
                <w:b/>
                <w:color w:val="000000"/>
                <w:sz w:val="18"/>
                <w:szCs w:val="18"/>
              </w:rPr>
            </w:pPr>
            <w:r w:rsidRPr="00B20F1E">
              <w:rPr>
                <w:rFonts w:ascii="Sylfaen" w:eastAsia="Times New Roman" w:hAnsi="Sylfaen" w:cs="Times New Roman"/>
                <w:b/>
                <w:color w:val="000000"/>
                <w:sz w:val="18"/>
                <w:szCs w:val="18"/>
              </w:rPr>
              <w:t>ა(ა)იპ თელავის მუნიციპალიტეტის ჭიდაობის სპორტული სკოლა თელავი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2023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2024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2025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172749">
              <w:rPr>
                <w:rFonts w:ascii="Sylfaen" w:eastAsia="Times New Roman" w:hAnsi="Sylfaen" w:cs="Times New Roman"/>
                <w:b/>
                <w:bCs/>
                <w:color w:val="000000"/>
                <w:sz w:val="18"/>
                <w:szCs w:val="18"/>
              </w:rPr>
              <w:t xml:space="preserve"> წლის დაფინანსება</w:t>
            </w:r>
            <w:r w:rsidRPr="00172749">
              <w:rPr>
                <w:rFonts w:ascii="Sylfaen" w:eastAsia="Times New Roman" w:hAnsi="Sylfaen" w:cs="Times New Roman"/>
                <w:b/>
                <w:bCs/>
                <w:color w:val="000000"/>
                <w:sz w:val="18"/>
                <w:szCs w:val="18"/>
              </w:rPr>
              <w:br/>
              <w:t xml:space="preserve"> ათას ლარში</w:t>
            </w:r>
          </w:p>
        </w:tc>
      </w:tr>
      <w:tr w:rsidR="00BC4BBC" w:rsidRPr="00172749" w:rsidTr="00860E38">
        <w:trPr>
          <w:trHeight w:val="458"/>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4BBC" w:rsidRPr="00172749" w:rsidRDefault="00BC4BBC" w:rsidP="00BC4BBC">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05 01 02 04</w:t>
            </w: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BC4BBC" w:rsidRPr="00172749" w:rsidRDefault="00BC4BBC" w:rsidP="00BC4BBC">
            <w:pPr>
              <w:spacing w:after="0" w:line="240" w:lineRule="auto"/>
              <w:rPr>
                <w:rFonts w:ascii="Sylfaen" w:eastAsia="Times New Roman" w:hAnsi="Sylfaen" w:cs="Times New Roman"/>
                <w:b/>
                <w:bCs/>
                <w:color w:val="000000"/>
                <w:sz w:val="18"/>
                <w:szCs w:val="18"/>
              </w:rPr>
            </w:pPr>
          </w:p>
        </w:tc>
        <w:tc>
          <w:tcPr>
            <w:tcW w:w="1506" w:type="pct"/>
            <w:vMerge/>
            <w:tcBorders>
              <w:top w:val="single" w:sz="4" w:space="0" w:color="auto"/>
              <w:left w:val="single" w:sz="4" w:space="0" w:color="auto"/>
              <w:bottom w:val="single" w:sz="4" w:space="0" w:color="auto"/>
              <w:right w:val="single" w:sz="4" w:space="0" w:color="auto"/>
            </w:tcBorders>
            <w:vAlign w:val="center"/>
            <w:hideMark/>
          </w:tcPr>
          <w:p w:rsidR="00BC4BBC" w:rsidRPr="00172749" w:rsidRDefault="00BC4BBC" w:rsidP="00BC4BBC">
            <w:pPr>
              <w:spacing w:after="0" w:line="240" w:lineRule="auto"/>
              <w:rPr>
                <w:rFonts w:ascii="Sylfaen" w:eastAsia="Times New Roman" w:hAnsi="Sylfaen" w:cs="Times New Roman"/>
                <w:color w:val="000000"/>
                <w:sz w:val="18"/>
                <w:szCs w:val="18"/>
              </w:rPr>
            </w:pP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BC4BBC" w:rsidRPr="00E16DC5" w:rsidRDefault="00BC4BBC" w:rsidP="00BC4BBC">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500,0</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BC4BBC" w:rsidRPr="00E16DC5" w:rsidRDefault="00BC4BBC" w:rsidP="00BC4BBC">
            <w:pPr>
              <w:spacing w:after="0" w:line="240" w:lineRule="auto"/>
              <w:rPr>
                <w:rFonts w:ascii="Sylfaen" w:eastAsia="Times New Roman" w:hAnsi="Sylfaen" w:cs="Times New Roman"/>
                <w:b/>
                <w:sz w:val="18"/>
                <w:szCs w:val="18"/>
              </w:rPr>
            </w:pPr>
            <w:r w:rsidRPr="00E16DC5">
              <w:rPr>
                <w:rFonts w:ascii="Sylfaen" w:eastAsia="Times New Roman" w:hAnsi="Sylfaen" w:cs="Times New Roman"/>
                <w:b/>
                <w:sz w:val="18"/>
                <w:szCs w:val="18"/>
              </w:rPr>
              <w:t xml:space="preserve">         </w:t>
            </w:r>
            <w:r>
              <w:rPr>
                <w:rFonts w:ascii="Sylfaen" w:eastAsia="Times New Roman" w:hAnsi="Sylfaen" w:cs="Times New Roman"/>
                <w:b/>
                <w:sz w:val="18"/>
                <w:szCs w:val="18"/>
                <w:lang w:val="ka-GE"/>
              </w:rPr>
              <w:t>500,0</w:t>
            </w:r>
            <w:r w:rsidRPr="00E16DC5">
              <w:rPr>
                <w:rFonts w:ascii="Sylfaen" w:eastAsia="Times New Roman" w:hAnsi="Sylfaen" w:cs="Times New Roman"/>
                <w:b/>
                <w:sz w:val="18"/>
                <w:szCs w:val="18"/>
              </w:rPr>
              <w:t xml:space="preserve">      </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BC4BBC" w:rsidRPr="00E16DC5" w:rsidRDefault="00BC4BBC" w:rsidP="00BC4BBC">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500,0</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BC4BBC" w:rsidRPr="00E16DC5" w:rsidRDefault="00BC4BBC" w:rsidP="00BC4BBC">
            <w:pPr>
              <w:spacing w:after="0" w:line="240" w:lineRule="auto"/>
              <w:rPr>
                <w:rFonts w:ascii="Sylfaen" w:eastAsia="Times New Roman" w:hAnsi="Sylfaen" w:cs="Times New Roman"/>
                <w:b/>
                <w:sz w:val="18"/>
                <w:szCs w:val="18"/>
              </w:rPr>
            </w:pPr>
            <w:r w:rsidRPr="00E16DC5">
              <w:rPr>
                <w:rFonts w:ascii="Sylfaen" w:eastAsia="Times New Roman" w:hAnsi="Sylfaen" w:cs="Times New Roman"/>
                <w:b/>
                <w:sz w:val="18"/>
                <w:szCs w:val="18"/>
              </w:rPr>
              <w:t xml:space="preserve">         </w:t>
            </w:r>
            <w:r>
              <w:rPr>
                <w:rFonts w:ascii="Sylfaen" w:eastAsia="Times New Roman" w:hAnsi="Sylfaen" w:cs="Times New Roman"/>
                <w:b/>
                <w:sz w:val="18"/>
                <w:szCs w:val="18"/>
                <w:lang w:val="ka-GE"/>
              </w:rPr>
              <w:t>500,0</w:t>
            </w:r>
            <w:r w:rsidRPr="00E16DC5">
              <w:rPr>
                <w:rFonts w:ascii="Sylfaen" w:eastAsia="Times New Roman" w:hAnsi="Sylfaen" w:cs="Times New Roman"/>
                <w:b/>
                <w:sz w:val="18"/>
                <w:szCs w:val="18"/>
              </w:rPr>
              <w:t xml:space="preserve">      </w:t>
            </w:r>
          </w:p>
        </w:tc>
      </w:tr>
      <w:tr w:rsidR="006022DB" w:rsidRPr="00172749" w:rsidTr="00B20F1E">
        <w:trPr>
          <w:trHeight w:val="431"/>
        </w:trPr>
        <w:tc>
          <w:tcPr>
            <w:tcW w:w="99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lastRenderedPageBreak/>
              <w:t xml:space="preserve">ქვეპროგრამის განმახორციელებელი </w:t>
            </w:r>
          </w:p>
        </w:tc>
        <w:tc>
          <w:tcPr>
            <w:tcW w:w="400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ა(ა)იპ თელავის მუნიციპალიტეტის ჭიდაობის სპორტული სკოლა თელავი</w:t>
            </w:r>
          </w:p>
        </w:tc>
      </w:tr>
      <w:tr w:rsidR="00A01AAB" w:rsidRPr="00172749" w:rsidTr="00B20F1E">
        <w:trPr>
          <w:trHeight w:val="917"/>
        </w:trPr>
        <w:tc>
          <w:tcPr>
            <w:tcW w:w="99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AAB" w:rsidRPr="00172749" w:rsidRDefault="00A01AAB" w:rsidP="00A01AA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4006" w:type="pct"/>
            <w:gridSpan w:val="5"/>
            <w:tcBorders>
              <w:top w:val="single" w:sz="4" w:space="0" w:color="auto"/>
              <w:left w:val="nil"/>
              <w:bottom w:val="single" w:sz="4" w:space="0" w:color="auto"/>
              <w:right w:val="single" w:sz="4" w:space="0" w:color="auto"/>
            </w:tcBorders>
            <w:shd w:val="clear" w:color="000000" w:fill="FFFFFF"/>
            <w:vAlign w:val="center"/>
            <w:hideMark/>
          </w:tcPr>
          <w:p w:rsidR="00A01AAB" w:rsidRPr="00E16DC5" w:rsidRDefault="00BC4BBC" w:rsidP="00A01AAB">
            <w:pPr>
              <w:spacing w:after="0" w:line="240" w:lineRule="auto"/>
              <w:jc w:val="both"/>
              <w:rPr>
                <w:rFonts w:ascii="Sylfaen" w:eastAsia="Times New Roman" w:hAnsi="Sylfaen" w:cs="Times New Roman"/>
                <w:color w:val="000000"/>
                <w:sz w:val="18"/>
                <w:szCs w:val="18"/>
              </w:rPr>
            </w:pPr>
            <w:r w:rsidRPr="00E16DC5">
              <w:rPr>
                <w:rFonts w:ascii="Sylfaen" w:hAnsi="Sylfaen"/>
                <w:color w:val="000000"/>
                <w:sz w:val="18"/>
                <w:szCs w:val="18"/>
              </w:rPr>
              <w:t>ჭიდაობის სპორტულ სკოლაში ფუნქციონირებს შემდეგი  სპორტული სახეობები: მკლავჭიდი, კრივი, კარატე, ძიუდო. სკოლის მიზანია გუნდების ჩამოყალიბება, მონაწილეობის მიღება სხადასხვა რანგის შეჯიბრებებში და სასწავლო-საწვრთნელ შეკრებებში. მასობრივი და სამოყვარულო ღონისძიების ორგანიზება</w:t>
            </w:r>
            <w:r w:rsidRPr="00E16DC5">
              <w:rPr>
                <w:rFonts w:ascii="Sylfaen" w:hAnsi="Sylfaen"/>
                <w:color w:val="000000"/>
                <w:sz w:val="18"/>
                <w:szCs w:val="18"/>
                <w:lang w:val="ka-GE"/>
              </w:rPr>
              <w:t>.</w:t>
            </w:r>
          </w:p>
        </w:tc>
      </w:tr>
      <w:tr w:rsidR="00A01AAB" w:rsidRPr="00172749" w:rsidTr="00B20F1E">
        <w:trPr>
          <w:trHeight w:val="620"/>
        </w:trPr>
        <w:tc>
          <w:tcPr>
            <w:tcW w:w="99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AAB" w:rsidRPr="00172749" w:rsidRDefault="00A01AAB" w:rsidP="00A01AA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06" w:type="pct"/>
            <w:gridSpan w:val="5"/>
            <w:tcBorders>
              <w:top w:val="single" w:sz="4" w:space="0" w:color="auto"/>
              <w:left w:val="nil"/>
              <w:bottom w:val="single" w:sz="4" w:space="0" w:color="auto"/>
              <w:right w:val="single" w:sz="4" w:space="0" w:color="auto"/>
            </w:tcBorders>
            <w:shd w:val="clear" w:color="000000" w:fill="FFFFFF"/>
            <w:vAlign w:val="center"/>
            <w:hideMark/>
          </w:tcPr>
          <w:p w:rsidR="00A01AAB" w:rsidRPr="00E16DC5" w:rsidRDefault="00A01AAB" w:rsidP="00A01AAB">
            <w:pPr>
              <w:spacing w:after="0" w:line="240" w:lineRule="auto"/>
              <w:rPr>
                <w:rFonts w:ascii="Sylfaen" w:eastAsia="Times New Roman" w:hAnsi="Sylfaen" w:cs="Times New Roman"/>
                <w:color w:val="000000"/>
                <w:sz w:val="18"/>
                <w:szCs w:val="18"/>
              </w:rPr>
            </w:pPr>
            <w:r w:rsidRPr="00E16DC5">
              <w:rPr>
                <w:rFonts w:ascii="Sylfaen" w:hAnsi="Sylfaen"/>
                <w:color w:val="000000"/>
                <w:sz w:val="18"/>
                <w:szCs w:val="18"/>
              </w:rPr>
              <w:t>შეუფერხებელი ფუნქციონირება, ორგანიზებულად ჩატარებული შეჯიბრებები და ტურნირები, სპორტის სახეობების მიხედვით შეძენილი სპორტული უნარ-ჩვევების რეალიზება</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4E25DF" w:rsidRPr="00172749" w:rsidRDefault="004E25DF" w:rsidP="00F717DB">
      <w:pPr>
        <w:tabs>
          <w:tab w:val="left" w:pos="1815"/>
        </w:tabs>
        <w:spacing w:line="240" w:lineRule="auto"/>
        <w:jc w:val="both"/>
        <w:rPr>
          <w:rFonts w:ascii="Sylfaen" w:hAnsi="Sylfaen" w:cs="Sylfaen"/>
          <w:noProof/>
          <w:sz w:val="18"/>
          <w:szCs w:val="18"/>
          <w:lang w:val="ka-GE"/>
        </w:rPr>
      </w:pPr>
    </w:p>
    <w:tbl>
      <w:tblPr>
        <w:tblW w:w="4995" w:type="pct"/>
        <w:tblInd w:w="5" w:type="dxa"/>
        <w:tblLayout w:type="fixed"/>
        <w:tblLook w:val="04A0" w:firstRow="1" w:lastRow="0" w:firstColumn="1" w:lastColumn="0" w:noHBand="0" w:noVBand="1"/>
      </w:tblPr>
      <w:tblGrid>
        <w:gridCol w:w="997"/>
        <w:gridCol w:w="1588"/>
        <w:gridCol w:w="4186"/>
        <w:gridCol w:w="1664"/>
        <w:gridCol w:w="1656"/>
        <w:gridCol w:w="1734"/>
        <w:gridCol w:w="1723"/>
      </w:tblGrid>
      <w:tr w:rsidR="00860E38" w:rsidRPr="009A3D3C" w:rsidTr="00B20F1E">
        <w:trPr>
          <w:trHeight w:val="719"/>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9A3D3C" w:rsidRDefault="00860E38" w:rsidP="00860E38">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9A3D3C" w:rsidRDefault="00860E38" w:rsidP="00860E38">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9A3D3C" w:rsidRDefault="00860E38" w:rsidP="00860E38">
            <w:pPr>
              <w:spacing w:after="0" w:line="240" w:lineRule="auto"/>
              <w:jc w:val="center"/>
              <w:rPr>
                <w:rFonts w:ascii="Sylfaen" w:eastAsia="Times New Roman" w:hAnsi="Sylfaen" w:cs="Times New Roman"/>
                <w:b/>
                <w:color w:val="000000"/>
                <w:sz w:val="18"/>
                <w:szCs w:val="18"/>
              </w:rPr>
            </w:pPr>
            <w:r w:rsidRPr="009A3D3C">
              <w:rPr>
                <w:rFonts w:ascii="Sylfaen" w:eastAsia="Times New Roman" w:hAnsi="Sylfaen" w:cs="Times New Roman"/>
                <w:b/>
                <w:color w:val="000000"/>
                <w:sz w:val="18"/>
                <w:szCs w:val="18"/>
              </w:rPr>
              <w:t>სპორტული ღონისძიებები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860E38" w:rsidRPr="009A3D3C" w:rsidRDefault="00860E38" w:rsidP="00860E38">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2023 წლის დაფინანსება</w:t>
            </w:r>
            <w:r w:rsidRPr="009A3D3C">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860E38" w:rsidRPr="009A3D3C" w:rsidRDefault="00860E38" w:rsidP="00860E38">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2024 წლის დაფინანსება</w:t>
            </w:r>
            <w:r w:rsidRPr="009A3D3C">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860E38" w:rsidRPr="009A3D3C" w:rsidRDefault="00860E38" w:rsidP="00860E38">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2025 წლის დაფინანსება</w:t>
            </w:r>
            <w:r w:rsidRPr="009A3D3C">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860E38" w:rsidRPr="009A3D3C" w:rsidRDefault="00860E38" w:rsidP="00860E38">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202</w:t>
            </w:r>
            <w:r w:rsidRPr="009A3D3C">
              <w:rPr>
                <w:rFonts w:ascii="Sylfaen" w:eastAsia="Times New Roman" w:hAnsi="Sylfaen" w:cs="Times New Roman"/>
                <w:b/>
                <w:bCs/>
                <w:color w:val="000000"/>
                <w:sz w:val="18"/>
                <w:szCs w:val="18"/>
                <w:lang w:val="ka-GE"/>
              </w:rPr>
              <w:t>6</w:t>
            </w:r>
            <w:r w:rsidRPr="009A3D3C">
              <w:rPr>
                <w:rFonts w:ascii="Sylfaen" w:eastAsia="Times New Roman" w:hAnsi="Sylfaen" w:cs="Times New Roman"/>
                <w:b/>
                <w:bCs/>
                <w:color w:val="000000"/>
                <w:sz w:val="18"/>
                <w:szCs w:val="18"/>
              </w:rPr>
              <w:t xml:space="preserve"> წლის დაფინანსება</w:t>
            </w:r>
            <w:r w:rsidRPr="009A3D3C">
              <w:rPr>
                <w:rFonts w:ascii="Sylfaen" w:eastAsia="Times New Roman" w:hAnsi="Sylfaen" w:cs="Times New Roman"/>
                <w:b/>
                <w:bCs/>
                <w:color w:val="000000"/>
                <w:sz w:val="18"/>
                <w:szCs w:val="18"/>
              </w:rPr>
              <w:br/>
              <w:t xml:space="preserve"> ათას ლარში</w:t>
            </w:r>
          </w:p>
        </w:tc>
      </w:tr>
      <w:tr w:rsidR="00BC4BBC" w:rsidRPr="009A3D3C" w:rsidTr="00A33DF0">
        <w:trPr>
          <w:trHeight w:val="341"/>
        </w:trPr>
        <w:tc>
          <w:tcPr>
            <w:tcW w:w="368" w:type="pct"/>
            <w:tcBorders>
              <w:top w:val="nil"/>
              <w:left w:val="single" w:sz="4" w:space="0" w:color="auto"/>
              <w:bottom w:val="single" w:sz="4" w:space="0" w:color="auto"/>
              <w:right w:val="single" w:sz="4" w:space="0" w:color="auto"/>
            </w:tcBorders>
            <w:shd w:val="clear" w:color="000000" w:fill="FFFFFF"/>
            <w:vAlign w:val="center"/>
            <w:hideMark/>
          </w:tcPr>
          <w:p w:rsidR="00BC4BBC" w:rsidRPr="009A3D3C" w:rsidRDefault="00BC4BBC" w:rsidP="00BC4BBC">
            <w:pPr>
              <w:spacing w:after="0" w:line="240" w:lineRule="auto"/>
              <w:jc w:val="center"/>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05 03 01</w:t>
            </w:r>
          </w:p>
        </w:tc>
        <w:tc>
          <w:tcPr>
            <w:tcW w:w="586" w:type="pct"/>
            <w:vMerge/>
            <w:tcBorders>
              <w:top w:val="nil"/>
              <w:left w:val="single" w:sz="4" w:space="0" w:color="auto"/>
              <w:bottom w:val="single" w:sz="4" w:space="0" w:color="auto"/>
              <w:right w:val="single" w:sz="4" w:space="0" w:color="auto"/>
            </w:tcBorders>
            <w:vAlign w:val="center"/>
            <w:hideMark/>
          </w:tcPr>
          <w:p w:rsidR="00BC4BBC" w:rsidRPr="009A3D3C" w:rsidRDefault="00BC4BBC" w:rsidP="00BC4BBC">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BC4BBC" w:rsidRPr="009A3D3C" w:rsidRDefault="00BC4BBC" w:rsidP="00BC4BBC">
            <w:pPr>
              <w:spacing w:after="0" w:line="240" w:lineRule="auto"/>
              <w:rPr>
                <w:rFonts w:ascii="Sylfaen" w:eastAsia="Times New Roman" w:hAnsi="Sylfaen" w:cs="Times New Roman"/>
                <w:color w:val="000000"/>
                <w:sz w:val="18"/>
                <w:szCs w:val="18"/>
              </w:rPr>
            </w:pPr>
          </w:p>
        </w:tc>
        <w:tc>
          <w:tcPr>
            <w:tcW w:w="614" w:type="pct"/>
            <w:tcBorders>
              <w:top w:val="nil"/>
              <w:left w:val="nil"/>
              <w:bottom w:val="single" w:sz="4" w:space="0" w:color="auto"/>
              <w:right w:val="single" w:sz="4" w:space="0" w:color="auto"/>
            </w:tcBorders>
            <w:shd w:val="clear" w:color="000000" w:fill="FFFFFF"/>
            <w:vAlign w:val="center"/>
            <w:hideMark/>
          </w:tcPr>
          <w:p w:rsidR="00BC4BBC" w:rsidRPr="00A2253C" w:rsidRDefault="007008DC" w:rsidP="00BC4BBC">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lang w:val="ka-GE"/>
              </w:rPr>
              <w:t>103</w:t>
            </w:r>
            <w:r w:rsidR="00BC4BBC" w:rsidRPr="00A2253C">
              <w:rPr>
                <w:rFonts w:ascii="Sylfaen" w:hAnsi="Sylfaen"/>
                <w:b/>
                <w:bCs/>
                <w:color w:val="000000"/>
                <w:sz w:val="18"/>
                <w:szCs w:val="18"/>
              </w:rPr>
              <w:t>.00</w:t>
            </w:r>
          </w:p>
        </w:tc>
        <w:tc>
          <w:tcPr>
            <w:tcW w:w="611"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hAnsi="Sylfaen"/>
                <w:b/>
                <w:bCs/>
                <w:color w:val="000000"/>
                <w:sz w:val="18"/>
                <w:szCs w:val="18"/>
              </w:rPr>
            </w:pPr>
            <w:r w:rsidRPr="00A2253C">
              <w:rPr>
                <w:rFonts w:ascii="Sylfaen" w:hAnsi="Sylfaen"/>
                <w:b/>
                <w:bCs/>
                <w:color w:val="000000"/>
                <w:sz w:val="18"/>
                <w:szCs w:val="18"/>
              </w:rPr>
              <w:t>106.50</w:t>
            </w:r>
          </w:p>
        </w:tc>
        <w:tc>
          <w:tcPr>
            <w:tcW w:w="640"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hAnsi="Sylfaen"/>
                <w:b/>
                <w:bCs/>
                <w:color w:val="000000"/>
                <w:sz w:val="18"/>
                <w:szCs w:val="18"/>
              </w:rPr>
            </w:pPr>
            <w:r w:rsidRPr="00A2253C">
              <w:rPr>
                <w:rFonts w:ascii="Sylfaen" w:hAnsi="Sylfaen"/>
                <w:b/>
                <w:bCs/>
                <w:color w:val="000000"/>
                <w:sz w:val="18"/>
                <w:szCs w:val="18"/>
              </w:rPr>
              <w:t>115.50</w:t>
            </w:r>
          </w:p>
        </w:tc>
        <w:tc>
          <w:tcPr>
            <w:tcW w:w="636"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hAnsi="Sylfaen"/>
                <w:b/>
                <w:bCs/>
                <w:color w:val="000000"/>
                <w:sz w:val="18"/>
                <w:szCs w:val="18"/>
              </w:rPr>
            </w:pPr>
            <w:r w:rsidRPr="00A2253C">
              <w:rPr>
                <w:rFonts w:ascii="Sylfaen" w:hAnsi="Sylfaen"/>
                <w:b/>
                <w:bCs/>
                <w:color w:val="000000"/>
                <w:sz w:val="18"/>
                <w:szCs w:val="18"/>
              </w:rPr>
              <w:t>122.50</w:t>
            </w:r>
          </w:p>
        </w:tc>
      </w:tr>
      <w:tr w:rsidR="006022DB" w:rsidRPr="009A3D3C" w:rsidTr="00A33DF0">
        <w:trPr>
          <w:trHeight w:val="440"/>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A3D3C" w:rsidRDefault="006022DB" w:rsidP="00A33DF0">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A3D3C" w:rsidRDefault="006022DB" w:rsidP="00A33DF0">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6022DB" w:rsidRPr="009A3D3C" w:rsidTr="009A3D3C">
        <w:trPr>
          <w:trHeight w:val="2591"/>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A3D3C" w:rsidRDefault="006022DB" w:rsidP="00A33DF0">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A3D3C" w:rsidRDefault="00BC4BBC" w:rsidP="009A3D3C">
            <w:pPr>
              <w:spacing w:line="240" w:lineRule="auto"/>
              <w:rPr>
                <w:rFonts w:ascii="Sylfaen" w:hAnsi="Sylfaen" w:cs="Calibri"/>
                <w:color w:val="000000"/>
                <w:sz w:val="18"/>
                <w:szCs w:val="18"/>
                <w:lang w:val="ka-GE"/>
              </w:rPr>
            </w:pPr>
            <w:r w:rsidRPr="00A2253C">
              <w:rPr>
                <w:rFonts w:ascii="Sylfaen" w:hAnsi="Sylfaen"/>
                <w:color w:val="000000"/>
                <w:sz w:val="18"/>
                <w:szCs w:val="18"/>
                <w:lang w:val="ka-GE"/>
              </w:rPr>
              <w:t>ქვეპროგრამა</w:t>
            </w:r>
            <w:r w:rsidRPr="00A2253C">
              <w:rPr>
                <w:rFonts w:ascii="Sylfaen" w:hAnsi="Sylfaen"/>
                <w:color w:val="000000"/>
                <w:sz w:val="18"/>
                <w:szCs w:val="18"/>
              </w:rPr>
              <w:t xml:space="preserve"> ითვალისწინებს სპორტული ღონისძიებების ჩატარებას სპორტის სხვადასხვა სახეობებში. სპორტული და ახალგაზრდული აქტივობების მხარდაჭერას. ქვეპროგრამის ფარგლებში განხორციელდება შემდეგი ღონისძიებები: სასკოლო - სპორტული ოლიმპიადა - თელავის მუნიციპალიტეტში შემავალი საჯარო სკოლის მოსწავლეები იღებენ სასკოლო ოლიმპიადაში მონაწილეობას. თამაშები ჩატარდება სპორტის </w:t>
            </w:r>
            <w:r w:rsidRPr="00A2253C">
              <w:rPr>
                <w:rFonts w:ascii="Sylfaen" w:hAnsi="Sylfaen"/>
                <w:color w:val="000000"/>
                <w:sz w:val="18"/>
                <w:szCs w:val="18"/>
                <w:lang w:val="ka-GE"/>
              </w:rPr>
              <w:t>სხვადასხვა</w:t>
            </w:r>
            <w:r w:rsidRPr="00A2253C">
              <w:rPr>
                <w:rFonts w:ascii="Sylfaen" w:hAnsi="Sylfaen"/>
                <w:color w:val="000000"/>
                <w:sz w:val="18"/>
                <w:szCs w:val="18"/>
              </w:rPr>
              <w:t xml:space="preserve"> სახეობებში, როგორც ვაჟებში ისე, გოგონებში; განხორციელდება გუნდების რეგისტრაცია, რის შემდეგაც შეიქმნება კონკრეტული სახეობების კალენდარი და სამოქმედო გეგმა. გამარჯვებული გუნდები მონაწილეობას მიიღებენ რეგიონულ სასკოლო ოლიმპიადაში. ღონისძიების მიზანია ბავშვების აქტიური ჩართულობა სპორტულ აქტივობებში და ჯანსაღი ცხოვრების წესის პოპულარიზაცია. შესაბამისი სპორტის სახეობების პოპულარიზაცია და სასკოლო სპორტის გააქტიურება;  სპორტული ოლიმპიადა ,,იცხოვრე სპორტით"</w:t>
            </w:r>
            <w:r w:rsidRPr="00A2253C">
              <w:rPr>
                <w:rFonts w:ascii="Sylfaen" w:hAnsi="Sylfaen"/>
                <w:color w:val="000000"/>
                <w:sz w:val="18"/>
                <w:szCs w:val="18"/>
                <w:lang w:val="ka-GE"/>
              </w:rPr>
              <w:t>;</w:t>
            </w:r>
            <w:r w:rsidRPr="00A2253C">
              <w:rPr>
                <w:rFonts w:ascii="Sylfaen" w:hAnsi="Sylfaen"/>
                <w:color w:val="000000"/>
                <w:sz w:val="18"/>
                <w:szCs w:val="18"/>
              </w:rPr>
              <w:t xml:space="preserve"> Off-Road  - რთული რელიეფზე მანქანების რბოლა; სხვადასხვა სპორტული ღონისძიებები - სამოქალაქო და ახალგაზრდული ინიციატივების მხარდაჭერით და მათი დაინტერესებით, რათა აქტიურად იყვნენ ჩართულნი სპორტულ  ღონისძიებებში.</w:t>
            </w:r>
            <w:r w:rsidRPr="00A2253C">
              <w:rPr>
                <w:rFonts w:ascii="Sylfaen" w:hAnsi="Sylfaen"/>
                <w:color w:val="000000"/>
                <w:sz w:val="18"/>
                <w:szCs w:val="18"/>
                <w:lang w:val="ka-GE"/>
              </w:rPr>
              <w:t xml:space="preserve"> </w:t>
            </w:r>
            <w:r w:rsidRPr="00A2253C">
              <w:rPr>
                <w:rFonts w:ascii="Sylfaen" w:hAnsi="Sylfaen" w:cs="Calibri"/>
                <w:color w:val="000000"/>
                <w:sz w:val="18"/>
                <w:szCs w:val="18"/>
                <w:lang w:val="ka-GE"/>
              </w:rPr>
              <w:t>ქეპროგრამით გათვალისწინებულია აგრეთვე, ქ. თელავში ჩოგბურთის საერთაშორისო ტურნირის  ჩატარების თანადაფინანსება,</w:t>
            </w:r>
            <w:r w:rsidRPr="00A2253C">
              <w:rPr>
                <w:rFonts w:ascii="Sylfaen" w:hAnsi="Sylfaen" w:cs="Calibri"/>
                <w:color w:val="000000"/>
                <w:sz w:val="18"/>
                <w:szCs w:val="18"/>
              </w:rPr>
              <w:t xml:space="preserve"> </w:t>
            </w:r>
            <w:r w:rsidRPr="00A2253C">
              <w:rPr>
                <w:rFonts w:ascii="Sylfaen" w:hAnsi="Sylfaen" w:cs="Calibri"/>
                <w:color w:val="000000"/>
                <w:sz w:val="18"/>
                <w:szCs w:val="18"/>
                <w:lang w:val="ka-GE"/>
              </w:rPr>
              <w:t>კახეთის რეგიონში ქართული ჭიდაობის აღორძინებისა და განვითარების ხელშეწყობის მიზნით თანადაფინანსება და სხვა.</w:t>
            </w:r>
          </w:p>
        </w:tc>
      </w:tr>
      <w:tr w:rsidR="006022DB" w:rsidRPr="009A3D3C" w:rsidTr="00A33DF0">
        <w:trPr>
          <w:trHeight w:val="602"/>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A3D3C" w:rsidRDefault="006022DB" w:rsidP="00A33DF0">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196E48" w:rsidRPr="009A3D3C" w:rsidRDefault="006022DB" w:rsidP="00A33DF0">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 xml:space="preserve">მიზანი: სასკოლო სპორტის განვითარება. სპორტისა და ჯანსაღი ცხოვრების წესის პოპულარიზაცია.       </w:t>
            </w:r>
          </w:p>
          <w:p w:rsidR="006022DB" w:rsidRPr="009A3D3C" w:rsidRDefault="006022DB" w:rsidP="00A33DF0">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შედეგი: მასობრივი სპორტის განვითარების ხელშეწყობა  და მასობრივ სპორტში საზოგადოების ჩართულობის უზრუნველყოფა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413"/>
        <w:gridCol w:w="1586"/>
        <w:gridCol w:w="1862"/>
        <w:gridCol w:w="1586"/>
        <w:gridCol w:w="1790"/>
        <w:gridCol w:w="1790"/>
        <w:gridCol w:w="1790"/>
      </w:tblGrid>
      <w:tr w:rsidR="00906851" w:rsidRPr="00172749" w:rsidTr="00906851">
        <w:trPr>
          <w:trHeight w:val="1052"/>
        </w:trPr>
        <w:tc>
          <w:tcPr>
            <w:tcW w:w="303" w:type="pct"/>
            <w:shd w:val="clear" w:color="000000" w:fill="FFFFFF"/>
            <w:vAlign w:val="center"/>
            <w:hideMark/>
          </w:tcPr>
          <w:p w:rsidR="00906851" w:rsidRPr="00B20F1E" w:rsidRDefault="00906851" w:rsidP="006E093D">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w:t>
            </w:r>
          </w:p>
        </w:tc>
        <w:tc>
          <w:tcPr>
            <w:tcW w:w="918" w:type="pct"/>
            <w:shd w:val="clear" w:color="000000" w:fill="FFFFFF"/>
            <w:vAlign w:val="center"/>
            <w:hideMark/>
          </w:tcPr>
          <w:p w:rsidR="00906851" w:rsidRPr="00B20F1E" w:rsidRDefault="00906851" w:rsidP="006E093D">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13" w:type="pct"/>
            <w:shd w:val="clear" w:color="000000" w:fill="FFFFFF"/>
            <w:vAlign w:val="center"/>
            <w:hideMark/>
          </w:tcPr>
          <w:p w:rsidR="00906851" w:rsidRPr="00B20F1E" w:rsidRDefault="00906851" w:rsidP="006E093D">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საბაზისო მაჩვენებელი</w:t>
            </w:r>
          </w:p>
        </w:tc>
        <w:tc>
          <w:tcPr>
            <w:tcW w:w="715" w:type="pct"/>
            <w:shd w:val="clear" w:color="000000" w:fill="FFFFFF"/>
            <w:vAlign w:val="center"/>
            <w:hideMark/>
          </w:tcPr>
          <w:p w:rsidR="00906851" w:rsidRPr="00B20F1E" w:rsidRDefault="00906851" w:rsidP="00B746E6">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B20F1E">
              <w:rPr>
                <w:rFonts w:ascii="Sylfaen" w:eastAsia="Times New Roman" w:hAnsi="Sylfaen" w:cs="Times New Roman"/>
                <w:b/>
                <w:bCs/>
                <w:color w:val="000000"/>
                <w:sz w:val="18"/>
                <w:szCs w:val="18"/>
              </w:rPr>
              <w:t xml:space="preserve"> წელს</w:t>
            </w:r>
          </w:p>
        </w:tc>
        <w:tc>
          <w:tcPr>
            <w:tcW w:w="613" w:type="pct"/>
            <w:shd w:val="clear" w:color="000000" w:fill="FFFFFF"/>
            <w:vAlign w:val="center"/>
            <w:hideMark/>
          </w:tcPr>
          <w:p w:rsidR="00906851" w:rsidRPr="00B20F1E" w:rsidRDefault="00906851" w:rsidP="006E093D">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ცდომილების ალბათობა (%/აღწერა)</w:t>
            </w:r>
          </w:p>
        </w:tc>
        <w:tc>
          <w:tcPr>
            <w:tcW w:w="613" w:type="pct"/>
            <w:shd w:val="clear" w:color="000000" w:fill="FFFFFF"/>
            <w:vAlign w:val="center"/>
            <w:hideMark/>
          </w:tcPr>
          <w:p w:rsidR="00906851" w:rsidRPr="00B20F1E" w:rsidRDefault="00906851" w:rsidP="00B746E6">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B20F1E">
              <w:rPr>
                <w:rFonts w:ascii="Sylfaen" w:eastAsia="Times New Roman" w:hAnsi="Sylfaen" w:cs="Times New Roman"/>
                <w:b/>
                <w:bCs/>
                <w:color w:val="000000"/>
                <w:sz w:val="18"/>
                <w:szCs w:val="18"/>
              </w:rPr>
              <w:t xml:space="preserve"> წელს</w:t>
            </w:r>
          </w:p>
        </w:tc>
        <w:tc>
          <w:tcPr>
            <w:tcW w:w="614" w:type="pct"/>
            <w:shd w:val="clear" w:color="000000" w:fill="FFFFFF"/>
            <w:vAlign w:val="center"/>
            <w:hideMark/>
          </w:tcPr>
          <w:p w:rsidR="00906851" w:rsidRPr="00B20F1E" w:rsidRDefault="00906851" w:rsidP="00B746E6">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B20F1E">
              <w:rPr>
                <w:rFonts w:ascii="Sylfaen" w:eastAsia="Times New Roman" w:hAnsi="Sylfaen" w:cs="Times New Roman"/>
                <w:b/>
                <w:bCs/>
                <w:color w:val="000000"/>
                <w:sz w:val="18"/>
                <w:szCs w:val="18"/>
              </w:rPr>
              <w:t xml:space="preserve"> წელს</w:t>
            </w:r>
          </w:p>
        </w:tc>
        <w:tc>
          <w:tcPr>
            <w:tcW w:w="611" w:type="pct"/>
            <w:shd w:val="clear" w:color="000000" w:fill="FFFFFF"/>
            <w:vAlign w:val="center"/>
            <w:hideMark/>
          </w:tcPr>
          <w:p w:rsidR="00906851" w:rsidRPr="00B20F1E" w:rsidRDefault="00906851" w:rsidP="00B746E6">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B20F1E">
              <w:rPr>
                <w:rFonts w:ascii="Sylfaen" w:eastAsia="Times New Roman" w:hAnsi="Sylfaen" w:cs="Times New Roman"/>
                <w:b/>
                <w:bCs/>
                <w:color w:val="000000"/>
                <w:sz w:val="18"/>
                <w:szCs w:val="18"/>
              </w:rPr>
              <w:t xml:space="preserve"> წელს</w:t>
            </w:r>
          </w:p>
        </w:tc>
      </w:tr>
      <w:tr w:rsidR="00906851" w:rsidRPr="00172749" w:rsidTr="00906851">
        <w:trPr>
          <w:trHeight w:val="300"/>
        </w:trPr>
        <w:tc>
          <w:tcPr>
            <w:tcW w:w="303" w:type="pct"/>
            <w:shd w:val="clear" w:color="000000" w:fill="FFFFFF"/>
            <w:vAlign w:val="center"/>
            <w:hideMark/>
          </w:tcPr>
          <w:p w:rsidR="00906851" w:rsidRPr="00172749" w:rsidRDefault="00906851" w:rsidP="006E093D">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lastRenderedPageBreak/>
              <w:t>1</w:t>
            </w:r>
          </w:p>
        </w:tc>
        <w:tc>
          <w:tcPr>
            <w:tcW w:w="918" w:type="pct"/>
            <w:shd w:val="clear" w:color="000000" w:fill="FFFFFF"/>
            <w:vAlign w:val="center"/>
          </w:tcPr>
          <w:p w:rsidR="00906851" w:rsidRPr="00172749" w:rsidRDefault="00906851" w:rsidP="006E093D">
            <w:pPr>
              <w:spacing w:after="0" w:line="240" w:lineRule="auto"/>
              <w:jc w:val="center"/>
              <w:rPr>
                <w:rFonts w:ascii="Sylfaen" w:eastAsia="Times New Roman" w:hAnsi="Sylfaen" w:cs="Times New Roman"/>
                <w:color w:val="000000"/>
                <w:sz w:val="18"/>
                <w:szCs w:val="18"/>
                <w:lang w:val="ka-GE"/>
              </w:rPr>
            </w:pPr>
            <w:r w:rsidRPr="00B20F1E">
              <w:rPr>
                <w:rFonts w:ascii="Sylfaen" w:eastAsia="Times New Roman" w:hAnsi="Sylfaen" w:cs="Sylfaen"/>
                <w:color w:val="000000"/>
                <w:sz w:val="18"/>
                <w:szCs w:val="18"/>
              </w:rPr>
              <w:t>სპორტულ აქტივობებში ჩართულ პირთა რაოდენობა</w:t>
            </w:r>
          </w:p>
        </w:tc>
        <w:tc>
          <w:tcPr>
            <w:tcW w:w="613" w:type="pct"/>
            <w:shd w:val="clear" w:color="000000" w:fill="FFFFFF"/>
            <w:vAlign w:val="center"/>
          </w:tcPr>
          <w:p w:rsidR="00906851" w:rsidRPr="00172749" w:rsidRDefault="00906851" w:rsidP="00B746E6">
            <w:pPr>
              <w:spacing w:after="0" w:line="240" w:lineRule="auto"/>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202</w:t>
            </w:r>
            <w:r>
              <w:rPr>
                <w:rFonts w:ascii="Sylfaen" w:eastAsia="Times New Roman" w:hAnsi="Sylfaen" w:cs="Times New Roman"/>
                <w:color w:val="000000"/>
                <w:sz w:val="18"/>
                <w:szCs w:val="18"/>
                <w:lang w:val="ka-GE"/>
              </w:rPr>
              <w:t>2</w:t>
            </w:r>
            <w:r w:rsidRPr="00172749">
              <w:rPr>
                <w:rFonts w:ascii="Sylfaen" w:eastAsia="Times New Roman" w:hAnsi="Sylfaen" w:cs="Times New Roman"/>
                <w:color w:val="000000"/>
                <w:sz w:val="18"/>
                <w:szCs w:val="18"/>
                <w:lang w:val="ka-GE"/>
              </w:rPr>
              <w:t xml:space="preserve"> </w:t>
            </w:r>
            <w:r w:rsidRPr="00B20F1E">
              <w:rPr>
                <w:rFonts w:ascii="Sylfaen" w:eastAsia="Times New Roman" w:hAnsi="Sylfaen" w:cs="Times New Roman"/>
                <w:color w:val="000000"/>
                <w:sz w:val="18"/>
                <w:szCs w:val="18"/>
                <w:lang w:val="ka-GE"/>
              </w:rPr>
              <w:t xml:space="preserve">სპორტულ აქტივობებში ჩართულ პირთა რაოდენობა </w:t>
            </w:r>
            <w:r w:rsidRPr="00172749">
              <w:rPr>
                <w:rFonts w:ascii="Sylfaen" w:eastAsia="Times New Roman" w:hAnsi="Sylfaen" w:cs="Sylfaen"/>
                <w:color w:val="000000"/>
                <w:sz w:val="18"/>
                <w:szCs w:val="18"/>
                <w:lang w:val="ka-GE"/>
              </w:rPr>
              <w:t>-</w:t>
            </w:r>
            <w:r w:rsidR="006F7F48">
              <w:rPr>
                <w:rFonts w:ascii="Sylfaen" w:eastAsia="Times New Roman" w:hAnsi="Sylfaen" w:cs="Sylfaen"/>
                <w:color w:val="000000"/>
                <w:sz w:val="18"/>
                <w:szCs w:val="18"/>
                <w:lang w:val="ka-GE"/>
              </w:rPr>
              <w:t xml:space="preserve"> </w:t>
            </w:r>
            <w:r>
              <w:rPr>
                <w:rFonts w:ascii="Sylfaen" w:eastAsia="Times New Roman" w:hAnsi="Sylfaen" w:cs="Sylfaen"/>
                <w:color w:val="000000"/>
                <w:sz w:val="18"/>
                <w:szCs w:val="18"/>
                <w:lang w:val="ka-GE"/>
              </w:rPr>
              <w:t>450</w:t>
            </w:r>
          </w:p>
        </w:tc>
        <w:tc>
          <w:tcPr>
            <w:tcW w:w="715" w:type="pct"/>
            <w:shd w:val="clear" w:color="000000" w:fill="FFFFFF"/>
            <w:vAlign w:val="center"/>
          </w:tcPr>
          <w:p w:rsidR="00906851" w:rsidRPr="00172749" w:rsidRDefault="00906851" w:rsidP="006E093D">
            <w:pPr>
              <w:spacing w:after="0" w:line="240" w:lineRule="auto"/>
              <w:rPr>
                <w:rFonts w:ascii="Sylfaen" w:eastAsia="Times New Roman" w:hAnsi="Sylfaen" w:cs="Times New Roman"/>
                <w:sz w:val="18"/>
                <w:szCs w:val="18"/>
                <w:lang w:val="ka-GE"/>
              </w:rPr>
            </w:pPr>
            <w:r w:rsidRPr="00172749">
              <w:rPr>
                <w:rFonts w:ascii="Sylfaen" w:eastAsia="Times New Roman" w:hAnsi="Sylfaen" w:cs="Times New Roman"/>
                <w:sz w:val="18"/>
                <w:szCs w:val="18"/>
                <w:lang w:val="ka-GE"/>
              </w:rPr>
              <w:t>საბაზისო მაჩვენებლის შენარჩუნება/ზრდა</w:t>
            </w:r>
          </w:p>
        </w:tc>
        <w:tc>
          <w:tcPr>
            <w:tcW w:w="613" w:type="pct"/>
            <w:shd w:val="clear" w:color="000000" w:fill="FFFFFF"/>
            <w:vAlign w:val="center"/>
          </w:tcPr>
          <w:p w:rsidR="00906851" w:rsidRPr="00172749" w:rsidRDefault="00906851" w:rsidP="00A017E1">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10%</w:t>
            </w:r>
            <w:r>
              <w:rPr>
                <w:rFonts w:ascii="Sylfaen" w:eastAsia="Times New Roman" w:hAnsi="Sylfaen" w:cs="Times New Roman"/>
                <w:color w:val="000000"/>
                <w:sz w:val="18"/>
                <w:szCs w:val="18"/>
                <w:lang w:val="ka-GE"/>
              </w:rPr>
              <w:t xml:space="preserve"> </w:t>
            </w:r>
          </w:p>
        </w:tc>
        <w:tc>
          <w:tcPr>
            <w:tcW w:w="613" w:type="pct"/>
            <w:shd w:val="clear" w:color="000000" w:fill="FFFFFF"/>
            <w:vAlign w:val="center"/>
          </w:tcPr>
          <w:p w:rsidR="00906851" w:rsidRPr="00172749" w:rsidRDefault="00906851" w:rsidP="006E093D">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sz w:val="18"/>
                <w:szCs w:val="18"/>
                <w:lang w:val="ka-GE"/>
              </w:rPr>
              <w:t>საბაზისო მაჩვენებლის შენარჩუნება/ზრდა</w:t>
            </w:r>
          </w:p>
        </w:tc>
        <w:tc>
          <w:tcPr>
            <w:tcW w:w="614" w:type="pct"/>
            <w:shd w:val="clear" w:color="000000" w:fill="FFFFFF"/>
            <w:vAlign w:val="center"/>
          </w:tcPr>
          <w:p w:rsidR="00906851" w:rsidRPr="00172749" w:rsidRDefault="00906851" w:rsidP="006E093D">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sz w:val="18"/>
                <w:szCs w:val="18"/>
                <w:lang w:val="ka-GE"/>
              </w:rPr>
              <w:t>საბაზისო მაჩვენებლის შენარჩუნება/ზრდა</w:t>
            </w:r>
          </w:p>
        </w:tc>
        <w:tc>
          <w:tcPr>
            <w:tcW w:w="611" w:type="pct"/>
            <w:shd w:val="clear" w:color="000000" w:fill="FFFFFF"/>
            <w:vAlign w:val="center"/>
          </w:tcPr>
          <w:p w:rsidR="00906851" w:rsidRPr="00172749" w:rsidRDefault="00906851" w:rsidP="006E093D">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sz w:val="18"/>
                <w:szCs w:val="18"/>
                <w:lang w:val="ka-GE"/>
              </w:rPr>
              <w:t>საბაზისო მაჩვენებლის შენარჩუნება/ზრდა</w:t>
            </w:r>
          </w:p>
        </w:tc>
      </w:tr>
    </w:tbl>
    <w:p w:rsidR="00B20F1E" w:rsidRPr="00172749" w:rsidRDefault="00B20F1E"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93"/>
        <w:gridCol w:w="1589"/>
        <w:gridCol w:w="4188"/>
        <w:gridCol w:w="1663"/>
        <w:gridCol w:w="1657"/>
        <w:gridCol w:w="1736"/>
        <w:gridCol w:w="1736"/>
      </w:tblGrid>
      <w:tr w:rsidR="00B746E6" w:rsidRPr="009A3D3C" w:rsidTr="00B20F1E">
        <w:trPr>
          <w:trHeight w:val="899"/>
        </w:trPr>
        <w:tc>
          <w:tcPr>
            <w:tcW w:w="3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46E6" w:rsidRPr="009A3D3C" w:rsidRDefault="00B746E6" w:rsidP="00B746E6">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46E6" w:rsidRPr="009A3D3C" w:rsidRDefault="00B746E6" w:rsidP="00B746E6">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პროგრამის დასახელება </w:t>
            </w:r>
          </w:p>
        </w:tc>
        <w:tc>
          <w:tcPr>
            <w:tcW w:w="15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46E6" w:rsidRPr="009A3D3C" w:rsidRDefault="00B746E6" w:rsidP="00B746E6">
            <w:pPr>
              <w:spacing w:after="0" w:line="240" w:lineRule="auto"/>
              <w:jc w:val="center"/>
              <w:rPr>
                <w:rFonts w:ascii="Sylfaen" w:eastAsia="Times New Roman" w:hAnsi="Sylfaen" w:cs="Times New Roman"/>
                <w:b/>
                <w:color w:val="000000"/>
                <w:sz w:val="18"/>
                <w:szCs w:val="18"/>
              </w:rPr>
            </w:pPr>
            <w:r w:rsidRPr="009A3D3C">
              <w:rPr>
                <w:rFonts w:ascii="Sylfaen" w:eastAsia="Times New Roman" w:hAnsi="Sylfaen" w:cs="Times New Roman"/>
                <w:b/>
                <w:color w:val="000000"/>
                <w:sz w:val="18"/>
                <w:szCs w:val="18"/>
              </w:rPr>
              <w:t>კულტურის სფეროს განვითარება</w:t>
            </w:r>
          </w:p>
        </w:tc>
        <w:tc>
          <w:tcPr>
            <w:tcW w:w="613" w:type="pct"/>
            <w:tcBorders>
              <w:top w:val="single" w:sz="4" w:space="0" w:color="auto"/>
              <w:left w:val="nil"/>
              <w:bottom w:val="single" w:sz="4" w:space="0" w:color="auto"/>
              <w:right w:val="single" w:sz="4" w:space="0" w:color="auto"/>
            </w:tcBorders>
            <w:shd w:val="clear" w:color="000000" w:fill="FFFFFF"/>
            <w:vAlign w:val="center"/>
            <w:hideMark/>
          </w:tcPr>
          <w:p w:rsidR="00B746E6" w:rsidRPr="009A3D3C" w:rsidRDefault="00B746E6" w:rsidP="00B746E6">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2023 წლის დაფინანსება</w:t>
            </w:r>
            <w:r w:rsidRPr="009A3D3C">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B746E6" w:rsidRPr="009A3D3C" w:rsidRDefault="00B746E6" w:rsidP="00B746E6">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2024 წლის დაფინანსება</w:t>
            </w:r>
            <w:r w:rsidRPr="009A3D3C">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B746E6" w:rsidRPr="009A3D3C" w:rsidRDefault="00B746E6" w:rsidP="00B746E6">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2025 წლის დაფინანსება</w:t>
            </w:r>
            <w:r w:rsidRPr="009A3D3C">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B746E6" w:rsidRPr="009A3D3C" w:rsidRDefault="00B746E6" w:rsidP="00B746E6">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202</w:t>
            </w:r>
            <w:r w:rsidRPr="009A3D3C">
              <w:rPr>
                <w:rFonts w:ascii="Sylfaen" w:eastAsia="Times New Roman" w:hAnsi="Sylfaen" w:cs="Times New Roman"/>
                <w:b/>
                <w:bCs/>
                <w:color w:val="000000"/>
                <w:sz w:val="18"/>
                <w:szCs w:val="18"/>
                <w:lang w:val="ka-GE"/>
              </w:rPr>
              <w:t>6</w:t>
            </w:r>
            <w:r w:rsidRPr="009A3D3C">
              <w:rPr>
                <w:rFonts w:ascii="Sylfaen" w:eastAsia="Times New Roman" w:hAnsi="Sylfaen" w:cs="Times New Roman"/>
                <w:b/>
                <w:bCs/>
                <w:color w:val="000000"/>
                <w:sz w:val="18"/>
                <w:szCs w:val="18"/>
              </w:rPr>
              <w:t xml:space="preserve"> წლის დაფინანსება</w:t>
            </w:r>
            <w:r w:rsidRPr="009A3D3C">
              <w:rPr>
                <w:rFonts w:ascii="Sylfaen" w:eastAsia="Times New Roman" w:hAnsi="Sylfaen" w:cs="Times New Roman"/>
                <w:b/>
                <w:bCs/>
                <w:color w:val="000000"/>
                <w:sz w:val="18"/>
                <w:szCs w:val="18"/>
              </w:rPr>
              <w:br/>
              <w:t xml:space="preserve"> ათას ლარში</w:t>
            </w:r>
          </w:p>
        </w:tc>
      </w:tr>
      <w:tr w:rsidR="00934F3A" w:rsidRPr="009A3D3C" w:rsidTr="00B20F1E">
        <w:trPr>
          <w:trHeight w:val="341"/>
        </w:trPr>
        <w:tc>
          <w:tcPr>
            <w:tcW w:w="366" w:type="pct"/>
            <w:tcBorders>
              <w:top w:val="nil"/>
              <w:left w:val="single" w:sz="4" w:space="0" w:color="auto"/>
              <w:bottom w:val="single" w:sz="4" w:space="0" w:color="auto"/>
              <w:right w:val="single" w:sz="4" w:space="0" w:color="auto"/>
            </w:tcBorders>
            <w:shd w:val="clear" w:color="000000" w:fill="FFFFFF"/>
            <w:vAlign w:val="center"/>
            <w:hideMark/>
          </w:tcPr>
          <w:p w:rsidR="00934F3A" w:rsidRPr="009A3D3C" w:rsidRDefault="00934F3A" w:rsidP="00934F3A">
            <w:pPr>
              <w:spacing w:after="0" w:line="240" w:lineRule="auto"/>
              <w:jc w:val="center"/>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05 02</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934F3A" w:rsidRPr="009A3D3C" w:rsidRDefault="00934F3A" w:rsidP="00934F3A">
            <w:pPr>
              <w:spacing w:after="0" w:line="240" w:lineRule="auto"/>
              <w:rPr>
                <w:rFonts w:ascii="Sylfaen" w:eastAsia="Times New Roman" w:hAnsi="Sylfaen" w:cs="Times New Roman"/>
                <w:b/>
                <w:bCs/>
                <w:color w:val="000000"/>
                <w:sz w:val="18"/>
                <w:szCs w:val="18"/>
              </w:rPr>
            </w:pPr>
          </w:p>
        </w:tc>
        <w:tc>
          <w:tcPr>
            <w:tcW w:w="1544" w:type="pct"/>
            <w:vMerge/>
            <w:tcBorders>
              <w:top w:val="single" w:sz="4" w:space="0" w:color="auto"/>
              <w:left w:val="single" w:sz="4" w:space="0" w:color="auto"/>
              <w:bottom w:val="single" w:sz="4" w:space="0" w:color="auto"/>
              <w:right w:val="single" w:sz="4" w:space="0" w:color="auto"/>
            </w:tcBorders>
            <w:vAlign w:val="center"/>
            <w:hideMark/>
          </w:tcPr>
          <w:p w:rsidR="00934F3A" w:rsidRPr="009A3D3C" w:rsidRDefault="00934F3A" w:rsidP="00934F3A">
            <w:pPr>
              <w:spacing w:after="0" w:line="240" w:lineRule="auto"/>
              <w:rPr>
                <w:rFonts w:ascii="Sylfaen" w:eastAsia="Times New Roman" w:hAnsi="Sylfaen" w:cs="Times New Roman"/>
                <w:color w:val="000000"/>
                <w:sz w:val="18"/>
                <w:szCs w:val="18"/>
              </w:rPr>
            </w:pPr>
          </w:p>
        </w:tc>
        <w:tc>
          <w:tcPr>
            <w:tcW w:w="613" w:type="pct"/>
            <w:tcBorders>
              <w:top w:val="nil"/>
              <w:left w:val="nil"/>
              <w:bottom w:val="single" w:sz="4" w:space="0" w:color="auto"/>
              <w:right w:val="single" w:sz="4" w:space="0" w:color="auto"/>
            </w:tcBorders>
            <w:shd w:val="clear" w:color="000000" w:fill="FFFFFF"/>
            <w:vAlign w:val="center"/>
            <w:hideMark/>
          </w:tcPr>
          <w:p w:rsidR="00934F3A" w:rsidRPr="005C7EFC" w:rsidRDefault="005C7EFC" w:rsidP="00934F3A">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rPr>
              <w:t>2607.52</w:t>
            </w:r>
          </w:p>
        </w:tc>
        <w:tc>
          <w:tcPr>
            <w:tcW w:w="611" w:type="pct"/>
            <w:tcBorders>
              <w:top w:val="nil"/>
              <w:left w:val="nil"/>
              <w:bottom w:val="single" w:sz="4" w:space="0" w:color="auto"/>
              <w:right w:val="single" w:sz="4" w:space="0" w:color="auto"/>
            </w:tcBorders>
            <w:shd w:val="clear" w:color="000000" w:fill="FFFFFF"/>
            <w:vAlign w:val="center"/>
            <w:hideMark/>
          </w:tcPr>
          <w:p w:rsidR="00934F3A" w:rsidRPr="00D21928" w:rsidRDefault="00934F3A" w:rsidP="00934F3A">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2,428.30</w:t>
            </w:r>
          </w:p>
        </w:tc>
        <w:tc>
          <w:tcPr>
            <w:tcW w:w="640" w:type="pct"/>
            <w:tcBorders>
              <w:top w:val="nil"/>
              <w:left w:val="nil"/>
              <w:bottom w:val="single" w:sz="4" w:space="0" w:color="auto"/>
              <w:right w:val="single" w:sz="4" w:space="0" w:color="auto"/>
            </w:tcBorders>
            <w:shd w:val="clear" w:color="000000" w:fill="FFFFFF"/>
            <w:vAlign w:val="center"/>
            <w:hideMark/>
          </w:tcPr>
          <w:p w:rsidR="00934F3A" w:rsidRPr="00D21928" w:rsidRDefault="00934F3A" w:rsidP="00934F3A">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2,529.90</w:t>
            </w:r>
          </w:p>
        </w:tc>
        <w:tc>
          <w:tcPr>
            <w:tcW w:w="640" w:type="pct"/>
            <w:tcBorders>
              <w:top w:val="nil"/>
              <w:left w:val="nil"/>
              <w:bottom w:val="single" w:sz="4" w:space="0" w:color="auto"/>
              <w:right w:val="single" w:sz="4" w:space="0" w:color="auto"/>
            </w:tcBorders>
            <w:shd w:val="clear" w:color="000000" w:fill="FFFFFF"/>
            <w:vAlign w:val="center"/>
            <w:hideMark/>
          </w:tcPr>
          <w:p w:rsidR="00934F3A" w:rsidRPr="00D21928" w:rsidRDefault="00934F3A" w:rsidP="00934F3A">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2,642.90</w:t>
            </w:r>
          </w:p>
        </w:tc>
      </w:tr>
      <w:tr w:rsidR="00ED0F4B" w:rsidRPr="009A3D3C" w:rsidTr="004471BA">
        <w:trPr>
          <w:trHeight w:val="620"/>
        </w:trPr>
        <w:tc>
          <w:tcPr>
            <w:tcW w:w="9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პროგრამის განმახორციელებელი </w:t>
            </w:r>
          </w:p>
        </w:tc>
        <w:tc>
          <w:tcPr>
            <w:tcW w:w="4048" w:type="pct"/>
            <w:gridSpan w:val="5"/>
            <w:tcBorders>
              <w:top w:val="single" w:sz="4" w:space="0" w:color="auto"/>
              <w:left w:val="nil"/>
              <w:bottom w:val="single" w:sz="4" w:space="0" w:color="auto"/>
              <w:right w:val="single" w:sz="4" w:space="0" w:color="auto"/>
            </w:tcBorders>
            <w:shd w:val="clear" w:color="000000" w:fill="FFFFFF"/>
            <w:vAlign w:val="center"/>
            <w:hideMark/>
          </w:tcPr>
          <w:p w:rsidR="00ED0F4B" w:rsidRPr="009A3D3C" w:rsidRDefault="00ED0F4B" w:rsidP="00C05C00">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r w:rsidRPr="009A3D3C">
              <w:rPr>
                <w:rFonts w:ascii="Sylfaen" w:eastAsia="Times New Roman" w:hAnsi="Sylfaen" w:cs="Times New Roman"/>
                <w:color w:val="000000"/>
                <w:sz w:val="18"/>
                <w:szCs w:val="18"/>
              </w:rPr>
              <w:br/>
              <w:t>დაწესებულების ნიკო სულხანიშვილის თელავის №1 სამუსიკო</w:t>
            </w:r>
            <w:r w:rsidRPr="009A3D3C">
              <w:rPr>
                <w:rFonts w:ascii="Sylfaen" w:eastAsia="Times New Roman" w:hAnsi="Sylfaen" w:cs="Times New Roman"/>
                <w:color w:val="000000"/>
                <w:sz w:val="18"/>
                <w:szCs w:val="18"/>
              </w:rPr>
              <w:br/>
              <w:t xml:space="preserve">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 </w:t>
            </w:r>
            <w:r w:rsidR="00C05C00" w:rsidRPr="009A3D3C">
              <w:rPr>
                <w:rFonts w:ascii="Sylfaen" w:eastAsia="Times New Roman" w:hAnsi="Sylfaen" w:cs="Times New Roman"/>
                <w:color w:val="000000"/>
                <w:sz w:val="18"/>
                <w:szCs w:val="18"/>
                <w:lang w:val="ka-GE"/>
              </w:rPr>
              <w:t xml:space="preserve">ზაირა არსენიშვილის სახელობის </w:t>
            </w:r>
            <w:r w:rsidRPr="009A3D3C">
              <w:rPr>
                <w:rFonts w:ascii="Sylfaen" w:eastAsia="Times New Roman" w:hAnsi="Sylfaen" w:cs="Times New Roman"/>
                <w:color w:val="000000"/>
                <w:sz w:val="18"/>
                <w:szCs w:val="18"/>
              </w:rPr>
              <w:t xml:space="preserve">თელავის მუნიციპალიტეტის კულტურის ცენტრი, ა(ა)იპ - </w:t>
            </w:r>
            <w:r w:rsidR="00C05C00" w:rsidRPr="009A3D3C">
              <w:rPr>
                <w:rFonts w:ascii="Sylfaen" w:eastAsia="Times New Roman" w:hAnsi="Sylfaen" w:cs="Times New Roman"/>
                <w:color w:val="000000"/>
                <w:sz w:val="18"/>
                <w:szCs w:val="18"/>
                <w:lang w:val="ka-GE"/>
              </w:rPr>
              <w:t xml:space="preserve"> </w:t>
            </w:r>
            <w:r w:rsidRPr="009A3D3C">
              <w:rPr>
                <w:rFonts w:ascii="Sylfaen" w:eastAsia="Times New Roman" w:hAnsi="Sylfaen" w:cs="Times New Roman"/>
                <w:color w:val="000000"/>
                <w:sz w:val="18"/>
                <w:szCs w:val="18"/>
              </w:rPr>
              <w:t>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p>
        </w:tc>
      </w:tr>
      <w:tr w:rsidR="00ED0F4B" w:rsidRPr="009A3D3C" w:rsidTr="00B20F1E">
        <w:trPr>
          <w:trHeight w:val="359"/>
        </w:trPr>
        <w:tc>
          <w:tcPr>
            <w:tcW w:w="9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პროგრამის აღწერა </w:t>
            </w:r>
          </w:p>
        </w:tc>
        <w:tc>
          <w:tcPr>
            <w:tcW w:w="4048" w:type="pct"/>
            <w:gridSpan w:val="5"/>
            <w:tcBorders>
              <w:top w:val="single" w:sz="4" w:space="0" w:color="auto"/>
              <w:left w:val="nil"/>
              <w:bottom w:val="single" w:sz="4" w:space="0" w:color="auto"/>
              <w:right w:val="single" w:sz="4" w:space="0" w:color="auto"/>
            </w:tcBorders>
            <w:shd w:val="clear" w:color="000000" w:fill="FFFFFF"/>
            <w:vAlign w:val="center"/>
            <w:hideMark/>
          </w:tcPr>
          <w:p w:rsidR="00ED0F4B" w:rsidRPr="009A3D3C" w:rsidRDefault="00BC4BBC" w:rsidP="007E440E">
            <w:pPr>
              <w:spacing w:after="0" w:line="240" w:lineRule="auto"/>
              <w:rPr>
                <w:rFonts w:ascii="Sylfaen" w:eastAsia="Times New Roman" w:hAnsi="Sylfaen" w:cs="Times New Roman"/>
                <w:color w:val="000000"/>
                <w:sz w:val="18"/>
                <w:szCs w:val="18"/>
              </w:rPr>
            </w:pPr>
            <w:r w:rsidRPr="00A2253C">
              <w:rPr>
                <w:rFonts w:ascii="Sylfaen" w:hAnsi="Sylfaen"/>
                <w:color w:val="000000"/>
                <w:sz w:val="18"/>
                <w:szCs w:val="18"/>
              </w:rPr>
              <w:t>პროგრამა ითვალისწინებს ხალხური შემოქმედების, ფოლკლორული ეთნოგრაფიული მემკვიდრეობის პოპულარიზაციას. სათანადო მომზადებას და  შემოქმედებითი კონცერტებ</w:t>
            </w:r>
            <w:r w:rsidRPr="00A2253C">
              <w:rPr>
                <w:rFonts w:ascii="Sylfaen" w:hAnsi="Sylfaen"/>
                <w:color w:val="000000"/>
                <w:sz w:val="18"/>
                <w:szCs w:val="18"/>
                <w:lang w:val="ka-GE"/>
              </w:rPr>
              <w:t>ში</w:t>
            </w:r>
            <w:r w:rsidRPr="00A2253C">
              <w:rPr>
                <w:rFonts w:ascii="Sylfaen" w:hAnsi="Sylfaen"/>
                <w:color w:val="000000"/>
                <w:sz w:val="18"/>
                <w:szCs w:val="18"/>
              </w:rPr>
              <w:t xml:space="preserve"> </w:t>
            </w:r>
            <w:r w:rsidRPr="00A2253C">
              <w:rPr>
                <w:rFonts w:ascii="Sylfaen" w:hAnsi="Sylfaen"/>
                <w:color w:val="000000"/>
                <w:sz w:val="18"/>
                <w:szCs w:val="18"/>
                <w:lang w:val="ka-GE"/>
              </w:rPr>
              <w:t>მონაწილეობას</w:t>
            </w:r>
            <w:r w:rsidRPr="00A2253C">
              <w:rPr>
                <w:rFonts w:ascii="Sylfaen" w:hAnsi="Sylfaen"/>
                <w:color w:val="000000"/>
                <w:sz w:val="18"/>
                <w:szCs w:val="18"/>
              </w:rPr>
              <w:t>, 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w:t>
            </w:r>
            <w:r w:rsidRPr="00A2253C">
              <w:rPr>
                <w:rFonts w:ascii="Sylfaen" w:hAnsi="Sylfaen"/>
                <w:color w:val="000000"/>
                <w:sz w:val="18"/>
                <w:szCs w:val="18"/>
                <w:lang w:val="ka-GE"/>
              </w:rPr>
              <w:t>-</w:t>
            </w:r>
            <w:r w:rsidRPr="00A2253C">
              <w:rPr>
                <w:rFonts w:ascii="Sylfaen" w:hAnsi="Sylfaen"/>
                <w:color w:val="000000"/>
                <w:sz w:val="18"/>
                <w:szCs w:val="18"/>
              </w:rPr>
              <w:t>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w:t>
            </w:r>
            <w:r w:rsidRPr="00A2253C">
              <w:rPr>
                <w:rFonts w:ascii="Sylfaen" w:hAnsi="Sylfaen"/>
                <w:color w:val="000000"/>
                <w:sz w:val="18"/>
                <w:szCs w:val="18"/>
                <w:lang w:val="ka-GE"/>
              </w:rPr>
              <w:t xml:space="preserve">, </w:t>
            </w:r>
            <w:r w:rsidRPr="00A2253C">
              <w:rPr>
                <w:rFonts w:ascii="Sylfaen" w:hAnsi="Sylfaen"/>
                <w:color w:val="000000"/>
                <w:sz w:val="18"/>
                <w:szCs w:val="18"/>
              </w:rPr>
              <w:t>მატერიალურ - ტექნიკური მდგომარეობის გაუმჯობესებას. სხვადასხვა კულტურული ღონისძიებების მოწყობა</w:t>
            </w:r>
            <w:r w:rsidRPr="00A2253C">
              <w:rPr>
                <w:rFonts w:ascii="Sylfaen" w:hAnsi="Sylfaen"/>
                <w:color w:val="000000"/>
                <w:sz w:val="18"/>
                <w:szCs w:val="18"/>
                <w:lang w:val="ka-GE"/>
              </w:rPr>
              <w:t>ს</w:t>
            </w:r>
            <w:r w:rsidRPr="00A2253C">
              <w:rPr>
                <w:rFonts w:ascii="Sylfaen" w:hAnsi="Sylfaen"/>
                <w:color w:val="000000"/>
                <w:sz w:val="18"/>
                <w:szCs w:val="18"/>
              </w:rPr>
              <w:t>, რომელშიც მონაწილეობას იღებენ ადგილობრივი ფოლკლორული ანსამბლები. სხვადასხვა სახალხო და რელიგიური დღესასწაულების ჩატარება</w:t>
            </w:r>
            <w:r w:rsidRPr="00A2253C">
              <w:rPr>
                <w:rFonts w:ascii="Sylfaen" w:hAnsi="Sylfaen"/>
                <w:color w:val="000000"/>
                <w:sz w:val="18"/>
                <w:szCs w:val="18"/>
                <w:lang w:val="ka-GE"/>
              </w:rPr>
              <w:t>ს</w:t>
            </w:r>
            <w:r w:rsidRPr="00A2253C">
              <w:rPr>
                <w:rFonts w:ascii="Sylfaen" w:hAnsi="Sylfaen"/>
                <w:color w:val="000000"/>
                <w:sz w:val="18"/>
                <w:szCs w:val="18"/>
              </w:rPr>
              <w:t>.</w:t>
            </w:r>
          </w:p>
        </w:tc>
      </w:tr>
      <w:tr w:rsidR="00ED0F4B" w:rsidRPr="009A3D3C" w:rsidTr="00B20F1E">
        <w:trPr>
          <w:trHeight w:val="980"/>
        </w:trPr>
        <w:tc>
          <w:tcPr>
            <w:tcW w:w="9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პროგრამის მიზანი და მოსალოდნელი შედეგი</w:t>
            </w:r>
          </w:p>
        </w:tc>
        <w:tc>
          <w:tcPr>
            <w:tcW w:w="4048" w:type="pct"/>
            <w:gridSpan w:val="5"/>
            <w:tcBorders>
              <w:top w:val="single" w:sz="4" w:space="0" w:color="auto"/>
              <w:left w:val="nil"/>
              <w:bottom w:val="single" w:sz="4" w:space="0" w:color="auto"/>
              <w:right w:val="single" w:sz="4" w:space="0" w:color="auto"/>
            </w:tcBorders>
            <w:shd w:val="clear" w:color="000000" w:fill="FFFFFF"/>
            <w:vAlign w:val="center"/>
            <w:hideMark/>
          </w:tcPr>
          <w:p w:rsidR="00C02EC6" w:rsidRPr="00C02EC6" w:rsidRDefault="00ED0F4B" w:rsidP="00645803">
            <w:pPr>
              <w:spacing w:after="0" w:line="240" w:lineRule="auto"/>
              <w:rPr>
                <w:rFonts w:ascii="Sylfaen" w:hAnsi="Sylfaen"/>
                <w:color w:val="000000"/>
                <w:sz w:val="18"/>
                <w:szCs w:val="18"/>
              </w:rPr>
            </w:pPr>
            <w:r w:rsidRPr="00C02EC6">
              <w:rPr>
                <w:rFonts w:ascii="Sylfaen" w:eastAsia="Times New Roman" w:hAnsi="Sylfaen" w:cs="Times New Roman"/>
                <w:color w:val="000000"/>
                <w:sz w:val="18"/>
                <w:szCs w:val="18"/>
              </w:rPr>
              <w:t xml:space="preserve">მიზანი: </w:t>
            </w:r>
            <w:r w:rsidR="00B746E6" w:rsidRPr="00C02EC6">
              <w:rPr>
                <w:rFonts w:ascii="Sylfaen" w:hAnsi="Sylfaen" w:cs="Calibri"/>
                <w:color w:val="000000"/>
                <w:sz w:val="18"/>
                <w:szCs w:val="18"/>
              </w:rPr>
              <w:t>კულტურული დაწესებულებების ფუნქციონირების ხელშეწყობა,</w:t>
            </w:r>
            <w:r w:rsidR="00B746E6" w:rsidRPr="00C02EC6">
              <w:rPr>
                <w:rFonts w:ascii="Sylfaen" w:hAnsi="Sylfaen" w:cs="Calibri"/>
                <w:color w:val="000000"/>
                <w:sz w:val="18"/>
                <w:szCs w:val="18"/>
                <w:lang w:val="ka-GE"/>
              </w:rPr>
              <w:t xml:space="preserve"> </w:t>
            </w:r>
            <w:r w:rsidR="00B746E6" w:rsidRPr="00C02EC6">
              <w:rPr>
                <w:rFonts w:ascii="Sylfaen" w:hAnsi="Sylfaen"/>
                <w:color w:val="000000"/>
                <w:sz w:val="18"/>
                <w:szCs w:val="18"/>
              </w:rPr>
              <w:t xml:space="preserve">ხელოვნების ნიჭით დაჯილდოვებული მოსწავლეების წარმოჩინება და ხელოვნების სფეროს პროპაგანდა.   </w:t>
            </w:r>
          </w:p>
          <w:p w:rsidR="00B746E6" w:rsidRPr="00C02EC6" w:rsidRDefault="00C02EC6" w:rsidP="00645803">
            <w:pPr>
              <w:spacing w:after="0" w:line="240" w:lineRule="auto"/>
              <w:rPr>
                <w:rFonts w:ascii="Sylfaen" w:hAnsi="Sylfaen"/>
                <w:color w:val="000000"/>
                <w:sz w:val="18"/>
                <w:szCs w:val="18"/>
              </w:rPr>
            </w:pPr>
            <w:r w:rsidRPr="00C02EC6">
              <w:rPr>
                <w:rFonts w:ascii="Sylfaen" w:hAnsi="Sylfaen"/>
                <w:b/>
                <w:bCs/>
                <w:color w:val="000000"/>
                <w:sz w:val="18"/>
                <w:szCs w:val="18"/>
                <w:lang w:val="ka-GE"/>
              </w:rPr>
              <w:t>პროგრამა ემსახურება მდგრადი განვითარების მიზნებს მიღწევას</w:t>
            </w:r>
            <w:r w:rsidRPr="00C02EC6">
              <w:rPr>
                <w:rFonts w:ascii="Sylfaen" w:hAnsi="Sylfaen"/>
                <w:b/>
                <w:bCs/>
                <w:color w:val="000000"/>
                <w:sz w:val="18"/>
                <w:szCs w:val="18"/>
              </w:rPr>
              <w:t xml:space="preserve"> </w:t>
            </w:r>
            <w:r w:rsidRPr="00C02EC6">
              <w:rPr>
                <w:rFonts w:ascii="Sylfaen" w:hAnsi="Sylfaen"/>
                <w:color w:val="000000"/>
                <w:sz w:val="18"/>
                <w:szCs w:val="18"/>
              </w:rPr>
              <w:t>მიზანი 11:  ქალაქებისა და დასახლებების ინკლუზიური, უსაფრთხო და მდგრადი განვითარება</w:t>
            </w:r>
            <w:r w:rsidRPr="00C02EC6">
              <w:rPr>
                <w:rFonts w:ascii="Sylfaen" w:hAnsi="Sylfaen"/>
                <w:color w:val="000000"/>
                <w:sz w:val="18"/>
                <w:szCs w:val="18"/>
                <w:lang w:val="ka-GE"/>
              </w:rPr>
              <w:t>.</w:t>
            </w:r>
            <w:r w:rsidRPr="00C02EC6">
              <w:rPr>
                <w:rFonts w:ascii="Sylfaen" w:hAnsi="Sylfaen"/>
                <w:color w:val="000000"/>
                <w:sz w:val="18"/>
                <w:szCs w:val="18"/>
              </w:rPr>
              <w:t xml:space="preserve">                                                                                                                                                                            </w:t>
            </w:r>
            <w:r w:rsidR="00B746E6" w:rsidRPr="00C02EC6">
              <w:rPr>
                <w:rFonts w:ascii="Sylfaen" w:hAnsi="Sylfaen"/>
                <w:color w:val="000000"/>
                <w:sz w:val="18"/>
                <w:szCs w:val="18"/>
              </w:rPr>
              <w:t xml:space="preserve">                                                                                                                                                                             </w:t>
            </w:r>
          </w:p>
          <w:p w:rsidR="00ED0F4B" w:rsidRPr="009A3D3C" w:rsidRDefault="00ED0F4B" w:rsidP="00645803">
            <w:pPr>
              <w:spacing w:after="0" w:line="240" w:lineRule="auto"/>
              <w:rPr>
                <w:rFonts w:ascii="Sylfaen" w:eastAsia="Times New Roman" w:hAnsi="Sylfaen" w:cs="Times New Roman"/>
                <w:color w:val="000000"/>
                <w:sz w:val="18"/>
                <w:szCs w:val="18"/>
              </w:rPr>
            </w:pPr>
            <w:r w:rsidRPr="00C02EC6">
              <w:rPr>
                <w:rFonts w:ascii="Sylfaen" w:eastAsia="Times New Roman" w:hAnsi="Sylfaen" w:cs="Times New Roman"/>
                <w:color w:val="000000"/>
                <w:sz w:val="18"/>
                <w:szCs w:val="18"/>
              </w:rPr>
              <w:t>შედეგი: ხელოვნების მოყვარულ მოზარდთა კონტიგენტის გაზრდა.</w:t>
            </w:r>
            <w:r w:rsidRPr="009A3D3C">
              <w:rPr>
                <w:rFonts w:ascii="Sylfaen" w:eastAsia="Times New Roman" w:hAnsi="Sylfaen" w:cs="Times New Roman"/>
                <w:color w:val="000000"/>
                <w:sz w:val="18"/>
                <w:szCs w:val="18"/>
              </w:rPr>
              <w:t xml:space="preserve"> </w:t>
            </w:r>
          </w:p>
        </w:tc>
      </w:tr>
    </w:tbl>
    <w:p w:rsidR="00ED0F4B" w:rsidRDefault="00ED0F4B" w:rsidP="00F717DB">
      <w:pPr>
        <w:tabs>
          <w:tab w:val="left" w:pos="1815"/>
        </w:tabs>
        <w:spacing w:line="240" w:lineRule="auto"/>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413"/>
        <w:gridCol w:w="1586"/>
        <w:gridCol w:w="1862"/>
        <w:gridCol w:w="1586"/>
        <w:gridCol w:w="1790"/>
        <w:gridCol w:w="1790"/>
        <w:gridCol w:w="1790"/>
      </w:tblGrid>
      <w:tr w:rsidR="00906851" w:rsidRPr="00172749" w:rsidTr="00906851">
        <w:trPr>
          <w:trHeight w:val="1052"/>
        </w:trPr>
        <w:tc>
          <w:tcPr>
            <w:tcW w:w="303" w:type="pct"/>
            <w:shd w:val="clear" w:color="000000" w:fill="FFFFFF"/>
            <w:vAlign w:val="center"/>
            <w:hideMark/>
          </w:tcPr>
          <w:p w:rsidR="00906851" w:rsidRPr="00B20F1E" w:rsidRDefault="00906851" w:rsidP="006E093D">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w:t>
            </w:r>
          </w:p>
        </w:tc>
        <w:tc>
          <w:tcPr>
            <w:tcW w:w="918" w:type="pct"/>
            <w:shd w:val="clear" w:color="000000" w:fill="FFFFFF"/>
            <w:vAlign w:val="center"/>
            <w:hideMark/>
          </w:tcPr>
          <w:p w:rsidR="00906851" w:rsidRPr="00B20F1E" w:rsidRDefault="00906851" w:rsidP="006E093D">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13" w:type="pct"/>
            <w:shd w:val="clear" w:color="000000" w:fill="FFFFFF"/>
            <w:vAlign w:val="center"/>
            <w:hideMark/>
          </w:tcPr>
          <w:p w:rsidR="00906851" w:rsidRPr="00B20F1E" w:rsidRDefault="00906851" w:rsidP="006E093D">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საბაზისო მაჩვენებელი</w:t>
            </w:r>
          </w:p>
        </w:tc>
        <w:tc>
          <w:tcPr>
            <w:tcW w:w="715" w:type="pct"/>
            <w:shd w:val="clear" w:color="000000" w:fill="FFFFFF"/>
            <w:vAlign w:val="center"/>
            <w:hideMark/>
          </w:tcPr>
          <w:p w:rsidR="00906851" w:rsidRPr="00B20F1E" w:rsidRDefault="00906851" w:rsidP="00B746E6">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B20F1E">
              <w:rPr>
                <w:rFonts w:ascii="Sylfaen" w:eastAsia="Times New Roman" w:hAnsi="Sylfaen" w:cs="Times New Roman"/>
                <w:b/>
                <w:bCs/>
                <w:color w:val="000000"/>
                <w:sz w:val="18"/>
                <w:szCs w:val="18"/>
              </w:rPr>
              <w:t xml:space="preserve"> წელს</w:t>
            </w:r>
          </w:p>
        </w:tc>
        <w:tc>
          <w:tcPr>
            <w:tcW w:w="613" w:type="pct"/>
            <w:shd w:val="clear" w:color="000000" w:fill="FFFFFF"/>
            <w:vAlign w:val="center"/>
            <w:hideMark/>
          </w:tcPr>
          <w:p w:rsidR="00906851" w:rsidRPr="00B20F1E" w:rsidRDefault="00906851" w:rsidP="006E093D">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ცდომილების ალბათობა (%/აღწერა)</w:t>
            </w:r>
          </w:p>
        </w:tc>
        <w:tc>
          <w:tcPr>
            <w:tcW w:w="613" w:type="pct"/>
            <w:shd w:val="clear" w:color="000000" w:fill="FFFFFF"/>
            <w:vAlign w:val="center"/>
            <w:hideMark/>
          </w:tcPr>
          <w:p w:rsidR="00906851" w:rsidRPr="00B20F1E" w:rsidRDefault="00906851" w:rsidP="00B746E6">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B20F1E">
              <w:rPr>
                <w:rFonts w:ascii="Sylfaen" w:eastAsia="Times New Roman" w:hAnsi="Sylfaen" w:cs="Times New Roman"/>
                <w:b/>
                <w:bCs/>
                <w:color w:val="000000"/>
                <w:sz w:val="18"/>
                <w:szCs w:val="18"/>
              </w:rPr>
              <w:t xml:space="preserve"> წელს</w:t>
            </w:r>
          </w:p>
        </w:tc>
        <w:tc>
          <w:tcPr>
            <w:tcW w:w="614" w:type="pct"/>
            <w:shd w:val="clear" w:color="000000" w:fill="FFFFFF"/>
            <w:vAlign w:val="center"/>
            <w:hideMark/>
          </w:tcPr>
          <w:p w:rsidR="00906851" w:rsidRPr="00B20F1E" w:rsidRDefault="00906851" w:rsidP="00B746E6">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B20F1E">
              <w:rPr>
                <w:rFonts w:ascii="Sylfaen" w:eastAsia="Times New Roman" w:hAnsi="Sylfaen" w:cs="Times New Roman"/>
                <w:b/>
                <w:bCs/>
                <w:color w:val="000000"/>
                <w:sz w:val="18"/>
                <w:szCs w:val="18"/>
              </w:rPr>
              <w:t xml:space="preserve"> წელს</w:t>
            </w:r>
          </w:p>
        </w:tc>
        <w:tc>
          <w:tcPr>
            <w:tcW w:w="611" w:type="pct"/>
            <w:shd w:val="clear" w:color="000000" w:fill="FFFFFF"/>
            <w:vAlign w:val="center"/>
            <w:hideMark/>
          </w:tcPr>
          <w:p w:rsidR="00906851" w:rsidRPr="00B20F1E" w:rsidRDefault="00906851" w:rsidP="00B746E6">
            <w:pPr>
              <w:spacing w:after="0" w:line="240" w:lineRule="auto"/>
              <w:jc w:val="center"/>
              <w:rPr>
                <w:rFonts w:ascii="Sylfaen" w:eastAsia="Times New Roman" w:hAnsi="Sylfaen" w:cs="Times New Roman"/>
                <w:b/>
                <w:bCs/>
                <w:color w:val="000000"/>
                <w:sz w:val="18"/>
                <w:szCs w:val="18"/>
              </w:rPr>
            </w:pPr>
            <w:r w:rsidRPr="00B20F1E">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B20F1E">
              <w:rPr>
                <w:rFonts w:ascii="Sylfaen" w:eastAsia="Times New Roman" w:hAnsi="Sylfaen" w:cs="Times New Roman"/>
                <w:b/>
                <w:bCs/>
                <w:color w:val="000000"/>
                <w:sz w:val="18"/>
                <w:szCs w:val="18"/>
              </w:rPr>
              <w:t xml:space="preserve"> წელს</w:t>
            </w:r>
          </w:p>
        </w:tc>
      </w:tr>
      <w:tr w:rsidR="00906851" w:rsidRPr="00172749" w:rsidTr="00906851">
        <w:trPr>
          <w:trHeight w:val="300"/>
        </w:trPr>
        <w:tc>
          <w:tcPr>
            <w:tcW w:w="303" w:type="pct"/>
            <w:shd w:val="clear" w:color="000000" w:fill="FFFFFF"/>
            <w:vAlign w:val="center"/>
            <w:hideMark/>
          </w:tcPr>
          <w:p w:rsidR="00906851" w:rsidRPr="00172749" w:rsidRDefault="00906851" w:rsidP="006E093D">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lastRenderedPageBreak/>
              <w:t>1</w:t>
            </w:r>
          </w:p>
        </w:tc>
        <w:tc>
          <w:tcPr>
            <w:tcW w:w="918" w:type="pct"/>
            <w:shd w:val="clear" w:color="000000" w:fill="FFFFFF"/>
            <w:vAlign w:val="center"/>
          </w:tcPr>
          <w:p w:rsidR="00906851" w:rsidRPr="00172749" w:rsidRDefault="00906851" w:rsidP="006E093D">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Sylfaen"/>
                <w:color w:val="000000"/>
                <w:sz w:val="18"/>
                <w:szCs w:val="18"/>
                <w:lang w:val="ka-GE"/>
              </w:rPr>
              <w:t>სახელოვნებო</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lang w:val="ka-GE"/>
              </w:rPr>
              <w:t>სფეროში ჩართული</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მოზარდების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რაოდენობა</w:t>
            </w:r>
          </w:p>
        </w:tc>
        <w:tc>
          <w:tcPr>
            <w:tcW w:w="613" w:type="pct"/>
            <w:shd w:val="clear" w:color="000000" w:fill="FFFFFF"/>
            <w:vAlign w:val="center"/>
          </w:tcPr>
          <w:p w:rsidR="00906851" w:rsidRPr="00172749" w:rsidRDefault="00906851" w:rsidP="00B746E6">
            <w:pPr>
              <w:spacing w:after="0" w:line="240" w:lineRule="auto"/>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202</w:t>
            </w:r>
            <w:r>
              <w:rPr>
                <w:rFonts w:ascii="Sylfaen" w:eastAsia="Times New Roman" w:hAnsi="Sylfaen" w:cs="Times New Roman"/>
                <w:color w:val="000000"/>
                <w:sz w:val="18"/>
                <w:szCs w:val="18"/>
                <w:lang w:val="ka-GE"/>
              </w:rPr>
              <w:t>2</w:t>
            </w:r>
            <w:r w:rsidRPr="00172749">
              <w:rPr>
                <w:rFonts w:ascii="Sylfaen" w:eastAsia="Times New Roman" w:hAnsi="Sylfaen" w:cs="Times New Roman"/>
                <w:color w:val="000000"/>
                <w:sz w:val="18"/>
                <w:szCs w:val="18"/>
                <w:lang w:val="ka-GE"/>
              </w:rPr>
              <w:t xml:space="preserve"> წელს </w:t>
            </w:r>
            <w:r w:rsidRPr="00172749">
              <w:rPr>
                <w:rFonts w:ascii="Sylfaen" w:eastAsia="Times New Roman" w:hAnsi="Sylfaen" w:cs="Sylfaen"/>
                <w:color w:val="000000"/>
                <w:sz w:val="18"/>
                <w:szCs w:val="18"/>
                <w:lang w:val="ka-GE"/>
              </w:rPr>
              <w:t>-</w:t>
            </w:r>
            <w:r>
              <w:rPr>
                <w:rFonts w:ascii="Sylfaen" w:eastAsia="Times New Roman" w:hAnsi="Sylfaen" w:cs="Sylfaen"/>
                <w:color w:val="000000"/>
                <w:sz w:val="18"/>
                <w:szCs w:val="18"/>
                <w:lang w:val="ka-GE"/>
              </w:rPr>
              <w:t>587</w:t>
            </w:r>
          </w:p>
        </w:tc>
        <w:tc>
          <w:tcPr>
            <w:tcW w:w="715" w:type="pct"/>
            <w:shd w:val="clear" w:color="000000" w:fill="FFFFFF"/>
            <w:vAlign w:val="center"/>
          </w:tcPr>
          <w:p w:rsidR="00906851" w:rsidRPr="00172749" w:rsidRDefault="00906851" w:rsidP="006E093D">
            <w:pPr>
              <w:spacing w:after="0" w:line="240" w:lineRule="auto"/>
              <w:rPr>
                <w:rFonts w:ascii="Sylfaen" w:eastAsia="Times New Roman" w:hAnsi="Sylfaen" w:cs="Times New Roman"/>
                <w:sz w:val="18"/>
                <w:szCs w:val="18"/>
                <w:lang w:val="ka-GE"/>
              </w:rPr>
            </w:pPr>
            <w:r w:rsidRPr="00172749">
              <w:rPr>
                <w:rFonts w:ascii="Sylfaen" w:eastAsia="Times New Roman" w:hAnsi="Sylfaen" w:cs="Times New Roman"/>
                <w:sz w:val="18"/>
                <w:szCs w:val="18"/>
                <w:lang w:val="ka-GE"/>
              </w:rPr>
              <w:t>საბაზისო მაჩვენებლის შენარჩუნება/ზრდა</w:t>
            </w:r>
          </w:p>
        </w:tc>
        <w:tc>
          <w:tcPr>
            <w:tcW w:w="613" w:type="pct"/>
            <w:shd w:val="clear" w:color="000000" w:fill="FFFFFF"/>
            <w:vAlign w:val="center"/>
          </w:tcPr>
          <w:p w:rsidR="00906851" w:rsidRPr="00172749" w:rsidRDefault="00906851" w:rsidP="00B746E6">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10%</w:t>
            </w:r>
            <w:r>
              <w:rPr>
                <w:rFonts w:ascii="Sylfaen" w:eastAsia="Times New Roman" w:hAnsi="Sylfaen" w:cs="Times New Roman"/>
                <w:color w:val="000000"/>
                <w:sz w:val="18"/>
                <w:szCs w:val="18"/>
                <w:lang w:val="ka-GE"/>
              </w:rPr>
              <w:t xml:space="preserve"> -მომართვიანობა</w:t>
            </w:r>
          </w:p>
        </w:tc>
        <w:tc>
          <w:tcPr>
            <w:tcW w:w="613" w:type="pct"/>
            <w:shd w:val="clear" w:color="000000" w:fill="FFFFFF"/>
            <w:vAlign w:val="center"/>
          </w:tcPr>
          <w:p w:rsidR="00906851" w:rsidRPr="00172749" w:rsidRDefault="00906851" w:rsidP="006E093D">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sz w:val="18"/>
                <w:szCs w:val="18"/>
                <w:lang w:val="ka-GE"/>
              </w:rPr>
              <w:t>საბაზისო მაჩვენებლის შენარჩუნება/ზრდა</w:t>
            </w:r>
          </w:p>
        </w:tc>
        <w:tc>
          <w:tcPr>
            <w:tcW w:w="614" w:type="pct"/>
            <w:shd w:val="clear" w:color="000000" w:fill="FFFFFF"/>
            <w:vAlign w:val="center"/>
          </w:tcPr>
          <w:p w:rsidR="00906851" w:rsidRPr="00172749" w:rsidRDefault="00906851" w:rsidP="006E093D">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sz w:val="18"/>
                <w:szCs w:val="18"/>
                <w:lang w:val="ka-GE"/>
              </w:rPr>
              <w:t>საბაზისო მაჩვენებლის შენარჩუნება/ზრდა</w:t>
            </w:r>
          </w:p>
        </w:tc>
        <w:tc>
          <w:tcPr>
            <w:tcW w:w="611" w:type="pct"/>
            <w:shd w:val="clear" w:color="000000" w:fill="FFFFFF"/>
            <w:vAlign w:val="center"/>
          </w:tcPr>
          <w:p w:rsidR="00906851" w:rsidRPr="00172749" w:rsidRDefault="00906851" w:rsidP="006E093D">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sz w:val="18"/>
                <w:szCs w:val="18"/>
                <w:lang w:val="ka-GE"/>
              </w:rPr>
              <w:t>საბაზისო მაჩვენებლის შენარჩუნება/ზრდა</w:t>
            </w:r>
          </w:p>
        </w:tc>
      </w:tr>
    </w:tbl>
    <w:p w:rsidR="00B20F1E" w:rsidRPr="00172749" w:rsidRDefault="00B20F1E" w:rsidP="00F717DB">
      <w:pPr>
        <w:tabs>
          <w:tab w:val="left" w:pos="1815"/>
        </w:tabs>
        <w:spacing w:line="240" w:lineRule="auto"/>
        <w:jc w:val="both"/>
        <w:rPr>
          <w:rFonts w:ascii="Sylfaen" w:hAnsi="Sylfaen" w:cs="Sylfaen"/>
          <w:noProof/>
          <w:sz w:val="18"/>
          <w:szCs w:val="18"/>
          <w:lang w:val="ka-GE"/>
        </w:rPr>
      </w:pPr>
    </w:p>
    <w:p w:rsidR="00ED0F4B" w:rsidRPr="00172749" w:rsidRDefault="00ED0F4B" w:rsidP="00F717DB">
      <w:pPr>
        <w:tabs>
          <w:tab w:val="left" w:pos="1815"/>
        </w:tabs>
        <w:spacing w:line="240" w:lineRule="auto"/>
        <w:jc w:val="both"/>
        <w:rPr>
          <w:rFonts w:ascii="Sylfaen" w:hAnsi="Sylfaen" w:cs="Sylfaen"/>
          <w:noProof/>
          <w:sz w:val="18"/>
          <w:szCs w:val="18"/>
          <w:lang w:val="ka-GE"/>
        </w:rPr>
      </w:pPr>
    </w:p>
    <w:tbl>
      <w:tblPr>
        <w:tblW w:w="4995" w:type="pct"/>
        <w:tblInd w:w="5" w:type="dxa"/>
        <w:tblLayout w:type="fixed"/>
        <w:tblLook w:val="04A0" w:firstRow="1" w:lastRow="0" w:firstColumn="1" w:lastColumn="0" w:noHBand="0" w:noVBand="1"/>
      </w:tblPr>
      <w:tblGrid>
        <w:gridCol w:w="997"/>
        <w:gridCol w:w="1588"/>
        <w:gridCol w:w="4186"/>
        <w:gridCol w:w="1664"/>
        <w:gridCol w:w="1656"/>
        <w:gridCol w:w="1734"/>
        <w:gridCol w:w="1723"/>
      </w:tblGrid>
      <w:tr w:rsidR="00B746E6" w:rsidRPr="009A3D3C" w:rsidTr="00645803">
        <w:trPr>
          <w:trHeight w:val="683"/>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46E6" w:rsidRPr="009A3D3C" w:rsidRDefault="00B746E6" w:rsidP="00B746E6">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46E6" w:rsidRPr="009A3D3C" w:rsidRDefault="00B746E6" w:rsidP="00B746E6">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46E6" w:rsidRPr="009A3D3C" w:rsidRDefault="00B746E6" w:rsidP="00B746E6">
            <w:pPr>
              <w:spacing w:after="0" w:line="240" w:lineRule="auto"/>
              <w:jc w:val="center"/>
              <w:rPr>
                <w:rFonts w:ascii="Sylfaen" w:eastAsia="Times New Roman" w:hAnsi="Sylfaen" w:cs="Times New Roman"/>
                <w:b/>
                <w:color w:val="000000"/>
                <w:sz w:val="18"/>
                <w:szCs w:val="18"/>
              </w:rPr>
            </w:pPr>
            <w:r w:rsidRPr="009A3D3C">
              <w:rPr>
                <w:rFonts w:ascii="Sylfaen" w:eastAsia="Times New Roman" w:hAnsi="Sylfaen" w:cs="Times New Roman"/>
                <w:b/>
                <w:color w:val="000000"/>
                <w:sz w:val="18"/>
                <w:szCs w:val="18"/>
              </w:rPr>
              <w:t>კულტურის ორგანიზაციების ხელშეწყობა</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B746E6" w:rsidRPr="009A3D3C" w:rsidRDefault="00B746E6" w:rsidP="00B746E6">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2023 წლის დაფინანსება</w:t>
            </w:r>
            <w:r w:rsidRPr="009A3D3C">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B746E6" w:rsidRPr="009A3D3C" w:rsidRDefault="00B746E6" w:rsidP="00B746E6">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2024 წლის დაფინანსება</w:t>
            </w:r>
            <w:r w:rsidRPr="009A3D3C">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B746E6" w:rsidRPr="009A3D3C" w:rsidRDefault="00B746E6" w:rsidP="00B746E6">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2025 წლის დაფინანსება</w:t>
            </w:r>
            <w:r w:rsidRPr="009A3D3C">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B746E6" w:rsidRPr="009A3D3C" w:rsidRDefault="00B746E6" w:rsidP="00B746E6">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202</w:t>
            </w:r>
            <w:r w:rsidRPr="009A3D3C">
              <w:rPr>
                <w:rFonts w:ascii="Sylfaen" w:eastAsia="Times New Roman" w:hAnsi="Sylfaen" w:cs="Times New Roman"/>
                <w:b/>
                <w:bCs/>
                <w:color w:val="000000"/>
                <w:sz w:val="18"/>
                <w:szCs w:val="18"/>
                <w:lang w:val="ka-GE"/>
              </w:rPr>
              <w:t>6</w:t>
            </w:r>
            <w:r w:rsidRPr="009A3D3C">
              <w:rPr>
                <w:rFonts w:ascii="Sylfaen" w:eastAsia="Times New Roman" w:hAnsi="Sylfaen" w:cs="Times New Roman"/>
                <w:b/>
                <w:bCs/>
                <w:color w:val="000000"/>
                <w:sz w:val="18"/>
                <w:szCs w:val="18"/>
              </w:rPr>
              <w:t xml:space="preserve"> წლის დაფინანსება</w:t>
            </w:r>
            <w:r w:rsidRPr="009A3D3C">
              <w:rPr>
                <w:rFonts w:ascii="Sylfaen" w:eastAsia="Times New Roman" w:hAnsi="Sylfaen" w:cs="Times New Roman"/>
                <w:b/>
                <w:bCs/>
                <w:color w:val="000000"/>
                <w:sz w:val="18"/>
                <w:szCs w:val="18"/>
              </w:rPr>
              <w:br/>
              <w:t xml:space="preserve"> ათას ლარში</w:t>
            </w:r>
          </w:p>
        </w:tc>
      </w:tr>
      <w:tr w:rsidR="00BC4BBC" w:rsidRPr="009A3D3C" w:rsidTr="00645803">
        <w:trPr>
          <w:trHeight w:val="300"/>
        </w:trPr>
        <w:tc>
          <w:tcPr>
            <w:tcW w:w="368" w:type="pct"/>
            <w:tcBorders>
              <w:top w:val="nil"/>
              <w:left w:val="single" w:sz="4" w:space="0" w:color="auto"/>
              <w:bottom w:val="single" w:sz="4" w:space="0" w:color="auto"/>
              <w:right w:val="single" w:sz="4" w:space="0" w:color="auto"/>
            </w:tcBorders>
            <w:shd w:val="clear" w:color="000000" w:fill="FFFFFF"/>
            <w:vAlign w:val="center"/>
            <w:hideMark/>
          </w:tcPr>
          <w:p w:rsidR="00BC4BBC" w:rsidRPr="009A3D3C" w:rsidRDefault="00BC4BBC" w:rsidP="00BC4BBC">
            <w:pPr>
              <w:spacing w:after="0" w:line="240" w:lineRule="auto"/>
              <w:jc w:val="center"/>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05 02 01</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BC4BBC" w:rsidRPr="009A3D3C" w:rsidRDefault="00BC4BBC" w:rsidP="00BC4BBC">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BC4BBC" w:rsidRPr="009A3D3C" w:rsidRDefault="00BC4BBC" w:rsidP="00BC4BBC">
            <w:pPr>
              <w:spacing w:after="0" w:line="240" w:lineRule="auto"/>
              <w:rPr>
                <w:rFonts w:ascii="Sylfaen" w:eastAsia="Times New Roman" w:hAnsi="Sylfaen" w:cs="Times New Roman"/>
                <w:color w:val="000000"/>
                <w:sz w:val="18"/>
                <w:szCs w:val="18"/>
              </w:rPr>
            </w:pPr>
          </w:p>
        </w:tc>
        <w:tc>
          <w:tcPr>
            <w:tcW w:w="614"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C670FD">
            <w:pPr>
              <w:spacing w:after="0" w:line="240" w:lineRule="auto"/>
              <w:jc w:val="center"/>
              <w:rPr>
                <w:rFonts w:ascii="Sylfaen" w:eastAsia="Times New Roman" w:hAnsi="Sylfaen"/>
                <w:b/>
                <w:bCs/>
                <w:color w:val="000000"/>
                <w:sz w:val="18"/>
                <w:szCs w:val="18"/>
              </w:rPr>
            </w:pPr>
            <w:r w:rsidRPr="00A2253C">
              <w:rPr>
                <w:rFonts w:ascii="Sylfaen" w:hAnsi="Sylfaen"/>
                <w:b/>
                <w:bCs/>
                <w:color w:val="000000"/>
                <w:sz w:val="18"/>
                <w:szCs w:val="18"/>
              </w:rPr>
              <w:t>22</w:t>
            </w:r>
            <w:r w:rsidR="00C670FD">
              <w:rPr>
                <w:rFonts w:ascii="Sylfaen" w:hAnsi="Sylfaen"/>
                <w:b/>
                <w:bCs/>
                <w:color w:val="000000"/>
                <w:sz w:val="18"/>
                <w:szCs w:val="18"/>
              </w:rPr>
              <w:t>37</w:t>
            </w:r>
            <w:r w:rsidRPr="00A2253C">
              <w:rPr>
                <w:rFonts w:ascii="Sylfaen" w:hAnsi="Sylfaen"/>
                <w:b/>
                <w:bCs/>
                <w:color w:val="000000"/>
                <w:sz w:val="18"/>
                <w:szCs w:val="18"/>
              </w:rPr>
              <w:t>.20</w:t>
            </w:r>
          </w:p>
        </w:tc>
        <w:tc>
          <w:tcPr>
            <w:tcW w:w="611"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hAnsi="Sylfaen"/>
                <w:b/>
                <w:bCs/>
                <w:color w:val="000000"/>
                <w:sz w:val="18"/>
                <w:szCs w:val="18"/>
              </w:rPr>
            </w:pPr>
            <w:r w:rsidRPr="00A2253C">
              <w:rPr>
                <w:rFonts w:ascii="Sylfaen" w:hAnsi="Sylfaen"/>
                <w:b/>
                <w:bCs/>
                <w:color w:val="000000"/>
                <w:sz w:val="18"/>
                <w:szCs w:val="18"/>
              </w:rPr>
              <w:t>2,286.30</w:t>
            </w:r>
          </w:p>
        </w:tc>
        <w:tc>
          <w:tcPr>
            <w:tcW w:w="640"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hAnsi="Sylfaen"/>
                <w:b/>
                <w:bCs/>
                <w:color w:val="000000"/>
                <w:sz w:val="18"/>
                <w:szCs w:val="18"/>
              </w:rPr>
            </w:pPr>
            <w:r w:rsidRPr="00A2253C">
              <w:rPr>
                <w:rFonts w:ascii="Sylfaen" w:hAnsi="Sylfaen"/>
                <w:b/>
                <w:bCs/>
                <w:color w:val="000000"/>
                <w:sz w:val="18"/>
                <w:szCs w:val="18"/>
              </w:rPr>
              <w:t>2,380.90</w:t>
            </w:r>
          </w:p>
        </w:tc>
        <w:tc>
          <w:tcPr>
            <w:tcW w:w="636" w:type="pct"/>
            <w:tcBorders>
              <w:top w:val="nil"/>
              <w:left w:val="nil"/>
              <w:bottom w:val="single" w:sz="4" w:space="0" w:color="auto"/>
              <w:right w:val="single" w:sz="4" w:space="0" w:color="auto"/>
            </w:tcBorders>
            <w:shd w:val="clear" w:color="000000" w:fill="FFFFFF"/>
            <w:vAlign w:val="center"/>
            <w:hideMark/>
          </w:tcPr>
          <w:p w:rsidR="00BC4BBC" w:rsidRPr="00DE0AF3" w:rsidRDefault="00DE0AF3" w:rsidP="00BC4BBC">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2493,90</w:t>
            </w:r>
          </w:p>
        </w:tc>
      </w:tr>
      <w:tr w:rsidR="00ED0F4B" w:rsidRPr="009A3D3C" w:rsidTr="00645803">
        <w:trPr>
          <w:trHeight w:val="2267"/>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r w:rsidRPr="009A3D3C">
              <w:rPr>
                <w:rFonts w:ascii="Sylfaen" w:eastAsia="Times New Roman" w:hAnsi="Sylfaen" w:cs="Times New Roman"/>
                <w:color w:val="000000"/>
                <w:sz w:val="18"/>
                <w:szCs w:val="18"/>
              </w:rPr>
              <w:br/>
              <w:t>დაწესებულების ნიკო სულხანიშვილის თელავის №1 სამუსიკო</w:t>
            </w:r>
            <w:r w:rsidRPr="009A3D3C">
              <w:rPr>
                <w:rFonts w:ascii="Sylfaen" w:eastAsia="Times New Roman" w:hAnsi="Sylfaen" w:cs="Times New Roman"/>
                <w:color w:val="000000"/>
                <w:sz w:val="18"/>
                <w:szCs w:val="18"/>
              </w:rPr>
              <w:br/>
              <w:t xml:space="preserve">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w:t>
            </w:r>
            <w:r w:rsidR="00575983" w:rsidRPr="009A3D3C">
              <w:rPr>
                <w:rFonts w:ascii="Sylfaen" w:hAnsi="Sylfaen"/>
                <w:color w:val="000000"/>
                <w:sz w:val="18"/>
                <w:szCs w:val="18"/>
              </w:rPr>
              <w:t>-</w:t>
            </w:r>
            <w:r w:rsidR="00575983" w:rsidRPr="009A3D3C">
              <w:rPr>
                <w:rFonts w:ascii="Sylfaen" w:hAnsi="Sylfaen"/>
                <w:color w:val="000000"/>
                <w:sz w:val="18"/>
                <w:szCs w:val="18"/>
                <w:lang w:val="ka-GE"/>
              </w:rPr>
              <w:t>ზაირა არსენიშვილის სახელობის</w:t>
            </w:r>
            <w:r w:rsidRPr="009A3D3C">
              <w:rPr>
                <w:rFonts w:ascii="Sylfaen" w:eastAsia="Times New Roman" w:hAnsi="Sylfaen" w:cs="Times New Roman"/>
                <w:color w:val="000000"/>
                <w:sz w:val="18"/>
                <w:szCs w:val="18"/>
              </w:rPr>
              <w:t xml:space="preserve"> თელავის მუნიციპალიტეტის კულტურის ცენტრი, ა(ა)იპ - 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p>
        </w:tc>
      </w:tr>
      <w:tr w:rsidR="00ED0F4B" w:rsidRPr="009A3D3C" w:rsidTr="009A3D3C">
        <w:trPr>
          <w:trHeight w:val="1529"/>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ED0F4B" w:rsidRPr="009A3D3C" w:rsidRDefault="009A3D3C" w:rsidP="00645803">
            <w:pPr>
              <w:spacing w:after="0" w:line="240" w:lineRule="auto"/>
              <w:rPr>
                <w:rFonts w:ascii="Sylfaen" w:eastAsia="Times New Roman" w:hAnsi="Sylfaen" w:cs="Times New Roman"/>
                <w:color w:val="000000"/>
                <w:sz w:val="18"/>
                <w:szCs w:val="18"/>
              </w:rPr>
            </w:pPr>
            <w:r w:rsidRPr="009A3D3C">
              <w:rPr>
                <w:rFonts w:ascii="Sylfaen" w:hAnsi="Sylfaen"/>
                <w:color w:val="000000"/>
                <w:sz w:val="18"/>
                <w:szCs w:val="18"/>
              </w:rPr>
              <w:t>აღნიშნული პროგრამის ფარგლებში ფინანსდება და ფუნქციონირებს კულტურული ორგანიზაციები</w:t>
            </w:r>
            <w:r w:rsidRPr="009A3D3C">
              <w:rPr>
                <w:rFonts w:ascii="Sylfaen" w:hAnsi="Sylfaen"/>
                <w:color w:val="000000"/>
                <w:sz w:val="18"/>
                <w:szCs w:val="18"/>
                <w:lang w:val="ka-GE"/>
              </w:rPr>
              <w:t>,</w:t>
            </w:r>
            <w:r w:rsidRPr="009A3D3C">
              <w:rPr>
                <w:rFonts w:ascii="Sylfaen" w:hAnsi="Sylfaen"/>
                <w:color w:val="000000"/>
                <w:sz w:val="18"/>
                <w:szCs w:val="18"/>
              </w:rPr>
              <w:t xml:space="preserve"> რომლებიც ახორციელებენ ხალხური შემოქმედების, ფოლკლორული ეთნოგრაფიული მემკვიდრეობის პოპულარიზაციას, სათანადო მომზადებას და  შემოქმედებითი კონცერტების მოწყობას, 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განვითარებსა, მოსწავლეთა ხელოვნების საფუძვლების ზიარებას. მატერიალურ - ტექნიკური მდგომარეობის გაუმჯობესებას, სხვადასხვა კულტურული ღონისძიებების მოწყობას და სხვა</w:t>
            </w:r>
            <w:r w:rsidRPr="009A3D3C">
              <w:rPr>
                <w:rFonts w:ascii="Sylfaen" w:hAnsi="Sylfaen"/>
                <w:color w:val="000000"/>
                <w:sz w:val="18"/>
                <w:szCs w:val="18"/>
                <w:lang w:val="ka-GE"/>
              </w:rPr>
              <w:t>.</w:t>
            </w:r>
          </w:p>
        </w:tc>
      </w:tr>
      <w:tr w:rsidR="00ED0F4B" w:rsidRPr="009A3D3C" w:rsidTr="009A3D3C">
        <w:trPr>
          <w:trHeight w:val="890"/>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 xml:space="preserve">მიზანი: </w:t>
            </w:r>
            <w:r w:rsidR="00B746E6" w:rsidRPr="009A3D3C">
              <w:rPr>
                <w:rFonts w:ascii="Sylfaen" w:hAnsi="Sylfaen" w:cs="Calibri"/>
                <w:color w:val="000000"/>
                <w:sz w:val="18"/>
                <w:szCs w:val="18"/>
              </w:rPr>
              <w:t>კულტურული დაწესებულებების ფუნქციონირების ხელშეწყობა,</w:t>
            </w:r>
            <w:r w:rsidR="00B746E6" w:rsidRPr="009A3D3C">
              <w:rPr>
                <w:rFonts w:ascii="Sylfaen" w:hAnsi="Sylfaen" w:cs="Calibri"/>
                <w:color w:val="000000"/>
                <w:sz w:val="18"/>
                <w:szCs w:val="18"/>
                <w:lang w:val="ka-GE"/>
              </w:rPr>
              <w:t xml:space="preserve"> </w:t>
            </w:r>
            <w:r w:rsidR="00B746E6" w:rsidRPr="009A3D3C">
              <w:rPr>
                <w:rFonts w:ascii="Sylfaen" w:hAnsi="Sylfaen"/>
                <w:color w:val="000000"/>
                <w:sz w:val="18"/>
                <w:szCs w:val="18"/>
              </w:rPr>
              <w:t xml:space="preserve">ხელოვნების ნიჭით დაჯილდოვებული მოსწავლეების წარმოჩინება და ხელოვნების სფეროს პროპაგანდა.                                                                                                                                                                                </w:t>
            </w:r>
            <w:r w:rsidRPr="009A3D3C">
              <w:rPr>
                <w:rFonts w:ascii="Sylfaen" w:eastAsia="Times New Roman" w:hAnsi="Sylfaen" w:cs="Times New Roman"/>
                <w:color w:val="000000"/>
                <w:sz w:val="18"/>
                <w:szCs w:val="18"/>
              </w:rPr>
              <w:t xml:space="preserve">შედეგი: ხელოვნების მოყვარულ მოზარდთა კონტიგენტის გაზრდა. </w:t>
            </w:r>
          </w:p>
        </w:tc>
      </w:tr>
    </w:tbl>
    <w:p w:rsidR="00ED0F4B" w:rsidRPr="00172749" w:rsidRDefault="00ED0F4B" w:rsidP="00F717DB">
      <w:pPr>
        <w:tabs>
          <w:tab w:val="left" w:pos="1815"/>
        </w:tabs>
        <w:spacing w:line="240" w:lineRule="auto"/>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413"/>
        <w:gridCol w:w="1586"/>
        <w:gridCol w:w="1862"/>
        <w:gridCol w:w="1586"/>
        <w:gridCol w:w="1790"/>
        <w:gridCol w:w="1790"/>
        <w:gridCol w:w="1790"/>
      </w:tblGrid>
      <w:tr w:rsidR="00906851" w:rsidRPr="00172749" w:rsidTr="00906851">
        <w:trPr>
          <w:trHeight w:val="1052"/>
        </w:trPr>
        <w:tc>
          <w:tcPr>
            <w:tcW w:w="303" w:type="pct"/>
            <w:shd w:val="clear" w:color="000000" w:fill="FFFFFF"/>
            <w:vAlign w:val="center"/>
            <w:hideMark/>
          </w:tcPr>
          <w:p w:rsidR="00906851" w:rsidRPr="004D0091" w:rsidRDefault="00906851" w:rsidP="00645803">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w:t>
            </w:r>
          </w:p>
        </w:tc>
        <w:tc>
          <w:tcPr>
            <w:tcW w:w="918" w:type="pct"/>
            <w:shd w:val="clear" w:color="000000" w:fill="FFFFFF"/>
            <w:vAlign w:val="center"/>
            <w:hideMark/>
          </w:tcPr>
          <w:p w:rsidR="00906851" w:rsidRPr="004D0091" w:rsidRDefault="00906851" w:rsidP="00645803">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13" w:type="pct"/>
            <w:shd w:val="clear" w:color="000000" w:fill="FFFFFF"/>
            <w:vAlign w:val="center"/>
            <w:hideMark/>
          </w:tcPr>
          <w:p w:rsidR="00906851" w:rsidRPr="004D0091" w:rsidRDefault="00906851" w:rsidP="00645803">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საბაზისო მაჩვენებელი</w:t>
            </w:r>
          </w:p>
        </w:tc>
        <w:tc>
          <w:tcPr>
            <w:tcW w:w="715" w:type="pct"/>
            <w:shd w:val="clear" w:color="000000" w:fill="FFFFFF"/>
            <w:vAlign w:val="center"/>
            <w:hideMark/>
          </w:tcPr>
          <w:p w:rsidR="00906851" w:rsidRPr="004D0091" w:rsidRDefault="00906851" w:rsidP="00B746E6">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4D0091">
              <w:rPr>
                <w:rFonts w:ascii="Sylfaen" w:eastAsia="Times New Roman" w:hAnsi="Sylfaen" w:cs="Times New Roman"/>
                <w:b/>
                <w:bCs/>
                <w:color w:val="000000"/>
                <w:sz w:val="18"/>
                <w:szCs w:val="18"/>
              </w:rPr>
              <w:t xml:space="preserve"> წელს</w:t>
            </w:r>
          </w:p>
        </w:tc>
        <w:tc>
          <w:tcPr>
            <w:tcW w:w="613" w:type="pct"/>
            <w:shd w:val="clear" w:color="000000" w:fill="FFFFFF"/>
            <w:vAlign w:val="center"/>
            <w:hideMark/>
          </w:tcPr>
          <w:p w:rsidR="00906851" w:rsidRPr="004D0091" w:rsidRDefault="00906851" w:rsidP="00645803">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ცდომილების ალბათობა (%/აღწერა)</w:t>
            </w:r>
          </w:p>
        </w:tc>
        <w:tc>
          <w:tcPr>
            <w:tcW w:w="613" w:type="pct"/>
            <w:shd w:val="clear" w:color="000000" w:fill="FFFFFF"/>
            <w:vAlign w:val="center"/>
            <w:hideMark/>
          </w:tcPr>
          <w:p w:rsidR="00906851" w:rsidRPr="004D0091" w:rsidRDefault="00906851" w:rsidP="00B746E6">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4D0091">
              <w:rPr>
                <w:rFonts w:ascii="Sylfaen" w:eastAsia="Times New Roman" w:hAnsi="Sylfaen" w:cs="Times New Roman"/>
                <w:b/>
                <w:bCs/>
                <w:color w:val="000000"/>
                <w:sz w:val="18"/>
                <w:szCs w:val="18"/>
              </w:rPr>
              <w:t xml:space="preserve"> წელს</w:t>
            </w:r>
          </w:p>
        </w:tc>
        <w:tc>
          <w:tcPr>
            <w:tcW w:w="614" w:type="pct"/>
            <w:shd w:val="clear" w:color="000000" w:fill="FFFFFF"/>
            <w:vAlign w:val="center"/>
            <w:hideMark/>
          </w:tcPr>
          <w:p w:rsidR="00906851" w:rsidRPr="004D0091" w:rsidRDefault="00906851" w:rsidP="00B746E6">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4D0091">
              <w:rPr>
                <w:rFonts w:ascii="Sylfaen" w:eastAsia="Times New Roman" w:hAnsi="Sylfaen" w:cs="Times New Roman"/>
                <w:b/>
                <w:bCs/>
                <w:color w:val="000000"/>
                <w:sz w:val="18"/>
                <w:szCs w:val="18"/>
              </w:rPr>
              <w:t xml:space="preserve"> წელს</w:t>
            </w:r>
          </w:p>
        </w:tc>
        <w:tc>
          <w:tcPr>
            <w:tcW w:w="611" w:type="pct"/>
            <w:shd w:val="clear" w:color="000000" w:fill="FFFFFF"/>
            <w:vAlign w:val="center"/>
            <w:hideMark/>
          </w:tcPr>
          <w:p w:rsidR="00906851" w:rsidRPr="004D0091" w:rsidRDefault="00906851" w:rsidP="00B746E6">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4D0091">
              <w:rPr>
                <w:rFonts w:ascii="Sylfaen" w:eastAsia="Times New Roman" w:hAnsi="Sylfaen" w:cs="Times New Roman"/>
                <w:b/>
                <w:bCs/>
                <w:color w:val="000000"/>
                <w:sz w:val="18"/>
                <w:szCs w:val="18"/>
              </w:rPr>
              <w:t xml:space="preserve"> წელს</w:t>
            </w:r>
          </w:p>
        </w:tc>
      </w:tr>
      <w:tr w:rsidR="00906851" w:rsidRPr="00172749" w:rsidTr="00906851">
        <w:trPr>
          <w:trHeight w:val="300"/>
        </w:trPr>
        <w:tc>
          <w:tcPr>
            <w:tcW w:w="303" w:type="pct"/>
            <w:shd w:val="clear" w:color="000000" w:fill="FFFFFF"/>
            <w:vAlign w:val="center"/>
            <w:hideMark/>
          </w:tcPr>
          <w:p w:rsidR="00906851" w:rsidRPr="00172749" w:rsidRDefault="00906851" w:rsidP="00645803">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1</w:t>
            </w:r>
          </w:p>
        </w:tc>
        <w:tc>
          <w:tcPr>
            <w:tcW w:w="918" w:type="pct"/>
            <w:shd w:val="clear" w:color="000000" w:fill="FFFFFF"/>
            <w:vAlign w:val="center"/>
          </w:tcPr>
          <w:p w:rsidR="00906851" w:rsidRPr="00172749" w:rsidRDefault="00906851" w:rsidP="00645803">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Sylfaen"/>
                <w:color w:val="000000"/>
                <w:sz w:val="18"/>
                <w:szCs w:val="18"/>
                <w:lang w:val="ka-GE"/>
              </w:rPr>
              <w:t>სახელოვნებო</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lang w:val="ka-GE"/>
              </w:rPr>
              <w:t>სფეროში ჩართული</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მოზარდების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რაოდენობა</w:t>
            </w:r>
          </w:p>
        </w:tc>
        <w:tc>
          <w:tcPr>
            <w:tcW w:w="613" w:type="pct"/>
            <w:shd w:val="clear" w:color="000000" w:fill="FFFFFF"/>
            <w:vAlign w:val="center"/>
          </w:tcPr>
          <w:p w:rsidR="00906851" w:rsidRPr="00172749" w:rsidRDefault="00906851" w:rsidP="00B746E6">
            <w:pPr>
              <w:spacing w:after="0" w:line="240" w:lineRule="auto"/>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202</w:t>
            </w:r>
            <w:r>
              <w:rPr>
                <w:rFonts w:ascii="Sylfaen" w:eastAsia="Times New Roman" w:hAnsi="Sylfaen" w:cs="Times New Roman"/>
                <w:color w:val="000000"/>
                <w:sz w:val="18"/>
                <w:szCs w:val="18"/>
                <w:lang w:val="ka-GE"/>
              </w:rPr>
              <w:t>2</w:t>
            </w:r>
            <w:r w:rsidRPr="00172749">
              <w:rPr>
                <w:rFonts w:ascii="Sylfaen" w:eastAsia="Times New Roman" w:hAnsi="Sylfaen" w:cs="Times New Roman"/>
                <w:color w:val="000000"/>
                <w:sz w:val="18"/>
                <w:szCs w:val="18"/>
                <w:lang w:val="ka-GE"/>
              </w:rPr>
              <w:t xml:space="preserve"> წელს </w:t>
            </w:r>
            <w:r w:rsidRPr="00172749">
              <w:rPr>
                <w:rFonts w:ascii="Sylfaen" w:eastAsia="Times New Roman" w:hAnsi="Sylfaen" w:cs="Sylfaen"/>
                <w:color w:val="000000"/>
                <w:sz w:val="18"/>
                <w:szCs w:val="18"/>
                <w:lang w:val="ka-GE"/>
              </w:rPr>
              <w:t>-</w:t>
            </w:r>
            <w:r>
              <w:rPr>
                <w:rFonts w:ascii="Sylfaen" w:eastAsia="Times New Roman" w:hAnsi="Sylfaen" w:cs="Sylfaen"/>
                <w:color w:val="000000"/>
                <w:sz w:val="18"/>
                <w:szCs w:val="18"/>
                <w:lang w:val="ka-GE"/>
              </w:rPr>
              <w:t>587</w:t>
            </w:r>
          </w:p>
        </w:tc>
        <w:tc>
          <w:tcPr>
            <w:tcW w:w="715" w:type="pct"/>
            <w:shd w:val="clear" w:color="000000" w:fill="FFFFFF"/>
            <w:vAlign w:val="center"/>
          </w:tcPr>
          <w:p w:rsidR="00906851" w:rsidRPr="00172749" w:rsidRDefault="00906851" w:rsidP="00645803">
            <w:pPr>
              <w:spacing w:after="0" w:line="240" w:lineRule="auto"/>
              <w:rPr>
                <w:rFonts w:ascii="Sylfaen" w:eastAsia="Times New Roman" w:hAnsi="Sylfaen" w:cs="Times New Roman"/>
                <w:sz w:val="18"/>
                <w:szCs w:val="18"/>
                <w:lang w:val="ka-GE"/>
              </w:rPr>
            </w:pPr>
            <w:r w:rsidRPr="00172749">
              <w:rPr>
                <w:rFonts w:ascii="Sylfaen" w:eastAsia="Times New Roman" w:hAnsi="Sylfaen" w:cs="Times New Roman"/>
                <w:sz w:val="18"/>
                <w:szCs w:val="18"/>
                <w:lang w:val="ka-GE"/>
              </w:rPr>
              <w:t>საბაზისო მაჩვენებლის შენარჩუნება/ზრდა</w:t>
            </w:r>
          </w:p>
        </w:tc>
        <w:tc>
          <w:tcPr>
            <w:tcW w:w="613" w:type="pct"/>
            <w:shd w:val="clear" w:color="000000" w:fill="FFFFFF"/>
            <w:vAlign w:val="center"/>
          </w:tcPr>
          <w:p w:rsidR="00906851" w:rsidRPr="00172749" w:rsidRDefault="00906851" w:rsidP="00BC4BBC">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10%</w:t>
            </w:r>
            <w:r>
              <w:rPr>
                <w:rFonts w:ascii="Sylfaen" w:eastAsia="Times New Roman" w:hAnsi="Sylfaen" w:cs="Times New Roman"/>
                <w:color w:val="000000"/>
                <w:sz w:val="18"/>
                <w:szCs w:val="18"/>
                <w:lang w:val="ka-GE"/>
              </w:rPr>
              <w:t xml:space="preserve"> -მომართვიანობა</w:t>
            </w:r>
            <w:r>
              <w:rPr>
                <w:rFonts w:ascii="Sylfaen" w:eastAsia="Times New Roman" w:hAnsi="Sylfaen" w:cs="Times New Roman"/>
                <w:color w:val="000000"/>
                <w:sz w:val="18"/>
                <w:szCs w:val="18"/>
              </w:rPr>
              <w:t xml:space="preserve"> </w:t>
            </w:r>
          </w:p>
        </w:tc>
        <w:tc>
          <w:tcPr>
            <w:tcW w:w="613" w:type="pct"/>
            <w:shd w:val="clear" w:color="000000" w:fill="FFFFFF"/>
            <w:vAlign w:val="center"/>
          </w:tcPr>
          <w:p w:rsidR="00906851" w:rsidRPr="00172749" w:rsidRDefault="00906851" w:rsidP="00645803">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sz w:val="18"/>
                <w:szCs w:val="18"/>
                <w:lang w:val="ka-GE"/>
              </w:rPr>
              <w:t>საბაზისო მაჩვენებლის შენარჩუნება/ზრდა</w:t>
            </w:r>
          </w:p>
        </w:tc>
        <w:tc>
          <w:tcPr>
            <w:tcW w:w="614" w:type="pct"/>
            <w:shd w:val="clear" w:color="000000" w:fill="FFFFFF"/>
            <w:vAlign w:val="center"/>
          </w:tcPr>
          <w:p w:rsidR="00906851" w:rsidRPr="00172749" w:rsidRDefault="00906851" w:rsidP="00645803">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sz w:val="18"/>
                <w:szCs w:val="18"/>
                <w:lang w:val="ka-GE"/>
              </w:rPr>
              <w:t>საბაზისო მაჩვენებლის შენარჩუნება/ზრდა</w:t>
            </w:r>
          </w:p>
        </w:tc>
        <w:tc>
          <w:tcPr>
            <w:tcW w:w="611" w:type="pct"/>
            <w:shd w:val="clear" w:color="000000" w:fill="FFFFFF"/>
            <w:vAlign w:val="center"/>
          </w:tcPr>
          <w:p w:rsidR="00906851" w:rsidRPr="00172749" w:rsidRDefault="00906851" w:rsidP="00645803">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sz w:val="18"/>
                <w:szCs w:val="18"/>
                <w:lang w:val="ka-GE"/>
              </w:rPr>
              <w:t>საბაზისო მაჩვენებლის შენარჩუნება/ზრდა</w:t>
            </w:r>
          </w:p>
        </w:tc>
      </w:tr>
    </w:tbl>
    <w:p w:rsidR="00ED0F4B" w:rsidRPr="00172749" w:rsidRDefault="00ED0F4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B746E6" w:rsidRPr="00950AF2" w:rsidTr="00A33DF0">
        <w:trPr>
          <w:trHeight w:val="728"/>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46E6" w:rsidRPr="00950AF2" w:rsidRDefault="00B746E6" w:rsidP="00B746E6">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46E6" w:rsidRPr="00950AF2" w:rsidRDefault="00B746E6" w:rsidP="00B746E6">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46E6" w:rsidRPr="00950AF2" w:rsidRDefault="00B746E6" w:rsidP="00B746E6">
            <w:pPr>
              <w:spacing w:after="0" w:line="240" w:lineRule="auto"/>
              <w:jc w:val="center"/>
              <w:rPr>
                <w:rFonts w:ascii="Sylfaen" w:eastAsia="Times New Roman" w:hAnsi="Sylfaen" w:cs="Times New Roman"/>
                <w:b/>
                <w:color w:val="000000"/>
                <w:sz w:val="18"/>
                <w:szCs w:val="18"/>
              </w:rPr>
            </w:pPr>
            <w:r w:rsidRPr="00950AF2">
              <w:rPr>
                <w:rFonts w:ascii="Sylfaen" w:eastAsia="Times New Roman" w:hAnsi="Sylfaen" w:cs="Times New Roman"/>
                <w:b/>
                <w:color w:val="000000"/>
                <w:sz w:val="18"/>
                <w:szCs w:val="18"/>
              </w:rPr>
              <w:t xml:space="preserve">ა(ა)იპ თელავის მუნიციპალიტეტის ქართული ხალხური სიმღერისა და ცეკვის ანსამბლი </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B746E6" w:rsidRPr="00950AF2" w:rsidRDefault="00B746E6" w:rsidP="00B746E6">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2023 წლის დაფინანსება</w:t>
            </w:r>
            <w:r w:rsidRPr="00950AF2">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B746E6" w:rsidRPr="00950AF2" w:rsidRDefault="00B746E6" w:rsidP="00B746E6">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2024 წლის დაფინანსება</w:t>
            </w:r>
            <w:r w:rsidRPr="00950AF2">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746E6" w:rsidRPr="00950AF2" w:rsidRDefault="00B746E6" w:rsidP="00B746E6">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2025 წლის დაფინანსება</w:t>
            </w:r>
            <w:r w:rsidRPr="00950AF2">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746E6" w:rsidRPr="00950AF2" w:rsidRDefault="00B746E6" w:rsidP="00B746E6">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202</w:t>
            </w:r>
            <w:r w:rsidRPr="00950AF2">
              <w:rPr>
                <w:rFonts w:ascii="Sylfaen" w:eastAsia="Times New Roman" w:hAnsi="Sylfaen" w:cs="Times New Roman"/>
                <w:b/>
                <w:bCs/>
                <w:color w:val="000000"/>
                <w:sz w:val="18"/>
                <w:szCs w:val="18"/>
                <w:lang w:val="ka-GE"/>
              </w:rPr>
              <w:t>6</w:t>
            </w:r>
            <w:r w:rsidRPr="00950AF2">
              <w:rPr>
                <w:rFonts w:ascii="Sylfaen" w:eastAsia="Times New Roman" w:hAnsi="Sylfaen" w:cs="Times New Roman"/>
                <w:b/>
                <w:bCs/>
                <w:color w:val="000000"/>
                <w:sz w:val="18"/>
                <w:szCs w:val="18"/>
              </w:rPr>
              <w:t xml:space="preserve"> წლის დაფინანსება</w:t>
            </w:r>
            <w:r w:rsidRPr="00950AF2">
              <w:rPr>
                <w:rFonts w:ascii="Sylfaen" w:eastAsia="Times New Roman" w:hAnsi="Sylfaen" w:cs="Times New Roman"/>
                <w:b/>
                <w:bCs/>
                <w:color w:val="000000"/>
                <w:sz w:val="18"/>
                <w:szCs w:val="18"/>
              </w:rPr>
              <w:br/>
              <w:t xml:space="preserve"> ათას ლარში</w:t>
            </w:r>
          </w:p>
        </w:tc>
      </w:tr>
      <w:tr w:rsidR="00BC4BBC" w:rsidRPr="00950AF2"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C4BBC" w:rsidRPr="00950AF2" w:rsidRDefault="00BC4BBC" w:rsidP="00BC4BBC">
            <w:pPr>
              <w:spacing w:after="0" w:line="240" w:lineRule="auto"/>
              <w:jc w:val="center"/>
              <w:rPr>
                <w:rFonts w:ascii="Sylfaen" w:eastAsia="Times New Roman" w:hAnsi="Sylfaen" w:cs="Times New Roman"/>
                <w:color w:val="000000"/>
                <w:sz w:val="18"/>
                <w:szCs w:val="18"/>
              </w:rPr>
            </w:pPr>
            <w:r w:rsidRPr="00950AF2">
              <w:rPr>
                <w:rFonts w:ascii="Sylfaen" w:eastAsia="Times New Roman" w:hAnsi="Sylfaen" w:cs="Times New Roman"/>
                <w:color w:val="000000"/>
                <w:sz w:val="18"/>
                <w:szCs w:val="18"/>
              </w:rPr>
              <w:t>05 02 01 01</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C4BBC" w:rsidRPr="00950AF2" w:rsidRDefault="00BC4BBC" w:rsidP="00BC4BBC">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C4BBC" w:rsidRPr="00950AF2" w:rsidRDefault="00BC4BBC" w:rsidP="00BC4BBC">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C4BBC" w:rsidRPr="00950AF2" w:rsidRDefault="00BC4BBC" w:rsidP="00BC4BBC">
            <w:pPr>
              <w:spacing w:after="0" w:line="240" w:lineRule="auto"/>
              <w:jc w:val="center"/>
              <w:rPr>
                <w:rFonts w:ascii="Sylfaen" w:eastAsia="Times New Roman" w:hAnsi="Sylfaen" w:cs="Times New Roman"/>
                <w:b/>
                <w:sz w:val="18"/>
                <w:szCs w:val="18"/>
                <w:lang w:val="ka-GE"/>
              </w:rPr>
            </w:pPr>
            <w:r w:rsidRPr="00950AF2">
              <w:rPr>
                <w:rFonts w:ascii="Sylfaen" w:eastAsia="Times New Roman" w:hAnsi="Sylfaen" w:cs="Times New Roman"/>
                <w:b/>
                <w:sz w:val="18"/>
                <w:szCs w:val="18"/>
                <w:lang w:val="ka-GE"/>
              </w:rPr>
              <w:t>124,5</w:t>
            </w:r>
          </w:p>
        </w:tc>
        <w:tc>
          <w:tcPr>
            <w:tcW w:w="601" w:type="pct"/>
            <w:tcBorders>
              <w:top w:val="nil"/>
              <w:left w:val="nil"/>
              <w:bottom w:val="single" w:sz="4" w:space="0" w:color="auto"/>
              <w:right w:val="single" w:sz="4" w:space="0" w:color="auto"/>
            </w:tcBorders>
            <w:shd w:val="clear" w:color="000000" w:fill="FFFFFF"/>
            <w:vAlign w:val="center"/>
            <w:hideMark/>
          </w:tcPr>
          <w:p w:rsidR="00BC4BBC" w:rsidRPr="00950AF2" w:rsidRDefault="00BC4BBC" w:rsidP="00BC4BBC">
            <w:pPr>
              <w:spacing w:after="0" w:line="240" w:lineRule="auto"/>
              <w:jc w:val="center"/>
              <w:rPr>
                <w:rFonts w:ascii="Sylfaen" w:eastAsia="Times New Roman" w:hAnsi="Sylfaen" w:cs="Times New Roman"/>
                <w:b/>
                <w:sz w:val="18"/>
                <w:szCs w:val="18"/>
              </w:rPr>
            </w:pPr>
            <w:r w:rsidRPr="00950AF2">
              <w:rPr>
                <w:rFonts w:ascii="Sylfaen" w:eastAsia="Times New Roman" w:hAnsi="Sylfaen" w:cs="Times New Roman"/>
                <w:b/>
                <w:sz w:val="18"/>
                <w:szCs w:val="18"/>
                <w:lang w:val="ka-GE"/>
              </w:rPr>
              <w:t>130,0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950AF2" w:rsidRDefault="00BC4BBC" w:rsidP="00BC4BBC">
            <w:pPr>
              <w:spacing w:after="0" w:line="240" w:lineRule="auto"/>
              <w:jc w:val="center"/>
              <w:rPr>
                <w:rFonts w:ascii="Sylfaen" w:eastAsia="Times New Roman" w:hAnsi="Sylfaen" w:cs="Times New Roman"/>
                <w:b/>
                <w:sz w:val="18"/>
                <w:szCs w:val="18"/>
              </w:rPr>
            </w:pPr>
            <w:r w:rsidRPr="00950AF2">
              <w:rPr>
                <w:rFonts w:ascii="Sylfaen" w:eastAsia="Times New Roman" w:hAnsi="Sylfaen" w:cs="Times New Roman"/>
                <w:b/>
                <w:sz w:val="18"/>
                <w:szCs w:val="18"/>
                <w:lang w:val="ka-GE"/>
              </w:rPr>
              <w:t>130,0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950AF2" w:rsidRDefault="00BC4BBC" w:rsidP="00BC4BBC">
            <w:pPr>
              <w:spacing w:after="0" w:line="240" w:lineRule="auto"/>
              <w:jc w:val="center"/>
              <w:rPr>
                <w:rFonts w:ascii="Sylfaen" w:eastAsia="Times New Roman" w:hAnsi="Sylfaen" w:cs="Times New Roman"/>
                <w:b/>
                <w:sz w:val="18"/>
                <w:szCs w:val="18"/>
              </w:rPr>
            </w:pPr>
            <w:r w:rsidRPr="00950AF2">
              <w:rPr>
                <w:rFonts w:ascii="Sylfaen" w:eastAsia="Times New Roman" w:hAnsi="Sylfaen" w:cs="Times New Roman"/>
                <w:b/>
                <w:sz w:val="18"/>
                <w:szCs w:val="18"/>
                <w:lang w:val="ka-GE"/>
              </w:rPr>
              <w:t>130,0</w:t>
            </w:r>
          </w:p>
        </w:tc>
      </w:tr>
      <w:tr w:rsidR="006022DB" w:rsidRPr="00950AF2" w:rsidTr="00A33DF0">
        <w:trPr>
          <w:trHeight w:val="36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rPr>
                <w:rFonts w:ascii="Sylfaen" w:eastAsia="Times New Roman" w:hAnsi="Sylfaen" w:cs="Times New Roman"/>
                <w:color w:val="000000"/>
                <w:sz w:val="18"/>
                <w:szCs w:val="18"/>
              </w:rPr>
            </w:pPr>
            <w:r w:rsidRPr="00950AF2">
              <w:rPr>
                <w:rFonts w:ascii="Sylfaen" w:eastAsia="Times New Roman" w:hAnsi="Sylfaen" w:cs="Times New Roman"/>
                <w:color w:val="000000"/>
                <w:sz w:val="18"/>
                <w:szCs w:val="18"/>
              </w:rPr>
              <w:t xml:space="preserve">ა(ა)იპ თელავის მუნიციპალიტეტის ქართული ხალხური სიმღერისა და ცეკვის ანსამბლი </w:t>
            </w:r>
          </w:p>
        </w:tc>
      </w:tr>
      <w:tr w:rsidR="006022DB" w:rsidRPr="00950AF2" w:rsidTr="00A33DF0">
        <w:trPr>
          <w:trHeight w:val="126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50AF2" w:rsidRDefault="00950AF2" w:rsidP="00A33DF0">
            <w:pPr>
              <w:spacing w:after="0" w:line="240" w:lineRule="auto"/>
              <w:rPr>
                <w:rFonts w:ascii="Sylfaen" w:eastAsia="Times New Roman" w:hAnsi="Sylfaen" w:cs="Times New Roman"/>
                <w:color w:val="000000"/>
                <w:sz w:val="18"/>
                <w:szCs w:val="18"/>
              </w:rPr>
            </w:pPr>
            <w:r w:rsidRPr="00950AF2">
              <w:rPr>
                <w:rFonts w:ascii="Sylfaen" w:hAnsi="Sylfaen" w:cs="Sylfaen"/>
                <w:sz w:val="18"/>
                <w:szCs w:val="18"/>
              </w:rPr>
              <w:t>ქვეპროგრამა</w:t>
            </w:r>
            <w:r w:rsidRPr="00950AF2">
              <w:rPr>
                <w:sz w:val="18"/>
                <w:szCs w:val="18"/>
              </w:rPr>
              <w:t xml:space="preserve"> </w:t>
            </w:r>
            <w:r w:rsidRPr="00950AF2">
              <w:rPr>
                <w:rFonts w:ascii="Sylfaen" w:hAnsi="Sylfaen" w:cs="Sylfaen"/>
                <w:sz w:val="18"/>
                <w:szCs w:val="18"/>
              </w:rPr>
              <w:t>ხელს</w:t>
            </w:r>
            <w:r w:rsidRPr="00950AF2">
              <w:rPr>
                <w:sz w:val="18"/>
                <w:szCs w:val="18"/>
              </w:rPr>
              <w:t xml:space="preserve"> </w:t>
            </w:r>
            <w:r w:rsidRPr="00950AF2">
              <w:rPr>
                <w:rFonts w:ascii="Sylfaen" w:hAnsi="Sylfaen" w:cs="Sylfaen"/>
                <w:sz w:val="18"/>
                <w:szCs w:val="18"/>
              </w:rPr>
              <w:t>შეუწყობს</w:t>
            </w:r>
            <w:r w:rsidRPr="00950AF2">
              <w:rPr>
                <w:sz w:val="18"/>
                <w:szCs w:val="18"/>
              </w:rPr>
              <w:t xml:space="preserve"> </w:t>
            </w:r>
            <w:r w:rsidRPr="00950AF2">
              <w:rPr>
                <w:rFonts w:ascii="Sylfaen" w:hAnsi="Sylfaen" w:cs="Sylfaen"/>
                <w:color w:val="000000"/>
                <w:sz w:val="18"/>
                <w:szCs w:val="18"/>
              </w:rPr>
              <w:t>ა</w:t>
            </w:r>
            <w:r w:rsidRPr="00950AF2">
              <w:rPr>
                <w:rFonts w:ascii="Calibri" w:hAnsi="Calibri" w:cs="Calibri"/>
                <w:color w:val="000000"/>
                <w:sz w:val="18"/>
                <w:szCs w:val="18"/>
              </w:rPr>
              <w:t>(</w:t>
            </w:r>
            <w:r w:rsidRPr="00950AF2">
              <w:rPr>
                <w:rFonts w:ascii="Sylfaen" w:hAnsi="Sylfaen" w:cs="Sylfaen"/>
                <w:color w:val="000000"/>
                <w:sz w:val="18"/>
                <w:szCs w:val="18"/>
              </w:rPr>
              <w:t>ა</w:t>
            </w:r>
            <w:r w:rsidRPr="00950AF2">
              <w:rPr>
                <w:rFonts w:ascii="Calibri" w:hAnsi="Calibri" w:cs="Calibri"/>
                <w:color w:val="000000"/>
                <w:sz w:val="18"/>
                <w:szCs w:val="18"/>
              </w:rPr>
              <w:t>)</w:t>
            </w:r>
            <w:r w:rsidRPr="00950AF2">
              <w:rPr>
                <w:rFonts w:ascii="Sylfaen" w:hAnsi="Sylfaen" w:cs="Sylfaen"/>
                <w:color w:val="000000"/>
                <w:sz w:val="18"/>
                <w:szCs w:val="18"/>
              </w:rPr>
              <w:t>იპ</w:t>
            </w:r>
            <w:r w:rsidRPr="00950AF2">
              <w:rPr>
                <w:rFonts w:ascii="Calibri" w:hAnsi="Calibri" w:cs="Calibri"/>
                <w:color w:val="000000"/>
                <w:sz w:val="18"/>
                <w:szCs w:val="18"/>
              </w:rPr>
              <w:t xml:space="preserve"> </w:t>
            </w:r>
            <w:r w:rsidRPr="00950AF2">
              <w:rPr>
                <w:rFonts w:ascii="Sylfaen" w:hAnsi="Sylfaen" w:cs="Sylfaen"/>
                <w:color w:val="000000"/>
                <w:sz w:val="18"/>
                <w:szCs w:val="18"/>
              </w:rPr>
              <w:t>თელავის</w:t>
            </w:r>
            <w:r w:rsidRPr="00950AF2">
              <w:rPr>
                <w:rFonts w:ascii="Calibri" w:hAnsi="Calibri" w:cs="Calibri"/>
                <w:color w:val="000000"/>
                <w:sz w:val="18"/>
                <w:szCs w:val="18"/>
              </w:rPr>
              <w:t xml:space="preserve"> </w:t>
            </w:r>
            <w:r w:rsidRPr="00950AF2">
              <w:rPr>
                <w:rFonts w:ascii="Sylfaen" w:hAnsi="Sylfaen" w:cs="Sylfaen"/>
                <w:color w:val="000000"/>
                <w:sz w:val="18"/>
                <w:szCs w:val="18"/>
              </w:rPr>
              <w:t>მუნიციპალიტეტის</w:t>
            </w:r>
            <w:r w:rsidRPr="00950AF2">
              <w:rPr>
                <w:rFonts w:ascii="Calibri" w:hAnsi="Calibri" w:cs="Calibri"/>
                <w:color w:val="000000"/>
                <w:sz w:val="18"/>
                <w:szCs w:val="18"/>
              </w:rPr>
              <w:t xml:space="preserve"> </w:t>
            </w:r>
            <w:r w:rsidRPr="00950AF2">
              <w:rPr>
                <w:rFonts w:ascii="Sylfaen" w:hAnsi="Sylfaen" w:cs="Sylfaen"/>
                <w:color w:val="000000"/>
                <w:sz w:val="18"/>
                <w:szCs w:val="18"/>
              </w:rPr>
              <w:t>ქართული</w:t>
            </w:r>
            <w:r w:rsidRPr="00950AF2">
              <w:rPr>
                <w:rFonts w:ascii="Calibri" w:hAnsi="Calibri" w:cs="Calibri"/>
                <w:color w:val="000000"/>
                <w:sz w:val="18"/>
                <w:szCs w:val="18"/>
              </w:rPr>
              <w:t xml:space="preserve"> </w:t>
            </w:r>
            <w:r w:rsidRPr="00950AF2">
              <w:rPr>
                <w:rFonts w:ascii="Sylfaen" w:hAnsi="Sylfaen" w:cs="Sylfaen"/>
                <w:color w:val="000000"/>
                <w:sz w:val="18"/>
                <w:szCs w:val="18"/>
              </w:rPr>
              <w:t>ხალხური</w:t>
            </w:r>
            <w:r w:rsidRPr="00950AF2">
              <w:rPr>
                <w:rFonts w:ascii="Calibri" w:hAnsi="Calibri" w:cs="Calibri"/>
                <w:color w:val="000000"/>
                <w:sz w:val="18"/>
                <w:szCs w:val="18"/>
              </w:rPr>
              <w:t xml:space="preserve"> </w:t>
            </w:r>
            <w:r w:rsidRPr="00950AF2">
              <w:rPr>
                <w:rFonts w:ascii="Sylfaen" w:hAnsi="Sylfaen" w:cs="Sylfaen"/>
                <w:color w:val="000000"/>
                <w:sz w:val="18"/>
                <w:szCs w:val="18"/>
              </w:rPr>
              <w:t>სიმღერისა</w:t>
            </w:r>
            <w:r w:rsidRPr="00950AF2">
              <w:rPr>
                <w:rFonts w:ascii="Calibri" w:hAnsi="Calibri" w:cs="Calibri"/>
                <w:color w:val="000000"/>
                <w:sz w:val="18"/>
                <w:szCs w:val="18"/>
              </w:rPr>
              <w:t xml:space="preserve"> </w:t>
            </w:r>
            <w:r w:rsidRPr="00950AF2">
              <w:rPr>
                <w:rFonts w:ascii="Sylfaen" w:hAnsi="Sylfaen" w:cs="Sylfaen"/>
                <w:color w:val="000000"/>
                <w:sz w:val="18"/>
                <w:szCs w:val="18"/>
              </w:rPr>
              <w:t>და</w:t>
            </w:r>
            <w:r w:rsidRPr="00950AF2">
              <w:rPr>
                <w:rFonts w:ascii="Calibri" w:hAnsi="Calibri" w:cs="Calibri"/>
                <w:color w:val="000000"/>
                <w:sz w:val="18"/>
                <w:szCs w:val="18"/>
              </w:rPr>
              <w:t xml:space="preserve"> </w:t>
            </w:r>
            <w:r w:rsidRPr="00950AF2">
              <w:rPr>
                <w:rFonts w:ascii="Sylfaen" w:hAnsi="Sylfaen" w:cs="Sylfaen"/>
                <w:color w:val="000000"/>
                <w:sz w:val="18"/>
                <w:szCs w:val="18"/>
              </w:rPr>
              <w:t>ცეკვის</w:t>
            </w:r>
            <w:r w:rsidRPr="00950AF2">
              <w:rPr>
                <w:rFonts w:ascii="Calibri" w:hAnsi="Calibri" w:cs="Calibri"/>
                <w:color w:val="000000"/>
                <w:sz w:val="18"/>
                <w:szCs w:val="18"/>
              </w:rPr>
              <w:t xml:space="preserve"> </w:t>
            </w:r>
            <w:r w:rsidRPr="00950AF2">
              <w:rPr>
                <w:rFonts w:ascii="Sylfaen" w:hAnsi="Sylfaen" w:cs="Sylfaen"/>
                <w:color w:val="000000"/>
                <w:sz w:val="18"/>
                <w:szCs w:val="18"/>
              </w:rPr>
              <w:t>ანსამბლს</w:t>
            </w:r>
            <w:r w:rsidRPr="00950AF2">
              <w:rPr>
                <w:sz w:val="18"/>
                <w:szCs w:val="18"/>
              </w:rPr>
              <w:t xml:space="preserve"> </w:t>
            </w:r>
            <w:r w:rsidRPr="00950AF2">
              <w:rPr>
                <w:rFonts w:ascii="Sylfaen" w:hAnsi="Sylfaen" w:cs="Sylfaen"/>
                <w:sz w:val="18"/>
                <w:szCs w:val="18"/>
              </w:rPr>
              <w:t>ხალხური</w:t>
            </w:r>
            <w:r w:rsidRPr="00950AF2">
              <w:rPr>
                <w:sz w:val="18"/>
                <w:szCs w:val="18"/>
              </w:rPr>
              <w:t xml:space="preserve"> </w:t>
            </w:r>
            <w:r w:rsidRPr="00950AF2">
              <w:rPr>
                <w:rFonts w:ascii="Sylfaen" w:hAnsi="Sylfaen" w:cs="Sylfaen"/>
                <w:sz w:val="18"/>
                <w:szCs w:val="18"/>
              </w:rPr>
              <w:t>შემოქმედების</w:t>
            </w:r>
            <w:r w:rsidRPr="00950AF2">
              <w:rPr>
                <w:sz w:val="18"/>
                <w:szCs w:val="18"/>
              </w:rPr>
              <w:t xml:space="preserve"> </w:t>
            </w:r>
            <w:r w:rsidRPr="00950AF2">
              <w:rPr>
                <w:rFonts w:ascii="Sylfaen" w:hAnsi="Sylfaen" w:cs="Sylfaen"/>
                <w:sz w:val="18"/>
                <w:szCs w:val="18"/>
              </w:rPr>
              <w:t>შენარჩუნებასა</w:t>
            </w:r>
            <w:r w:rsidRPr="00950AF2">
              <w:rPr>
                <w:sz w:val="18"/>
                <w:szCs w:val="18"/>
              </w:rPr>
              <w:t xml:space="preserve"> </w:t>
            </w:r>
            <w:r w:rsidRPr="00950AF2">
              <w:rPr>
                <w:rFonts w:ascii="Sylfaen" w:hAnsi="Sylfaen" w:cs="Sylfaen"/>
                <w:sz w:val="18"/>
                <w:szCs w:val="18"/>
              </w:rPr>
              <w:t>და</w:t>
            </w:r>
            <w:r w:rsidRPr="00950AF2">
              <w:rPr>
                <w:sz w:val="18"/>
                <w:szCs w:val="18"/>
              </w:rPr>
              <w:t xml:space="preserve"> </w:t>
            </w:r>
            <w:r w:rsidRPr="00950AF2">
              <w:rPr>
                <w:rFonts w:ascii="Sylfaen" w:hAnsi="Sylfaen" w:cs="Sylfaen"/>
                <w:sz w:val="18"/>
                <w:szCs w:val="18"/>
              </w:rPr>
              <w:t>განვითარებაში</w:t>
            </w:r>
            <w:r w:rsidRPr="00950AF2">
              <w:rPr>
                <w:sz w:val="18"/>
                <w:szCs w:val="18"/>
              </w:rPr>
              <w:t xml:space="preserve">, </w:t>
            </w:r>
            <w:r w:rsidRPr="00950AF2">
              <w:rPr>
                <w:rFonts w:ascii="Sylfaen" w:hAnsi="Sylfaen" w:cs="Sylfaen"/>
                <w:sz w:val="18"/>
                <w:szCs w:val="18"/>
              </w:rPr>
              <w:t>ფოლკლორულ</w:t>
            </w:r>
            <w:r w:rsidRPr="00950AF2">
              <w:rPr>
                <w:sz w:val="18"/>
                <w:szCs w:val="18"/>
              </w:rPr>
              <w:t>-</w:t>
            </w:r>
            <w:r w:rsidRPr="00950AF2">
              <w:rPr>
                <w:rFonts w:ascii="Sylfaen" w:hAnsi="Sylfaen" w:cs="Sylfaen"/>
                <w:sz w:val="18"/>
                <w:szCs w:val="18"/>
              </w:rPr>
              <w:t>ეთნოგრაფიული</w:t>
            </w:r>
            <w:r w:rsidRPr="00950AF2">
              <w:rPr>
                <w:sz w:val="18"/>
                <w:szCs w:val="18"/>
              </w:rPr>
              <w:t xml:space="preserve"> </w:t>
            </w:r>
            <w:r w:rsidRPr="00950AF2">
              <w:rPr>
                <w:rFonts w:ascii="Sylfaen" w:hAnsi="Sylfaen" w:cs="Sylfaen"/>
                <w:sz w:val="18"/>
                <w:szCs w:val="18"/>
              </w:rPr>
              <w:t>მემკვიდრეობის</w:t>
            </w:r>
            <w:r w:rsidRPr="00950AF2">
              <w:rPr>
                <w:sz w:val="18"/>
                <w:szCs w:val="18"/>
              </w:rPr>
              <w:t xml:space="preserve"> </w:t>
            </w:r>
            <w:r w:rsidRPr="00950AF2">
              <w:rPr>
                <w:rFonts w:ascii="Sylfaen" w:hAnsi="Sylfaen" w:cs="Sylfaen"/>
                <w:sz w:val="18"/>
                <w:szCs w:val="18"/>
              </w:rPr>
              <w:t>მოძიებასა</w:t>
            </w:r>
            <w:r w:rsidRPr="00950AF2">
              <w:rPr>
                <w:sz w:val="18"/>
                <w:szCs w:val="18"/>
              </w:rPr>
              <w:t xml:space="preserve"> </w:t>
            </w:r>
            <w:r w:rsidRPr="00950AF2">
              <w:rPr>
                <w:rFonts w:ascii="Sylfaen" w:hAnsi="Sylfaen" w:cs="Sylfaen"/>
                <w:sz w:val="18"/>
                <w:szCs w:val="18"/>
              </w:rPr>
              <w:t>და</w:t>
            </w:r>
            <w:r w:rsidRPr="00950AF2">
              <w:rPr>
                <w:sz w:val="18"/>
                <w:szCs w:val="18"/>
              </w:rPr>
              <w:t xml:space="preserve"> </w:t>
            </w:r>
            <w:r w:rsidRPr="00950AF2">
              <w:rPr>
                <w:rFonts w:ascii="Sylfaen" w:hAnsi="Sylfaen" w:cs="Sylfaen"/>
                <w:sz w:val="18"/>
                <w:szCs w:val="18"/>
              </w:rPr>
              <w:t>პოპულარიზაციაში</w:t>
            </w:r>
            <w:r w:rsidRPr="00950AF2">
              <w:rPr>
                <w:sz w:val="18"/>
                <w:szCs w:val="18"/>
              </w:rPr>
              <w:t xml:space="preserve">. </w:t>
            </w:r>
            <w:r w:rsidRPr="00950AF2">
              <w:rPr>
                <w:rFonts w:ascii="Sylfaen" w:hAnsi="Sylfaen"/>
                <w:color w:val="000000"/>
                <w:sz w:val="18"/>
                <w:szCs w:val="18"/>
              </w:rPr>
              <w:t>თელავის მუნიციპალიტეტის ქართული ხალხური სიმღერისა და ცეკვის ანსამბლი მონაწილეობს სხვადასხვა კულტურული ღონისძ</w:t>
            </w:r>
            <w:r w:rsidRPr="00950AF2">
              <w:rPr>
                <w:rFonts w:ascii="Sylfaen" w:hAnsi="Sylfaen"/>
                <w:color w:val="000000"/>
                <w:sz w:val="18"/>
                <w:szCs w:val="18"/>
                <w:lang w:val="ka-GE"/>
              </w:rPr>
              <w:t>ი</w:t>
            </w:r>
            <w:r w:rsidRPr="00950AF2">
              <w:rPr>
                <w:rFonts w:ascii="Sylfaen" w:hAnsi="Sylfaen"/>
                <w:color w:val="000000"/>
                <w:sz w:val="18"/>
                <w:szCs w:val="18"/>
              </w:rPr>
              <w:t>ებებ</w:t>
            </w:r>
            <w:r w:rsidRPr="00950AF2">
              <w:rPr>
                <w:rFonts w:ascii="Sylfaen" w:hAnsi="Sylfaen"/>
                <w:color w:val="000000"/>
                <w:sz w:val="18"/>
                <w:szCs w:val="18"/>
                <w:lang w:val="ka-GE"/>
              </w:rPr>
              <w:t>ში</w:t>
            </w:r>
            <w:r w:rsidRPr="00950AF2">
              <w:rPr>
                <w:rFonts w:ascii="Sylfaen" w:hAnsi="Sylfaen"/>
                <w:color w:val="000000"/>
                <w:sz w:val="18"/>
                <w:szCs w:val="18"/>
              </w:rPr>
              <w:t xml:space="preserve">. </w:t>
            </w:r>
            <w:r w:rsidRPr="00950AF2">
              <w:rPr>
                <w:rFonts w:ascii="Sylfaen" w:hAnsi="Sylfaen"/>
                <w:color w:val="000000"/>
                <w:sz w:val="18"/>
                <w:szCs w:val="18"/>
                <w:lang w:val="ka-GE"/>
              </w:rPr>
              <w:t xml:space="preserve">განხორციელდება </w:t>
            </w:r>
            <w:r w:rsidRPr="00950AF2">
              <w:rPr>
                <w:rFonts w:ascii="Sylfaen" w:hAnsi="Sylfaen"/>
                <w:color w:val="000000"/>
                <w:sz w:val="18"/>
                <w:szCs w:val="18"/>
              </w:rPr>
              <w:t xml:space="preserve">შემოქმედებითი კოლექტივების არსებული სასცენო კოსტიუმების განახლება, ანსამბლის ბაზაზე </w:t>
            </w:r>
            <w:r w:rsidRPr="00950AF2">
              <w:rPr>
                <w:rFonts w:ascii="Sylfaen" w:hAnsi="Sylfaen"/>
                <w:color w:val="000000"/>
                <w:sz w:val="18"/>
                <w:szCs w:val="18"/>
                <w:lang w:val="ka-GE"/>
              </w:rPr>
              <w:t>ფუნქციონიებს</w:t>
            </w:r>
            <w:r w:rsidRPr="00950AF2">
              <w:rPr>
                <w:rFonts w:ascii="Sylfaen" w:hAnsi="Sylfaen"/>
                <w:color w:val="000000"/>
                <w:sz w:val="18"/>
                <w:szCs w:val="18"/>
              </w:rPr>
              <w:t xml:space="preserve"> სკოლა-სტუდია, სადაც 6 წლიდან ბავშვები შეისწავლიან ქორეოგრაფიულ საწყისებს, სამომავლო</w:t>
            </w:r>
            <w:r w:rsidRPr="00950AF2">
              <w:rPr>
                <w:rFonts w:ascii="Sylfaen" w:hAnsi="Sylfaen"/>
                <w:color w:val="000000"/>
                <w:sz w:val="18"/>
                <w:szCs w:val="18"/>
                <w:lang w:val="ka-GE"/>
              </w:rPr>
              <w:t>დ</w:t>
            </w:r>
            <w:r w:rsidRPr="00950AF2">
              <w:rPr>
                <w:rFonts w:ascii="Sylfaen" w:hAnsi="Sylfaen"/>
                <w:color w:val="000000"/>
                <w:sz w:val="18"/>
                <w:szCs w:val="18"/>
              </w:rPr>
              <w:t xml:space="preserve"> </w:t>
            </w:r>
            <w:r w:rsidRPr="00950AF2">
              <w:rPr>
                <w:rFonts w:ascii="Sylfaen" w:hAnsi="Sylfaen"/>
                <w:color w:val="000000"/>
                <w:sz w:val="18"/>
                <w:szCs w:val="18"/>
                <w:lang w:val="ka-GE"/>
              </w:rPr>
              <w:t xml:space="preserve">მოხდება </w:t>
            </w:r>
            <w:r w:rsidRPr="00950AF2">
              <w:rPr>
                <w:rFonts w:ascii="Sylfaen" w:hAnsi="Sylfaen"/>
                <w:color w:val="000000"/>
                <w:sz w:val="18"/>
                <w:szCs w:val="18"/>
              </w:rPr>
              <w:t>მათი ჩამოყალიბება პროფესიონალ შემსრუ</w:t>
            </w:r>
            <w:r w:rsidRPr="00950AF2">
              <w:rPr>
                <w:rFonts w:ascii="Sylfaen" w:hAnsi="Sylfaen"/>
                <w:color w:val="000000"/>
                <w:sz w:val="18"/>
                <w:szCs w:val="18"/>
                <w:lang w:val="ka-GE"/>
              </w:rPr>
              <w:t>ლებლად</w:t>
            </w:r>
            <w:r w:rsidRPr="00950AF2">
              <w:rPr>
                <w:rFonts w:ascii="Sylfaen" w:hAnsi="Sylfaen"/>
                <w:color w:val="000000"/>
                <w:sz w:val="18"/>
                <w:szCs w:val="18"/>
              </w:rPr>
              <w:t xml:space="preserve">.  </w:t>
            </w:r>
          </w:p>
        </w:tc>
      </w:tr>
      <w:tr w:rsidR="006022DB" w:rsidRPr="00950AF2" w:rsidTr="00A33DF0">
        <w:trPr>
          <w:trHeight w:val="63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50AF2" w:rsidRDefault="00B746E6" w:rsidP="00A33DF0">
            <w:pPr>
              <w:spacing w:after="0" w:line="240" w:lineRule="auto"/>
              <w:rPr>
                <w:rFonts w:ascii="Sylfaen" w:eastAsia="Times New Roman" w:hAnsi="Sylfaen" w:cs="Times New Roman"/>
                <w:color w:val="000000"/>
                <w:sz w:val="18"/>
                <w:szCs w:val="18"/>
              </w:rPr>
            </w:pPr>
            <w:r w:rsidRPr="00950AF2">
              <w:rPr>
                <w:rFonts w:ascii="Sylfaen" w:hAnsi="Sylfaen"/>
                <w:color w:val="000000"/>
                <w:sz w:val="18"/>
                <w:szCs w:val="18"/>
              </w:rPr>
              <w:t>შეუფერხებელი ფუნქციონირება, ქართული საცეკვაო ხელოვნების პროპაგანდა.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B746E6" w:rsidRPr="00BF299C" w:rsidTr="004D0091">
        <w:trPr>
          <w:trHeight w:val="746"/>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46E6" w:rsidRPr="00BF299C" w:rsidRDefault="00B746E6" w:rsidP="00B746E6">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46E6" w:rsidRPr="00BF299C" w:rsidRDefault="00B746E6" w:rsidP="00B746E6">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46E6" w:rsidRPr="00BF299C" w:rsidRDefault="00B746E6" w:rsidP="00B746E6">
            <w:pPr>
              <w:spacing w:after="0" w:line="240" w:lineRule="auto"/>
              <w:jc w:val="center"/>
              <w:rPr>
                <w:rFonts w:ascii="Sylfaen" w:eastAsia="Times New Roman" w:hAnsi="Sylfaen" w:cs="Times New Roman"/>
                <w:b/>
                <w:color w:val="000000"/>
                <w:sz w:val="18"/>
                <w:szCs w:val="18"/>
              </w:rPr>
            </w:pPr>
            <w:r w:rsidRPr="00BF299C">
              <w:rPr>
                <w:rFonts w:ascii="Sylfaen" w:eastAsia="Times New Roman" w:hAnsi="Sylfaen" w:cs="Times New Roman"/>
                <w:b/>
                <w:color w:val="000000"/>
                <w:sz w:val="18"/>
                <w:szCs w:val="18"/>
              </w:rPr>
              <w:t>ა(ა)იპ-სკოლისგარშე სახელოვნებო საგანმანათლებლო დაწესებულება ნიკო სულხანიშვილის თელავის #1სამუსიკო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B746E6" w:rsidRPr="00BF299C" w:rsidRDefault="00B746E6" w:rsidP="00B746E6">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2023 წლის დაფინანსება</w:t>
            </w:r>
            <w:r w:rsidRPr="00BF299C">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B746E6" w:rsidRPr="00BF299C" w:rsidRDefault="00B746E6" w:rsidP="00B746E6">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2024 წლის დაფინანსება</w:t>
            </w:r>
            <w:r w:rsidRPr="00BF299C">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746E6" w:rsidRPr="00BF299C" w:rsidRDefault="00B746E6" w:rsidP="00B746E6">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2025 წლის დაფინანსება</w:t>
            </w:r>
            <w:r w:rsidRPr="00BF299C">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746E6" w:rsidRPr="00BF299C" w:rsidRDefault="00B746E6" w:rsidP="00B746E6">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202</w:t>
            </w:r>
            <w:r w:rsidRPr="00BF299C">
              <w:rPr>
                <w:rFonts w:ascii="Sylfaen" w:eastAsia="Times New Roman" w:hAnsi="Sylfaen" w:cs="Times New Roman"/>
                <w:b/>
                <w:bCs/>
                <w:color w:val="000000"/>
                <w:sz w:val="18"/>
                <w:szCs w:val="18"/>
                <w:lang w:val="ka-GE"/>
              </w:rPr>
              <w:t>6</w:t>
            </w:r>
            <w:r w:rsidRPr="00BF299C">
              <w:rPr>
                <w:rFonts w:ascii="Sylfaen" w:eastAsia="Times New Roman" w:hAnsi="Sylfaen" w:cs="Times New Roman"/>
                <w:b/>
                <w:bCs/>
                <w:color w:val="000000"/>
                <w:sz w:val="18"/>
                <w:szCs w:val="18"/>
              </w:rPr>
              <w:t xml:space="preserve"> წლის დაფინანსება</w:t>
            </w:r>
            <w:r w:rsidRPr="00BF299C">
              <w:rPr>
                <w:rFonts w:ascii="Sylfaen" w:eastAsia="Times New Roman" w:hAnsi="Sylfaen" w:cs="Times New Roman"/>
                <w:b/>
                <w:bCs/>
                <w:color w:val="000000"/>
                <w:sz w:val="18"/>
                <w:szCs w:val="18"/>
              </w:rPr>
              <w:br/>
              <w:t xml:space="preserve"> ათას ლარში</w:t>
            </w:r>
          </w:p>
        </w:tc>
      </w:tr>
      <w:tr w:rsidR="00BC4BBC" w:rsidRPr="00BF299C"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C4BBC" w:rsidRPr="00BF299C" w:rsidRDefault="00BC4BBC" w:rsidP="00BC4BBC">
            <w:pPr>
              <w:spacing w:after="0" w:line="240" w:lineRule="auto"/>
              <w:jc w:val="center"/>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05 02 01 02</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C4BBC" w:rsidRPr="00BF299C" w:rsidRDefault="00BC4BBC" w:rsidP="00BC4BBC">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C4BBC" w:rsidRPr="00BF299C" w:rsidRDefault="00BC4BBC" w:rsidP="00BC4BBC">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C670FD">
            <w:pPr>
              <w:spacing w:after="0" w:line="240" w:lineRule="auto"/>
              <w:jc w:val="center"/>
              <w:rPr>
                <w:rFonts w:ascii="Sylfaen" w:eastAsia="Times New Roman" w:hAnsi="Sylfaen" w:cs="Times New Roman"/>
                <w:b/>
                <w:sz w:val="18"/>
                <w:szCs w:val="18"/>
              </w:rPr>
            </w:pPr>
            <w:r w:rsidRPr="00A2253C">
              <w:rPr>
                <w:rFonts w:ascii="Sylfaen" w:eastAsia="Times New Roman" w:hAnsi="Sylfaen" w:cs="Times New Roman"/>
                <w:b/>
                <w:sz w:val="18"/>
                <w:szCs w:val="18"/>
                <w:lang w:val="ka-GE"/>
              </w:rPr>
              <w:t>12</w:t>
            </w:r>
            <w:r w:rsidR="00C670FD">
              <w:rPr>
                <w:rFonts w:ascii="Sylfaen" w:eastAsia="Times New Roman" w:hAnsi="Sylfaen" w:cs="Times New Roman"/>
                <w:b/>
                <w:sz w:val="18"/>
                <w:szCs w:val="18"/>
              </w:rPr>
              <w:t>9</w:t>
            </w:r>
            <w:r w:rsidRPr="00A2253C">
              <w:rPr>
                <w:rFonts w:ascii="Sylfaen" w:eastAsia="Times New Roman" w:hAnsi="Sylfaen" w:cs="Times New Roman"/>
                <w:b/>
                <w:sz w:val="18"/>
                <w:szCs w:val="18"/>
                <w:lang w:val="ka-GE"/>
              </w:rPr>
              <w:t>,0</w:t>
            </w:r>
          </w:p>
        </w:tc>
        <w:tc>
          <w:tcPr>
            <w:tcW w:w="601"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127,0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130,0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132,0</w:t>
            </w:r>
          </w:p>
        </w:tc>
      </w:tr>
      <w:tr w:rsidR="006022DB" w:rsidRPr="00BF299C" w:rsidTr="00A33DF0">
        <w:trPr>
          <w:trHeight w:val="54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ა(ა)იპ-სკოლისგარშე სახელოვნებო საგანმანათლებლო დაწესებულება ნიკო სულხანიშვილის თელავის #1სამუსიკო სკოლა</w:t>
            </w:r>
          </w:p>
        </w:tc>
      </w:tr>
      <w:tr w:rsidR="006022DB" w:rsidRPr="00BF299C" w:rsidTr="00A33DF0">
        <w:trPr>
          <w:trHeight w:val="899"/>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BF299C" w:rsidP="007549DE">
            <w:pPr>
              <w:spacing w:after="0" w:line="240" w:lineRule="auto"/>
              <w:rPr>
                <w:rFonts w:ascii="Sylfaen" w:eastAsia="Times New Roman" w:hAnsi="Sylfaen" w:cs="Times New Roman"/>
                <w:color w:val="000000"/>
                <w:sz w:val="18"/>
                <w:szCs w:val="18"/>
              </w:rPr>
            </w:pPr>
            <w:r w:rsidRPr="00BF299C">
              <w:rPr>
                <w:rFonts w:ascii="Sylfaen" w:hAnsi="Sylfaen"/>
                <w:color w:val="000000"/>
                <w:sz w:val="18"/>
                <w:szCs w:val="18"/>
              </w:rPr>
              <w:t>თელავის #1</w:t>
            </w:r>
            <w:r w:rsidRPr="00BF299C">
              <w:rPr>
                <w:rFonts w:ascii="Sylfaen" w:hAnsi="Sylfaen"/>
                <w:color w:val="000000"/>
                <w:sz w:val="18"/>
                <w:szCs w:val="18"/>
                <w:lang w:val="ka-GE"/>
              </w:rPr>
              <w:t xml:space="preserve"> </w:t>
            </w:r>
            <w:r w:rsidRPr="00BF299C">
              <w:rPr>
                <w:rFonts w:ascii="Sylfaen" w:hAnsi="Sylfaen"/>
                <w:color w:val="000000"/>
                <w:sz w:val="18"/>
                <w:szCs w:val="18"/>
              </w:rPr>
              <w:t>სამუსიკო სკოლაში სწავლობს 1</w:t>
            </w:r>
            <w:r w:rsidRPr="00BF299C">
              <w:rPr>
                <w:rFonts w:ascii="Sylfaen" w:hAnsi="Sylfaen"/>
                <w:color w:val="000000"/>
                <w:sz w:val="18"/>
                <w:szCs w:val="18"/>
                <w:lang w:val="ka-GE"/>
              </w:rPr>
              <w:t>30</w:t>
            </w:r>
            <w:r w:rsidRPr="00BF299C">
              <w:rPr>
                <w:rFonts w:ascii="Sylfaen" w:hAnsi="Sylfaen"/>
                <w:color w:val="000000"/>
                <w:sz w:val="18"/>
                <w:szCs w:val="18"/>
              </w:rPr>
              <w:t xml:space="preserve"> მოსწავლე შემდეგ განყოფილებებზე: საფორტეპიანო, საგუნდო, სიმებიანი (გიტარა, ვიოლინო) სოლო სიმღერა, კლასიკური ვოკალი (ესტრადა), ფოლკლორი. მოსწავლეები მონაწილეობას იღებენ სხვადასხვა ფესტივალ-კონკურსებში.</w:t>
            </w:r>
          </w:p>
        </w:tc>
      </w:tr>
      <w:tr w:rsidR="006022DB" w:rsidRPr="00BF299C" w:rsidTr="00A33DF0">
        <w:trPr>
          <w:trHeight w:val="89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BF299C" w:rsidP="00A33DF0">
            <w:pPr>
              <w:spacing w:after="0" w:line="240" w:lineRule="auto"/>
              <w:rPr>
                <w:rFonts w:ascii="Sylfaen" w:eastAsia="Times New Roman" w:hAnsi="Sylfaen" w:cs="Times New Roman"/>
                <w:color w:val="000000"/>
                <w:sz w:val="18"/>
                <w:szCs w:val="18"/>
              </w:rPr>
            </w:pPr>
            <w:r w:rsidRPr="00BF299C">
              <w:rPr>
                <w:rFonts w:ascii="Sylfaen" w:hAnsi="Sylfaen"/>
                <w:color w:val="000000"/>
                <w:sz w:val="18"/>
                <w:szCs w:val="18"/>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D52A68" w:rsidRPr="00172749" w:rsidRDefault="00D52A68"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BF299C" w:rsidRPr="00BF299C" w:rsidTr="00A33DF0">
        <w:trPr>
          <w:trHeight w:val="971"/>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BF299C" w:rsidRDefault="00BF299C" w:rsidP="00BF299C">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BF299C" w:rsidRDefault="00BF299C" w:rsidP="00BF299C">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BF299C" w:rsidRDefault="00BF299C" w:rsidP="00BF299C">
            <w:pPr>
              <w:spacing w:after="0" w:line="240" w:lineRule="auto"/>
              <w:jc w:val="center"/>
              <w:rPr>
                <w:rFonts w:ascii="Sylfaen" w:eastAsia="Times New Roman" w:hAnsi="Sylfaen" w:cs="Times New Roman"/>
                <w:b/>
                <w:color w:val="000000"/>
                <w:sz w:val="18"/>
                <w:szCs w:val="18"/>
              </w:rPr>
            </w:pPr>
            <w:r w:rsidRPr="00BF299C">
              <w:rPr>
                <w:rFonts w:ascii="Sylfaen" w:eastAsia="Times New Roman" w:hAnsi="Sylfaen" w:cs="Times New Roman"/>
                <w:b/>
                <w:color w:val="000000"/>
                <w:sz w:val="18"/>
                <w:szCs w:val="18"/>
              </w:rPr>
              <w:t>ა(ა)იპ სკოლისგარეშე სახელოვნებო საგანმანათლებლო დაწესებულების  თელავის #2 სამუსიკო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BF299C" w:rsidRPr="00BF299C" w:rsidRDefault="00BF299C" w:rsidP="00BF299C">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2023 წლის დაფინანსება</w:t>
            </w:r>
            <w:r w:rsidRPr="00BF299C">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BF299C" w:rsidRPr="00BF299C" w:rsidRDefault="00BF299C" w:rsidP="00BF299C">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2024 წლის დაფინანსება</w:t>
            </w:r>
            <w:r w:rsidRPr="00BF299C">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BF299C" w:rsidRDefault="00BF299C" w:rsidP="00BF299C">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2025 წლის დაფინანსება</w:t>
            </w:r>
            <w:r w:rsidRPr="00BF299C">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BF299C" w:rsidRDefault="00BF299C" w:rsidP="00BF299C">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202</w:t>
            </w:r>
            <w:r w:rsidRPr="00BF299C">
              <w:rPr>
                <w:rFonts w:ascii="Sylfaen" w:eastAsia="Times New Roman" w:hAnsi="Sylfaen" w:cs="Times New Roman"/>
                <w:b/>
                <w:bCs/>
                <w:color w:val="000000"/>
                <w:sz w:val="18"/>
                <w:szCs w:val="18"/>
                <w:lang w:val="ka-GE"/>
              </w:rPr>
              <w:t>6</w:t>
            </w:r>
            <w:r w:rsidRPr="00BF299C">
              <w:rPr>
                <w:rFonts w:ascii="Sylfaen" w:eastAsia="Times New Roman" w:hAnsi="Sylfaen" w:cs="Times New Roman"/>
                <w:b/>
                <w:bCs/>
                <w:color w:val="000000"/>
                <w:sz w:val="18"/>
                <w:szCs w:val="18"/>
              </w:rPr>
              <w:t xml:space="preserve"> წლის დაფინანსება</w:t>
            </w:r>
            <w:r w:rsidRPr="00BF299C">
              <w:rPr>
                <w:rFonts w:ascii="Sylfaen" w:eastAsia="Times New Roman" w:hAnsi="Sylfaen" w:cs="Times New Roman"/>
                <w:b/>
                <w:bCs/>
                <w:color w:val="000000"/>
                <w:sz w:val="18"/>
                <w:szCs w:val="18"/>
              </w:rPr>
              <w:br/>
              <w:t xml:space="preserve"> ათას ლარში</w:t>
            </w:r>
          </w:p>
        </w:tc>
      </w:tr>
      <w:tr w:rsidR="00BC4BBC" w:rsidRPr="00BF299C"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C4BBC" w:rsidRPr="00BF299C" w:rsidRDefault="00BC4BBC" w:rsidP="00BC4BBC">
            <w:pPr>
              <w:spacing w:after="0" w:line="240" w:lineRule="auto"/>
              <w:jc w:val="center"/>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05 02 01 03</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C4BBC" w:rsidRPr="00BF299C" w:rsidRDefault="00BC4BBC" w:rsidP="00BC4BBC">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C4BBC" w:rsidRPr="00BF299C" w:rsidRDefault="00BC4BBC" w:rsidP="00BC4BBC">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eastAsia="Times New Roman" w:hAnsi="Sylfaen" w:cs="Times New Roman"/>
                <w:b/>
                <w:sz w:val="18"/>
                <w:szCs w:val="18"/>
              </w:rPr>
            </w:pPr>
            <w:r w:rsidRPr="00A2253C">
              <w:rPr>
                <w:rFonts w:ascii="Sylfaen" w:eastAsia="Times New Roman" w:hAnsi="Sylfaen" w:cs="Times New Roman"/>
                <w:b/>
                <w:sz w:val="18"/>
                <w:szCs w:val="18"/>
                <w:lang w:val="ka-GE"/>
              </w:rPr>
              <w:t>107,0</w:t>
            </w:r>
          </w:p>
        </w:tc>
        <w:tc>
          <w:tcPr>
            <w:tcW w:w="601"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eastAsia="Times New Roman" w:hAnsi="Sylfaen" w:cs="Times New Roman"/>
                <w:b/>
                <w:sz w:val="18"/>
                <w:szCs w:val="18"/>
              </w:rPr>
            </w:pPr>
            <w:r w:rsidRPr="00A2253C">
              <w:rPr>
                <w:rFonts w:ascii="Sylfaen" w:eastAsia="Times New Roman" w:hAnsi="Sylfaen" w:cs="Times New Roman"/>
                <w:b/>
                <w:sz w:val="18"/>
                <w:szCs w:val="18"/>
                <w:lang w:val="ka-GE"/>
              </w:rPr>
              <w:t>107,0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eastAsia="Times New Roman" w:hAnsi="Sylfaen" w:cs="Times New Roman"/>
                <w:b/>
                <w:sz w:val="18"/>
                <w:szCs w:val="18"/>
              </w:rPr>
            </w:pPr>
            <w:r w:rsidRPr="00A2253C">
              <w:rPr>
                <w:rFonts w:ascii="Sylfaen" w:eastAsia="Times New Roman" w:hAnsi="Sylfaen" w:cs="Times New Roman"/>
                <w:b/>
                <w:sz w:val="18"/>
                <w:szCs w:val="18"/>
                <w:lang w:val="ka-GE"/>
              </w:rPr>
              <w:t>110,0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eastAsia="Times New Roman" w:hAnsi="Sylfaen" w:cs="Times New Roman"/>
                <w:b/>
                <w:sz w:val="18"/>
                <w:szCs w:val="18"/>
              </w:rPr>
            </w:pPr>
            <w:r w:rsidRPr="00A2253C">
              <w:rPr>
                <w:rFonts w:ascii="Sylfaen" w:eastAsia="Times New Roman" w:hAnsi="Sylfaen" w:cs="Times New Roman"/>
                <w:b/>
                <w:sz w:val="18"/>
                <w:szCs w:val="18"/>
                <w:lang w:val="ka-GE"/>
              </w:rPr>
              <w:t>113,0</w:t>
            </w:r>
          </w:p>
        </w:tc>
      </w:tr>
      <w:tr w:rsidR="006022DB" w:rsidRPr="00BF299C" w:rsidTr="00A33DF0">
        <w:trPr>
          <w:trHeight w:val="647"/>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lastRenderedPageBreak/>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ა(ა)იპ სკოლისგარეშე სახელოვნებო საგანმანათლებლო დაწესებულების  თელავის #2 სამუსიკო სკოლა</w:t>
            </w:r>
          </w:p>
        </w:tc>
      </w:tr>
      <w:tr w:rsidR="006022DB" w:rsidRPr="00BF299C" w:rsidTr="00A33DF0">
        <w:trPr>
          <w:trHeight w:val="126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BF299C" w:rsidP="004D0091">
            <w:pPr>
              <w:spacing w:after="0" w:line="240" w:lineRule="auto"/>
              <w:rPr>
                <w:rFonts w:ascii="Sylfaen" w:eastAsia="Times New Roman" w:hAnsi="Sylfaen" w:cs="Times New Roman"/>
                <w:color w:val="000000"/>
                <w:sz w:val="18"/>
                <w:szCs w:val="18"/>
              </w:rPr>
            </w:pPr>
            <w:r w:rsidRPr="00BF299C">
              <w:rPr>
                <w:rFonts w:ascii="Sylfaen" w:hAnsi="Sylfaen"/>
                <w:color w:val="000000"/>
                <w:sz w:val="18"/>
                <w:szCs w:val="18"/>
              </w:rPr>
              <w:t xml:space="preserve">სკოლაში სხვადასხვა განყოფილებებზე სწავლობს </w:t>
            </w:r>
            <w:r w:rsidRPr="00BF299C">
              <w:rPr>
                <w:rFonts w:ascii="Sylfaen" w:hAnsi="Sylfaen"/>
                <w:color w:val="000000"/>
                <w:sz w:val="18"/>
                <w:szCs w:val="18"/>
                <w:lang w:val="ka-GE"/>
              </w:rPr>
              <w:t>110</w:t>
            </w:r>
            <w:r w:rsidRPr="00BF299C">
              <w:rPr>
                <w:rFonts w:ascii="Sylfaen" w:hAnsi="Sylfaen"/>
                <w:color w:val="000000"/>
                <w:sz w:val="18"/>
                <w:szCs w:val="18"/>
              </w:rPr>
              <w:t xml:space="preserve"> მოსწავლე</w:t>
            </w:r>
            <w:r w:rsidRPr="00BF299C">
              <w:rPr>
                <w:rFonts w:ascii="Sylfaen" w:hAnsi="Sylfaen"/>
                <w:color w:val="000000"/>
                <w:sz w:val="18"/>
                <w:szCs w:val="18"/>
                <w:lang w:val="ka-GE"/>
              </w:rPr>
              <w:t>,</w:t>
            </w:r>
            <w:r w:rsidRPr="00BF299C">
              <w:rPr>
                <w:rFonts w:ascii="Sylfaen" w:hAnsi="Sylfaen"/>
                <w:color w:val="000000"/>
                <w:sz w:val="18"/>
                <w:szCs w:val="18"/>
              </w:rPr>
              <w:t xml:space="preserve">     </w:t>
            </w:r>
            <w:r w:rsidRPr="00BF299C">
              <w:rPr>
                <w:rFonts w:ascii="Sylfaen" w:hAnsi="Sylfaen"/>
                <w:color w:val="000000"/>
                <w:sz w:val="18"/>
                <w:szCs w:val="18"/>
                <w:lang w:val="ka-GE"/>
              </w:rPr>
              <w:t xml:space="preserve">შემდეგ განყოფილებებზე - </w:t>
            </w:r>
            <w:r w:rsidRPr="00BF299C">
              <w:rPr>
                <w:rFonts w:ascii="Sylfaen" w:hAnsi="Sylfaen"/>
                <w:color w:val="000000"/>
                <w:sz w:val="18"/>
                <w:szCs w:val="18"/>
              </w:rPr>
              <w:t xml:space="preserve">ფორტეპიანო, ვიოლინო, გიტარა, ხალხური საკრავები, სიმღერა, ფოლკლორი; </w:t>
            </w:r>
            <w:r w:rsidRPr="00BF299C">
              <w:rPr>
                <w:rFonts w:ascii="Sylfaen" w:hAnsi="Sylfaen"/>
                <w:color w:val="000000"/>
                <w:sz w:val="18"/>
                <w:szCs w:val="18"/>
                <w:lang w:val="ka-GE"/>
              </w:rPr>
              <w:t>მონაწილეობენ</w:t>
            </w:r>
            <w:r w:rsidRPr="00BF299C">
              <w:rPr>
                <w:rFonts w:ascii="Sylfaen" w:hAnsi="Sylfaen"/>
                <w:color w:val="000000"/>
                <w:sz w:val="18"/>
                <w:szCs w:val="18"/>
              </w:rPr>
              <w:t xml:space="preserve"> ადგილობრივ  და  რესპუბლიკურ  ფესტივალ -</w:t>
            </w:r>
            <w:r w:rsidRPr="00BF299C">
              <w:rPr>
                <w:rFonts w:ascii="Sylfaen" w:hAnsi="Sylfaen"/>
                <w:color w:val="000000"/>
                <w:sz w:val="18"/>
                <w:szCs w:val="18"/>
                <w:lang w:val="ka-GE"/>
              </w:rPr>
              <w:t xml:space="preserve"> </w:t>
            </w:r>
            <w:r w:rsidRPr="00BF299C">
              <w:rPr>
                <w:rFonts w:ascii="Sylfaen" w:hAnsi="Sylfaen"/>
                <w:color w:val="000000"/>
                <w:sz w:val="18"/>
                <w:szCs w:val="18"/>
              </w:rPr>
              <w:t xml:space="preserve">კონკურსებში. </w:t>
            </w:r>
            <w:r w:rsidRPr="00BF299C">
              <w:rPr>
                <w:rFonts w:ascii="Sylfaen" w:hAnsi="Sylfaen"/>
                <w:color w:val="000000"/>
                <w:sz w:val="18"/>
                <w:szCs w:val="18"/>
                <w:lang w:val="ka-GE"/>
              </w:rPr>
              <w:t xml:space="preserve"> ხორციელდება </w:t>
            </w:r>
            <w:r w:rsidRPr="00BF299C">
              <w:rPr>
                <w:rFonts w:ascii="Sylfaen" w:hAnsi="Sylfaen"/>
                <w:color w:val="000000"/>
                <w:sz w:val="18"/>
                <w:szCs w:val="18"/>
              </w:rPr>
              <w:t>ზრუნვა კლასიკური მუსიკის და ფოლკლორის  პოპულარიზაციასა და  სკოლის შეუფერხებელი ფუნქციონირებისათვის.</w:t>
            </w:r>
          </w:p>
        </w:tc>
      </w:tr>
      <w:tr w:rsidR="006022DB" w:rsidRPr="00BF299C" w:rsidTr="00A33DF0">
        <w:trPr>
          <w:trHeight w:val="773"/>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BF299C" w:rsidRPr="00BF299C" w:rsidTr="00A33DF0">
        <w:trPr>
          <w:trHeight w:val="728"/>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BF299C" w:rsidRDefault="00BF299C" w:rsidP="00BF299C">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BF299C" w:rsidRDefault="00BF299C" w:rsidP="00BF299C">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BF299C" w:rsidRDefault="00BF299C" w:rsidP="00BF299C">
            <w:pPr>
              <w:spacing w:after="0" w:line="240" w:lineRule="auto"/>
              <w:jc w:val="center"/>
              <w:rPr>
                <w:rFonts w:ascii="Sylfaen" w:eastAsia="Times New Roman" w:hAnsi="Sylfaen" w:cs="Times New Roman"/>
                <w:b/>
                <w:color w:val="000000"/>
                <w:sz w:val="18"/>
                <w:szCs w:val="18"/>
              </w:rPr>
            </w:pPr>
            <w:r w:rsidRPr="00BF299C">
              <w:rPr>
                <w:rFonts w:ascii="Sylfaen" w:eastAsia="Times New Roman" w:hAnsi="Sylfaen" w:cs="Times New Roman"/>
                <w:b/>
                <w:color w:val="000000"/>
                <w:sz w:val="18"/>
                <w:szCs w:val="18"/>
              </w:rPr>
              <w:t>ა(ა)იპ - თელავის ელენე ახვლედიანის სახელობის სამხატვრო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BF299C" w:rsidRPr="00BF299C" w:rsidRDefault="00BF299C" w:rsidP="00BF299C">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2023 წლის დაფინანსება</w:t>
            </w:r>
            <w:r w:rsidRPr="00BF299C">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BF299C" w:rsidRPr="00BF299C" w:rsidRDefault="00BF299C" w:rsidP="00BF299C">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2024 წლის დაფინანსება</w:t>
            </w:r>
            <w:r w:rsidRPr="00BF299C">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BF299C" w:rsidRDefault="00BF299C" w:rsidP="00BF299C">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2025 წლის დაფინანსება</w:t>
            </w:r>
            <w:r w:rsidRPr="00BF299C">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BF299C" w:rsidRDefault="00BF299C" w:rsidP="00BF299C">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202</w:t>
            </w:r>
            <w:r w:rsidRPr="00BF299C">
              <w:rPr>
                <w:rFonts w:ascii="Sylfaen" w:eastAsia="Times New Roman" w:hAnsi="Sylfaen" w:cs="Times New Roman"/>
                <w:b/>
                <w:bCs/>
                <w:color w:val="000000"/>
                <w:sz w:val="18"/>
                <w:szCs w:val="18"/>
                <w:lang w:val="ka-GE"/>
              </w:rPr>
              <w:t>6</w:t>
            </w:r>
            <w:r w:rsidRPr="00BF299C">
              <w:rPr>
                <w:rFonts w:ascii="Sylfaen" w:eastAsia="Times New Roman" w:hAnsi="Sylfaen" w:cs="Times New Roman"/>
                <w:b/>
                <w:bCs/>
                <w:color w:val="000000"/>
                <w:sz w:val="18"/>
                <w:szCs w:val="18"/>
              </w:rPr>
              <w:t xml:space="preserve"> წლის დაფინანსება</w:t>
            </w:r>
            <w:r w:rsidRPr="00BF299C">
              <w:rPr>
                <w:rFonts w:ascii="Sylfaen" w:eastAsia="Times New Roman" w:hAnsi="Sylfaen" w:cs="Times New Roman"/>
                <w:b/>
                <w:bCs/>
                <w:color w:val="000000"/>
                <w:sz w:val="18"/>
                <w:szCs w:val="18"/>
              </w:rPr>
              <w:br/>
              <w:t xml:space="preserve"> ათას ლარში</w:t>
            </w:r>
          </w:p>
        </w:tc>
      </w:tr>
      <w:tr w:rsidR="00BC4BBC" w:rsidRPr="00BF299C" w:rsidTr="00A33DF0">
        <w:trPr>
          <w:trHeight w:val="26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C4BBC" w:rsidRPr="00BF299C" w:rsidRDefault="00BC4BBC" w:rsidP="00BC4BBC">
            <w:pPr>
              <w:spacing w:after="0" w:line="240" w:lineRule="auto"/>
              <w:jc w:val="center"/>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05 02 01 04</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C4BBC" w:rsidRPr="00BF299C" w:rsidRDefault="00BC4BBC" w:rsidP="00BC4BBC">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C4BBC" w:rsidRPr="00BF299C" w:rsidRDefault="00BC4BBC" w:rsidP="00BC4BBC">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eastAsia="Times New Roman" w:hAnsi="Sylfaen" w:cs="Times New Roman"/>
                <w:b/>
                <w:sz w:val="18"/>
                <w:szCs w:val="18"/>
              </w:rPr>
            </w:pPr>
            <w:r w:rsidRPr="00A2253C">
              <w:rPr>
                <w:rFonts w:ascii="Sylfaen" w:eastAsia="Times New Roman" w:hAnsi="Sylfaen" w:cs="Times New Roman"/>
                <w:b/>
                <w:sz w:val="18"/>
                <w:szCs w:val="18"/>
                <w:lang w:val="ka-GE"/>
              </w:rPr>
              <w:t>103,2</w:t>
            </w:r>
          </w:p>
        </w:tc>
        <w:tc>
          <w:tcPr>
            <w:tcW w:w="601"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eastAsia="Times New Roman" w:hAnsi="Sylfaen" w:cs="Times New Roman"/>
                <w:b/>
                <w:sz w:val="18"/>
                <w:szCs w:val="18"/>
                <w:lang w:val="ka-GE"/>
              </w:rPr>
            </w:pPr>
            <w:r w:rsidRPr="00A2253C">
              <w:rPr>
                <w:rFonts w:ascii="Sylfaen" w:eastAsia="Times New Roman" w:hAnsi="Sylfaen" w:cs="Times New Roman"/>
                <w:b/>
                <w:sz w:val="18"/>
                <w:szCs w:val="18"/>
                <w:lang w:val="ka-GE"/>
              </w:rPr>
              <w:t>111,8</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eastAsia="Times New Roman" w:hAnsi="Sylfaen" w:cs="Times New Roman"/>
                <w:b/>
                <w:sz w:val="18"/>
                <w:szCs w:val="18"/>
                <w:lang w:val="ka-GE"/>
              </w:rPr>
            </w:pPr>
            <w:r w:rsidRPr="00A2253C">
              <w:rPr>
                <w:rFonts w:ascii="Sylfaen" w:eastAsia="Times New Roman" w:hAnsi="Sylfaen" w:cs="Times New Roman"/>
                <w:b/>
                <w:sz w:val="18"/>
                <w:szCs w:val="18"/>
                <w:lang w:val="ka-GE"/>
              </w:rPr>
              <w:t>121,4</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A2253C" w:rsidRDefault="004471BA" w:rsidP="00BC4BBC">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121,4</w:t>
            </w:r>
          </w:p>
        </w:tc>
      </w:tr>
      <w:tr w:rsidR="006022DB" w:rsidRPr="00BF299C" w:rsidTr="00A33DF0">
        <w:trPr>
          <w:trHeight w:val="377"/>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ა(ა)იპ - თელავის ელენე ახვლედიანის სახელობის სამხატვრო სკოლა</w:t>
            </w:r>
          </w:p>
        </w:tc>
      </w:tr>
      <w:tr w:rsidR="006022DB" w:rsidRPr="00BF299C" w:rsidTr="007549DE">
        <w:trPr>
          <w:trHeight w:val="179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BF299C" w:rsidP="007549DE">
            <w:pPr>
              <w:spacing w:after="0" w:line="240" w:lineRule="auto"/>
              <w:rPr>
                <w:rFonts w:ascii="Sylfaen" w:eastAsia="Times New Roman" w:hAnsi="Sylfaen" w:cs="Times New Roman"/>
                <w:color w:val="000000"/>
                <w:sz w:val="18"/>
                <w:szCs w:val="18"/>
              </w:rPr>
            </w:pPr>
            <w:r w:rsidRPr="00BF299C">
              <w:rPr>
                <w:rFonts w:ascii="Sylfaen" w:hAnsi="Sylfaen"/>
                <w:color w:val="000000"/>
                <w:sz w:val="18"/>
                <w:szCs w:val="18"/>
              </w:rPr>
              <w:t xml:space="preserve">სკოლაში სწავლობს </w:t>
            </w:r>
            <w:r w:rsidRPr="00BF299C">
              <w:rPr>
                <w:rFonts w:ascii="Sylfaen" w:hAnsi="Sylfaen"/>
                <w:color w:val="000000"/>
                <w:sz w:val="18"/>
                <w:szCs w:val="18"/>
                <w:lang w:val="ka-GE"/>
              </w:rPr>
              <w:t>98</w:t>
            </w:r>
            <w:r w:rsidRPr="00BF299C">
              <w:rPr>
                <w:rFonts w:ascii="Sylfaen" w:hAnsi="Sylfaen"/>
                <w:color w:val="000000"/>
                <w:sz w:val="18"/>
                <w:szCs w:val="18"/>
              </w:rPr>
              <w:t xml:space="preserve"> მოსწავლე. ისწავლება შემდეგ საგნებ</w:t>
            </w:r>
            <w:r w:rsidRPr="00BF299C">
              <w:rPr>
                <w:rFonts w:ascii="Sylfaen" w:hAnsi="Sylfaen"/>
                <w:color w:val="000000"/>
                <w:sz w:val="18"/>
                <w:szCs w:val="18"/>
                <w:lang w:val="ka-GE"/>
              </w:rPr>
              <w:t>ი</w:t>
            </w:r>
            <w:r w:rsidRPr="00BF299C">
              <w:rPr>
                <w:rFonts w:ascii="Sylfaen" w:hAnsi="Sylfaen"/>
                <w:color w:val="000000"/>
                <w:sz w:val="18"/>
                <w:szCs w:val="18"/>
              </w:rPr>
              <w:t>: ხატვა,</w:t>
            </w:r>
            <w:r w:rsidRPr="00BF299C">
              <w:rPr>
                <w:rFonts w:ascii="Sylfaen" w:hAnsi="Sylfaen"/>
                <w:color w:val="000000"/>
                <w:sz w:val="18"/>
                <w:szCs w:val="18"/>
                <w:lang w:val="ka-GE"/>
              </w:rPr>
              <w:t xml:space="preserve"> </w:t>
            </w:r>
            <w:r w:rsidRPr="00BF299C">
              <w:rPr>
                <w:rFonts w:ascii="Sylfaen" w:hAnsi="Sylfaen"/>
                <w:color w:val="000000"/>
                <w:sz w:val="18"/>
                <w:szCs w:val="18"/>
              </w:rPr>
              <w:t>ფერწერა,</w:t>
            </w:r>
            <w:r w:rsidRPr="00BF299C">
              <w:rPr>
                <w:rFonts w:ascii="Sylfaen" w:hAnsi="Sylfaen"/>
                <w:color w:val="000000"/>
                <w:sz w:val="18"/>
                <w:szCs w:val="18"/>
                <w:lang w:val="ka-GE"/>
              </w:rPr>
              <w:t xml:space="preserve"> </w:t>
            </w:r>
            <w:r w:rsidRPr="00BF299C">
              <w:rPr>
                <w:rFonts w:ascii="Sylfaen" w:hAnsi="Sylfaen"/>
                <w:color w:val="000000"/>
                <w:sz w:val="18"/>
                <w:szCs w:val="18"/>
              </w:rPr>
              <w:t>კომპოზიცია,</w:t>
            </w:r>
            <w:r w:rsidRPr="00BF299C">
              <w:rPr>
                <w:rFonts w:ascii="Sylfaen" w:hAnsi="Sylfaen"/>
                <w:color w:val="000000"/>
                <w:sz w:val="18"/>
                <w:szCs w:val="18"/>
                <w:lang w:val="ka-GE"/>
              </w:rPr>
              <w:t xml:space="preserve"> </w:t>
            </w:r>
            <w:r w:rsidRPr="00BF299C">
              <w:rPr>
                <w:rFonts w:ascii="Sylfaen" w:hAnsi="Sylfaen"/>
                <w:color w:val="000000"/>
                <w:sz w:val="18"/>
                <w:szCs w:val="18"/>
              </w:rPr>
              <w:t>ძერწვა,</w:t>
            </w:r>
            <w:r w:rsidRPr="00BF299C">
              <w:rPr>
                <w:rFonts w:ascii="Sylfaen" w:hAnsi="Sylfaen"/>
                <w:color w:val="000000"/>
                <w:sz w:val="18"/>
                <w:szCs w:val="18"/>
                <w:lang w:val="ka-GE"/>
              </w:rPr>
              <w:t xml:space="preserve"> </w:t>
            </w:r>
            <w:r w:rsidRPr="00BF299C">
              <w:rPr>
                <w:rFonts w:ascii="Sylfaen" w:hAnsi="Sylfaen"/>
                <w:color w:val="000000"/>
                <w:sz w:val="18"/>
                <w:szCs w:val="18"/>
              </w:rPr>
              <w:t>ხელოვნების ისტორია,</w:t>
            </w:r>
            <w:r w:rsidRPr="00BF299C">
              <w:rPr>
                <w:rFonts w:ascii="Sylfaen" w:hAnsi="Sylfaen"/>
                <w:color w:val="000000"/>
                <w:sz w:val="18"/>
                <w:szCs w:val="18"/>
                <w:lang w:val="ka-GE"/>
              </w:rPr>
              <w:t xml:space="preserve"> </w:t>
            </w:r>
            <w:r w:rsidRPr="00BF299C">
              <w:rPr>
                <w:rFonts w:ascii="Sylfaen" w:hAnsi="Sylfaen"/>
                <w:color w:val="000000"/>
                <w:sz w:val="18"/>
                <w:szCs w:val="18"/>
              </w:rPr>
              <w:t xml:space="preserve">ანიმაცია.  </w:t>
            </w:r>
            <w:r w:rsidRPr="00BF299C">
              <w:rPr>
                <w:rFonts w:ascii="Sylfaen" w:hAnsi="Sylfaen"/>
                <w:color w:val="000000"/>
                <w:sz w:val="18"/>
                <w:szCs w:val="18"/>
                <w:lang w:val="ka-GE"/>
              </w:rPr>
              <w:t xml:space="preserve">ხორციელდება </w:t>
            </w:r>
            <w:r w:rsidRPr="00BF299C">
              <w:rPr>
                <w:rFonts w:ascii="Sylfaen" w:hAnsi="Sylfaen"/>
                <w:color w:val="000000"/>
                <w:sz w:val="18"/>
                <w:szCs w:val="18"/>
              </w:rPr>
              <w:t>სხვადასხვა სახის დასახატი საგნების მოძიება-შეგროვება,  ეროვნული კულტურული მემკვიდრეობის,</w:t>
            </w:r>
            <w:r w:rsidRPr="00BF299C">
              <w:rPr>
                <w:rFonts w:ascii="Sylfaen" w:hAnsi="Sylfaen"/>
                <w:color w:val="000000"/>
                <w:sz w:val="18"/>
                <w:szCs w:val="18"/>
                <w:lang w:val="ka-GE"/>
              </w:rPr>
              <w:t xml:space="preserve"> </w:t>
            </w:r>
            <w:r w:rsidRPr="00BF299C">
              <w:rPr>
                <w:rFonts w:ascii="Sylfaen" w:hAnsi="Sylfaen"/>
                <w:color w:val="000000"/>
                <w:sz w:val="18"/>
                <w:szCs w:val="18"/>
              </w:rPr>
              <w:t>ქართული და მსოფლიო ხელოვნების  ნიმუშების გაცნობა.</w:t>
            </w:r>
            <w:r w:rsidRPr="00BF299C">
              <w:rPr>
                <w:rFonts w:ascii="Sylfaen" w:hAnsi="Sylfaen"/>
                <w:color w:val="000000"/>
                <w:sz w:val="18"/>
                <w:szCs w:val="18"/>
                <w:lang w:val="ka-GE"/>
              </w:rPr>
              <w:t xml:space="preserve"> </w:t>
            </w:r>
            <w:r w:rsidRPr="00BF299C">
              <w:rPr>
                <w:rFonts w:ascii="Sylfaen" w:hAnsi="Sylfaen"/>
                <w:color w:val="000000"/>
                <w:sz w:val="18"/>
                <w:szCs w:val="18"/>
              </w:rPr>
              <w:t>მოსწავლეები მონაწილეობას</w:t>
            </w:r>
            <w:r w:rsidRPr="00BF299C">
              <w:rPr>
                <w:rFonts w:ascii="Sylfaen" w:hAnsi="Sylfaen"/>
                <w:color w:val="000000"/>
                <w:sz w:val="18"/>
                <w:szCs w:val="18"/>
                <w:lang w:val="ka-GE"/>
              </w:rPr>
              <w:t xml:space="preserve"> </w:t>
            </w:r>
            <w:r w:rsidRPr="00BF299C">
              <w:rPr>
                <w:rFonts w:ascii="Sylfaen" w:hAnsi="Sylfaen"/>
                <w:color w:val="000000"/>
                <w:sz w:val="18"/>
                <w:szCs w:val="18"/>
              </w:rPr>
              <w:t>იღებენ როგორც ადგილობრივ</w:t>
            </w:r>
            <w:r w:rsidRPr="00BF299C">
              <w:rPr>
                <w:rFonts w:ascii="Sylfaen" w:hAnsi="Sylfaen"/>
                <w:color w:val="000000"/>
                <w:sz w:val="18"/>
                <w:szCs w:val="18"/>
                <w:lang w:val="ka-GE"/>
              </w:rPr>
              <w:t>,</w:t>
            </w:r>
            <w:r w:rsidRPr="00BF299C">
              <w:rPr>
                <w:rFonts w:ascii="Sylfaen" w:hAnsi="Sylfaen"/>
                <w:color w:val="000000"/>
                <w:sz w:val="18"/>
                <w:szCs w:val="18"/>
              </w:rPr>
              <w:t xml:space="preserve"> ასევე რესპუბლიკურ და საერთაშორისო გამოფენებზე და ფესტივალებში  დიდი წარმატებით.  სკოლაში ხორციელდება აგრეთვე</w:t>
            </w:r>
            <w:r w:rsidRPr="00BF299C">
              <w:rPr>
                <w:rFonts w:ascii="Sylfaen" w:hAnsi="Sylfaen"/>
                <w:color w:val="000000"/>
                <w:sz w:val="18"/>
                <w:szCs w:val="18"/>
                <w:lang w:val="ka-GE"/>
              </w:rPr>
              <w:t>,</w:t>
            </w:r>
            <w:r w:rsidRPr="00BF299C">
              <w:rPr>
                <w:rFonts w:ascii="Sylfaen" w:hAnsi="Sylfaen"/>
                <w:color w:val="000000"/>
                <w:sz w:val="18"/>
                <w:szCs w:val="18"/>
              </w:rPr>
              <w:t xml:space="preserve"> ანიმაციის საფუძვლების შესწავლა, მარტივი კლიპების და ფილმების შექმნა. ხდება მოსწავლეებისა და მათი ნამუშევრების გაგზავნა  სხვადასხვა გამოფენებზე,</w:t>
            </w:r>
            <w:r w:rsidRPr="00BF299C">
              <w:rPr>
                <w:rFonts w:ascii="Sylfaen" w:hAnsi="Sylfaen"/>
                <w:color w:val="000000"/>
                <w:sz w:val="18"/>
                <w:szCs w:val="18"/>
                <w:lang w:val="ka-GE"/>
              </w:rPr>
              <w:t xml:space="preserve"> </w:t>
            </w:r>
            <w:r w:rsidRPr="00BF299C">
              <w:rPr>
                <w:rFonts w:ascii="Sylfaen" w:hAnsi="Sylfaen"/>
                <w:color w:val="000000"/>
                <w:sz w:val="18"/>
                <w:szCs w:val="18"/>
              </w:rPr>
              <w:t>კონკურსებზე და ფესტივალებზე (ბათუმის ანიმაციის საერთაშორისო ფესტივალი  ,,თოფუზი", თბილისის ,,ოქროს პეპელა" და სხვები). ტარდება მოწვეული გამოჩენილი მხატვრების მასტრეკლასები.</w:t>
            </w:r>
          </w:p>
        </w:tc>
      </w:tr>
      <w:tr w:rsidR="006022DB" w:rsidRPr="00BF299C" w:rsidTr="00A33DF0">
        <w:trPr>
          <w:trHeight w:val="719"/>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BF299C" w:rsidP="00A33DF0">
            <w:pPr>
              <w:spacing w:after="0" w:line="240" w:lineRule="auto"/>
              <w:rPr>
                <w:rFonts w:ascii="Sylfaen" w:eastAsia="Times New Roman" w:hAnsi="Sylfaen" w:cs="Times New Roman"/>
                <w:color w:val="000000"/>
                <w:sz w:val="18"/>
                <w:szCs w:val="18"/>
              </w:rPr>
            </w:pPr>
            <w:r w:rsidRPr="00BF299C">
              <w:rPr>
                <w:rFonts w:ascii="Sylfaen" w:hAnsi="Sylfaen"/>
                <w:color w:val="000000"/>
                <w:sz w:val="18"/>
                <w:szCs w:val="18"/>
              </w:rPr>
              <w:t>სკოლის შეუფერხებელი  ფუნქციონირება, სახვითი ხელოვნების საფუძვლების შესწავლა. ანიმაციის სწავლების განვითარება - ხელშეწყობა.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BF299C" w:rsidRPr="00950AF2" w:rsidTr="00A33DF0">
        <w:trPr>
          <w:trHeight w:val="746"/>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950AF2" w:rsidRDefault="00BF299C" w:rsidP="00BF299C">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950AF2" w:rsidRDefault="00BF299C" w:rsidP="00BF299C">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950AF2" w:rsidRDefault="00BF299C" w:rsidP="00BF299C">
            <w:pPr>
              <w:spacing w:after="0" w:line="240" w:lineRule="auto"/>
              <w:jc w:val="center"/>
              <w:rPr>
                <w:rFonts w:ascii="Sylfaen" w:eastAsia="Times New Roman" w:hAnsi="Sylfaen" w:cs="Times New Roman"/>
                <w:b/>
                <w:color w:val="000000"/>
                <w:sz w:val="18"/>
                <w:szCs w:val="18"/>
              </w:rPr>
            </w:pPr>
            <w:r w:rsidRPr="00950AF2">
              <w:rPr>
                <w:rFonts w:ascii="Sylfaen" w:eastAsia="Times New Roman" w:hAnsi="Sylfaen" w:cs="Times New Roman"/>
                <w:b/>
                <w:color w:val="000000"/>
                <w:sz w:val="18"/>
                <w:szCs w:val="18"/>
              </w:rPr>
              <w:t>ა(ა)იპ - თელავის მუნიციპალიტეტის “საბიბლიოთეკო გაერთიანება”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BF299C" w:rsidRPr="00950AF2" w:rsidRDefault="00BF299C" w:rsidP="00BF299C">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2023 წლის დაფინანსება</w:t>
            </w:r>
            <w:r w:rsidRPr="00950AF2">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BF299C" w:rsidRPr="00950AF2" w:rsidRDefault="00BF299C" w:rsidP="00BF299C">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2024 წლის დაფინანსება</w:t>
            </w:r>
            <w:r w:rsidRPr="00950AF2">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950AF2" w:rsidRDefault="00BF299C" w:rsidP="00BF299C">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2025 წლის დაფინანსება</w:t>
            </w:r>
            <w:r w:rsidRPr="00950AF2">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950AF2" w:rsidRDefault="00BF299C" w:rsidP="00BF299C">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202</w:t>
            </w:r>
            <w:r w:rsidRPr="00950AF2">
              <w:rPr>
                <w:rFonts w:ascii="Sylfaen" w:eastAsia="Times New Roman" w:hAnsi="Sylfaen" w:cs="Times New Roman"/>
                <w:b/>
                <w:bCs/>
                <w:color w:val="000000"/>
                <w:sz w:val="18"/>
                <w:szCs w:val="18"/>
                <w:lang w:val="ka-GE"/>
              </w:rPr>
              <w:t>6</w:t>
            </w:r>
            <w:r w:rsidRPr="00950AF2">
              <w:rPr>
                <w:rFonts w:ascii="Sylfaen" w:eastAsia="Times New Roman" w:hAnsi="Sylfaen" w:cs="Times New Roman"/>
                <w:b/>
                <w:bCs/>
                <w:color w:val="000000"/>
                <w:sz w:val="18"/>
                <w:szCs w:val="18"/>
              </w:rPr>
              <w:t xml:space="preserve"> წლის დაფინანსება</w:t>
            </w:r>
            <w:r w:rsidRPr="00950AF2">
              <w:rPr>
                <w:rFonts w:ascii="Sylfaen" w:eastAsia="Times New Roman" w:hAnsi="Sylfaen" w:cs="Times New Roman"/>
                <w:b/>
                <w:bCs/>
                <w:color w:val="000000"/>
                <w:sz w:val="18"/>
                <w:szCs w:val="18"/>
              </w:rPr>
              <w:br/>
              <w:t xml:space="preserve"> ათას ლარში</w:t>
            </w:r>
          </w:p>
        </w:tc>
      </w:tr>
      <w:tr w:rsidR="00BC4BBC" w:rsidRPr="00950AF2" w:rsidTr="00A33DF0">
        <w:trPr>
          <w:trHeight w:val="269"/>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C4BBC" w:rsidRPr="00950AF2" w:rsidRDefault="00BC4BBC" w:rsidP="00BC4BBC">
            <w:pPr>
              <w:spacing w:after="0" w:line="240" w:lineRule="auto"/>
              <w:jc w:val="center"/>
              <w:rPr>
                <w:rFonts w:ascii="Sylfaen" w:eastAsia="Times New Roman" w:hAnsi="Sylfaen" w:cs="Times New Roman"/>
                <w:color w:val="000000"/>
                <w:sz w:val="18"/>
                <w:szCs w:val="18"/>
              </w:rPr>
            </w:pPr>
            <w:r w:rsidRPr="00950AF2">
              <w:rPr>
                <w:rFonts w:ascii="Sylfaen" w:eastAsia="Times New Roman" w:hAnsi="Sylfaen" w:cs="Times New Roman"/>
                <w:color w:val="000000"/>
                <w:sz w:val="18"/>
                <w:szCs w:val="18"/>
              </w:rPr>
              <w:t>05 02 01 05</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C4BBC" w:rsidRPr="00950AF2" w:rsidRDefault="00BC4BBC" w:rsidP="00BC4BBC">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C4BBC" w:rsidRPr="00950AF2" w:rsidRDefault="00BC4BBC" w:rsidP="00BC4BBC">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C4BBC" w:rsidRPr="00950AF2" w:rsidRDefault="00BC4BBC" w:rsidP="00BC4BBC">
            <w:pPr>
              <w:spacing w:after="0" w:line="240" w:lineRule="auto"/>
              <w:jc w:val="center"/>
              <w:rPr>
                <w:rFonts w:ascii="Sylfaen" w:eastAsia="Times New Roman" w:hAnsi="Sylfaen"/>
                <w:b/>
                <w:bCs/>
                <w:color w:val="000000"/>
                <w:sz w:val="18"/>
                <w:szCs w:val="18"/>
              </w:rPr>
            </w:pPr>
            <w:r w:rsidRPr="00950AF2">
              <w:rPr>
                <w:rFonts w:ascii="Sylfaen" w:hAnsi="Sylfaen"/>
                <w:b/>
                <w:bCs/>
                <w:color w:val="000000"/>
                <w:sz w:val="18"/>
                <w:szCs w:val="18"/>
              </w:rPr>
              <w:t>345.50</w:t>
            </w:r>
          </w:p>
        </w:tc>
        <w:tc>
          <w:tcPr>
            <w:tcW w:w="601" w:type="pct"/>
            <w:tcBorders>
              <w:top w:val="nil"/>
              <w:left w:val="nil"/>
              <w:bottom w:val="single" w:sz="4" w:space="0" w:color="auto"/>
              <w:right w:val="single" w:sz="4" w:space="0" w:color="auto"/>
            </w:tcBorders>
            <w:shd w:val="clear" w:color="000000" w:fill="FFFFFF"/>
            <w:vAlign w:val="center"/>
            <w:hideMark/>
          </w:tcPr>
          <w:p w:rsidR="00BC4BBC" w:rsidRPr="00950AF2" w:rsidRDefault="00BC4BBC" w:rsidP="00BC4BBC">
            <w:pPr>
              <w:spacing w:after="0" w:line="240" w:lineRule="auto"/>
              <w:jc w:val="center"/>
              <w:rPr>
                <w:rFonts w:ascii="Sylfaen" w:hAnsi="Sylfaen"/>
                <w:b/>
                <w:bCs/>
                <w:color w:val="000000"/>
                <w:sz w:val="18"/>
                <w:szCs w:val="18"/>
              </w:rPr>
            </w:pPr>
            <w:r w:rsidRPr="00950AF2">
              <w:rPr>
                <w:rFonts w:ascii="Sylfaen" w:hAnsi="Sylfaen"/>
                <w:b/>
                <w:bCs/>
                <w:color w:val="000000"/>
                <w:sz w:val="18"/>
                <w:szCs w:val="18"/>
              </w:rPr>
              <w:t>350.50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950AF2" w:rsidRDefault="00BC4BBC" w:rsidP="00BC4BBC">
            <w:pPr>
              <w:spacing w:after="0" w:line="240" w:lineRule="auto"/>
              <w:jc w:val="center"/>
              <w:rPr>
                <w:rFonts w:ascii="Sylfaen" w:hAnsi="Sylfaen"/>
                <w:b/>
                <w:bCs/>
                <w:color w:val="000000"/>
                <w:sz w:val="18"/>
                <w:szCs w:val="18"/>
              </w:rPr>
            </w:pPr>
            <w:r w:rsidRPr="00950AF2">
              <w:rPr>
                <w:rFonts w:ascii="Sylfaen" w:hAnsi="Sylfaen"/>
                <w:b/>
                <w:bCs/>
                <w:color w:val="000000"/>
                <w:sz w:val="18"/>
                <w:szCs w:val="18"/>
              </w:rPr>
              <w:t>355.50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950AF2" w:rsidRDefault="00BC4BBC" w:rsidP="00BC4BBC">
            <w:pPr>
              <w:spacing w:after="0" w:line="240" w:lineRule="auto"/>
              <w:jc w:val="center"/>
              <w:rPr>
                <w:rFonts w:ascii="Sylfaen" w:hAnsi="Sylfaen"/>
                <w:b/>
                <w:bCs/>
                <w:color w:val="000000"/>
                <w:sz w:val="18"/>
                <w:szCs w:val="18"/>
              </w:rPr>
            </w:pPr>
            <w:r w:rsidRPr="00950AF2">
              <w:rPr>
                <w:rFonts w:ascii="Sylfaen" w:hAnsi="Sylfaen"/>
                <w:b/>
                <w:bCs/>
                <w:color w:val="000000"/>
                <w:sz w:val="18"/>
                <w:szCs w:val="18"/>
              </w:rPr>
              <w:t>355.50</w:t>
            </w:r>
          </w:p>
        </w:tc>
      </w:tr>
      <w:tr w:rsidR="006022DB" w:rsidRPr="00950AF2" w:rsidTr="00A33DF0">
        <w:trPr>
          <w:trHeight w:val="54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rPr>
                <w:rFonts w:ascii="Sylfaen" w:eastAsia="Times New Roman" w:hAnsi="Sylfaen" w:cs="Times New Roman"/>
                <w:color w:val="000000"/>
                <w:sz w:val="18"/>
                <w:szCs w:val="18"/>
              </w:rPr>
            </w:pPr>
            <w:r w:rsidRPr="00950AF2">
              <w:rPr>
                <w:rFonts w:ascii="Sylfaen" w:eastAsia="Times New Roman" w:hAnsi="Sylfaen" w:cs="Times New Roman"/>
                <w:color w:val="000000"/>
                <w:sz w:val="18"/>
                <w:szCs w:val="18"/>
              </w:rPr>
              <w:t>ა(ა)იპ - თელავის მუნიციპალიტეტის “საბიბლიოთეკო გაერთიანება”</w:t>
            </w:r>
          </w:p>
        </w:tc>
      </w:tr>
      <w:tr w:rsidR="006022DB" w:rsidRPr="00950AF2" w:rsidTr="00950AF2">
        <w:trPr>
          <w:trHeight w:val="206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lastRenderedPageBreak/>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50AF2" w:rsidRDefault="00950AF2" w:rsidP="007549DE">
            <w:pPr>
              <w:spacing w:after="0" w:line="240" w:lineRule="auto"/>
              <w:rPr>
                <w:rFonts w:ascii="Sylfaen" w:eastAsia="Times New Roman" w:hAnsi="Sylfaen" w:cs="Times New Roman"/>
                <w:color w:val="000000"/>
                <w:sz w:val="18"/>
                <w:szCs w:val="18"/>
              </w:rPr>
            </w:pPr>
            <w:r w:rsidRPr="00950AF2">
              <w:rPr>
                <w:rFonts w:ascii="Sylfaen" w:hAnsi="Sylfaen"/>
                <w:color w:val="000000"/>
                <w:sz w:val="18"/>
                <w:szCs w:val="18"/>
              </w:rPr>
              <w:t>საბიბლიოთეკო გაერთიანების შეუფერხებელი ფუნქციონირება უზრუნველყოფს:                                                                                                                                                                                                                საბიბლიოთეკო ფონდების შევსება</w:t>
            </w:r>
            <w:r w:rsidRPr="00950AF2">
              <w:rPr>
                <w:rFonts w:ascii="Sylfaen" w:hAnsi="Sylfaen"/>
                <w:color w:val="000000"/>
                <w:sz w:val="18"/>
                <w:szCs w:val="18"/>
                <w:lang w:val="ka-GE"/>
              </w:rPr>
              <w:t>ს</w:t>
            </w:r>
            <w:r w:rsidRPr="00950AF2">
              <w:rPr>
                <w:rFonts w:ascii="Sylfaen" w:hAnsi="Sylfaen"/>
                <w:color w:val="000000"/>
                <w:sz w:val="18"/>
                <w:szCs w:val="18"/>
              </w:rPr>
              <w:t xml:space="preserve"> ახალი ლიტერატურით, აღრიცხვა-დამუშავება და საკატალოგო მეურნეობის წარმოება</w:t>
            </w:r>
            <w:r w:rsidRPr="00950AF2">
              <w:rPr>
                <w:rFonts w:ascii="Sylfaen" w:hAnsi="Sylfaen"/>
                <w:color w:val="000000"/>
                <w:sz w:val="18"/>
                <w:szCs w:val="18"/>
                <w:lang w:val="ka-GE"/>
              </w:rPr>
              <w:t>ს</w:t>
            </w:r>
            <w:r w:rsidRPr="00950AF2">
              <w:rPr>
                <w:rFonts w:ascii="Sylfaen" w:hAnsi="Sylfaen"/>
                <w:color w:val="000000"/>
                <w:sz w:val="18"/>
                <w:szCs w:val="18"/>
              </w:rPr>
              <w:t>, საბიბლიოთეკო წესების შესაბამისად. ფონდების ხელმისაწდომობა</w:t>
            </w:r>
            <w:r w:rsidRPr="00950AF2">
              <w:rPr>
                <w:rFonts w:ascii="Sylfaen" w:hAnsi="Sylfaen"/>
                <w:color w:val="000000"/>
                <w:sz w:val="18"/>
                <w:szCs w:val="18"/>
                <w:lang w:val="ka-GE"/>
              </w:rPr>
              <w:t>ს</w:t>
            </w:r>
            <w:r w:rsidRPr="00950AF2">
              <w:rPr>
                <w:rFonts w:ascii="Sylfaen" w:hAnsi="Sylfaen"/>
                <w:color w:val="000000"/>
                <w:sz w:val="18"/>
                <w:szCs w:val="18"/>
              </w:rPr>
              <w:t>, წიგნადი ფონდის დაცვის უზრუნველყოფა</w:t>
            </w:r>
            <w:r w:rsidRPr="00950AF2">
              <w:rPr>
                <w:rFonts w:ascii="Sylfaen" w:hAnsi="Sylfaen"/>
                <w:color w:val="000000"/>
                <w:sz w:val="18"/>
                <w:szCs w:val="18"/>
                <w:lang w:val="ka-GE"/>
              </w:rPr>
              <w:t>ს</w:t>
            </w:r>
            <w:r w:rsidRPr="00950AF2">
              <w:rPr>
                <w:rFonts w:ascii="Sylfaen" w:hAnsi="Sylfaen"/>
                <w:color w:val="000000"/>
                <w:sz w:val="18"/>
                <w:szCs w:val="18"/>
              </w:rPr>
              <w:t>. საბიბლიოთეკო მაჩვენებლების სტატისტიკის წარმოება</w:t>
            </w:r>
            <w:r w:rsidRPr="00950AF2">
              <w:rPr>
                <w:rFonts w:ascii="Sylfaen" w:hAnsi="Sylfaen"/>
                <w:color w:val="000000"/>
                <w:sz w:val="18"/>
                <w:szCs w:val="18"/>
                <w:lang w:val="ka-GE"/>
              </w:rPr>
              <w:t>ს</w:t>
            </w:r>
            <w:r w:rsidRPr="00950AF2">
              <w:rPr>
                <w:rFonts w:ascii="Sylfaen" w:hAnsi="Sylfaen"/>
                <w:color w:val="000000"/>
                <w:sz w:val="18"/>
                <w:szCs w:val="18"/>
              </w:rPr>
              <w:t xml:space="preserve"> და მონაცემთა ბაზის შექმნა</w:t>
            </w:r>
            <w:r w:rsidRPr="00950AF2">
              <w:rPr>
                <w:rFonts w:ascii="Sylfaen" w:hAnsi="Sylfaen"/>
                <w:color w:val="000000"/>
                <w:sz w:val="18"/>
                <w:szCs w:val="18"/>
                <w:lang w:val="ka-GE"/>
              </w:rPr>
              <w:t>ს</w:t>
            </w:r>
            <w:r w:rsidRPr="00950AF2">
              <w:rPr>
                <w:rFonts w:ascii="Sylfaen" w:hAnsi="Sylfaen"/>
                <w:color w:val="000000"/>
                <w:sz w:val="18"/>
                <w:szCs w:val="18"/>
              </w:rPr>
              <w:t>. საცნობარო აპარატის სრულყოფა</w:t>
            </w:r>
            <w:r w:rsidRPr="00950AF2">
              <w:rPr>
                <w:rFonts w:ascii="Sylfaen" w:hAnsi="Sylfaen"/>
                <w:color w:val="000000"/>
                <w:sz w:val="18"/>
                <w:szCs w:val="18"/>
                <w:lang w:val="ka-GE"/>
              </w:rPr>
              <w:t>ს</w:t>
            </w:r>
            <w:r w:rsidRPr="00950AF2">
              <w:rPr>
                <w:rFonts w:ascii="Sylfaen" w:hAnsi="Sylfaen"/>
                <w:color w:val="000000"/>
                <w:sz w:val="18"/>
                <w:szCs w:val="18"/>
              </w:rPr>
              <w:t>, ელექტრონული კატალოგის და არსებული საბარათო კატალოგის შევსება</w:t>
            </w:r>
            <w:r w:rsidRPr="00950AF2">
              <w:rPr>
                <w:rFonts w:ascii="Sylfaen" w:hAnsi="Sylfaen"/>
                <w:color w:val="000000"/>
                <w:sz w:val="18"/>
                <w:szCs w:val="18"/>
                <w:lang w:val="ka-GE"/>
              </w:rPr>
              <w:t>ს</w:t>
            </w:r>
            <w:r w:rsidRPr="00950AF2">
              <w:rPr>
                <w:rFonts w:ascii="Sylfaen" w:hAnsi="Sylfaen"/>
                <w:color w:val="000000"/>
                <w:sz w:val="18"/>
                <w:szCs w:val="18"/>
              </w:rPr>
              <w:t xml:space="preserve"> ახალი ბარათებით. ჟურნალ-გაზეთების სტატიების და თემატური კარტოტეკების შევსება</w:t>
            </w:r>
            <w:r w:rsidRPr="00950AF2">
              <w:rPr>
                <w:rFonts w:ascii="Sylfaen" w:hAnsi="Sylfaen"/>
                <w:color w:val="000000"/>
                <w:sz w:val="18"/>
                <w:szCs w:val="18"/>
                <w:lang w:val="ka-GE"/>
              </w:rPr>
              <w:t>ს</w:t>
            </w:r>
            <w:r w:rsidRPr="00950AF2">
              <w:rPr>
                <w:rFonts w:ascii="Sylfaen" w:hAnsi="Sylfaen"/>
                <w:color w:val="000000"/>
                <w:sz w:val="18"/>
                <w:szCs w:val="18"/>
              </w:rPr>
              <w:t xml:space="preserve"> ახალი მასალებით. ელექტრონული პროგრამების და ინფორმაციული ტექნოლოგიების დანერგვა</w:t>
            </w:r>
            <w:r w:rsidRPr="00950AF2">
              <w:rPr>
                <w:rFonts w:ascii="Sylfaen" w:hAnsi="Sylfaen"/>
                <w:color w:val="000000"/>
                <w:sz w:val="18"/>
                <w:szCs w:val="18"/>
                <w:lang w:val="ka-GE"/>
              </w:rPr>
              <w:t>ს</w:t>
            </w:r>
            <w:r w:rsidRPr="00950AF2">
              <w:rPr>
                <w:rFonts w:ascii="Sylfaen" w:hAnsi="Sylfaen"/>
                <w:color w:val="000000"/>
                <w:sz w:val="18"/>
                <w:szCs w:val="18"/>
              </w:rPr>
              <w:t>, კომპიუტერული ქსელის და ქსელური აპარატის უზრუნველყოფა. მოქალაქეთა მომსახურეობა</w:t>
            </w:r>
            <w:r w:rsidRPr="00950AF2">
              <w:rPr>
                <w:rFonts w:ascii="Sylfaen" w:hAnsi="Sylfaen"/>
                <w:color w:val="000000"/>
                <w:sz w:val="18"/>
                <w:szCs w:val="18"/>
                <w:lang w:val="ka-GE"/>
              </w:rPr>
              <w:t>ს</w:t>
            </w:r>
            <w:r w:rsidRPr="00950AF2">
              <w:rPr>
                <w:rFonts w:ascii="Sylfaen" w:hAnsi="Sylfaen"/>
                <w:color w:val="000000"/>
                <w:sz w:val="18"/>
                <w:szCs w:val="18"/>
              </w:rPr>
              <w:t xml:space="preserve"> ფონდებით, კატალოგებით, კარტოტეკებით, კომპიუტერით და ინტერნეტით. მომხმარებელთა ინტერესების შესწავლა და მათი ოპერატიულად დაკმაყოფილება. საბიბლიოთეკო მუშაკთა სპეციალური სემინარების და ტრენინგების ჩატარება</w:t>
            </w:r>
            <w:r w:rsidRPr="00950AF2">
              <w:rPr>
                <w:rFonts w:ascii="Sylfaen" w:hAnsi="Sylfaen"/>
                <w:color w:val="000000"/>
                <w:sz w:val="18"/>
                <w:szCs w:val="18"/>
                <w:lang w:val="ka-GE"/>
              </w:rPr>
              <w:t>ს</w:t>
            </w:r>
            <w:r w:rsidRPr="00950AF2">
              <w:rPr>
                <w:rFonts w:ascii="Sylfaen" w:hAnsi="Sylfaen"/>
                <w:color w:val="000000"/>
                <w:sz w:val="18"/>
                <w:szCs w:val="18"/>
              </w:rPr>
              <w:t>.</w:t>
            </w:r>
          </w:p>
        </w:tc>
      </w:tr>
      <w:tr w:rsidR="006022DB" w:rsidRPr="00950AF2" w:rsidTr="00A33DF0">
        <w:trPr>
          <w:trHeight w:val="512"/>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50AF2" w:rsidRDefault="00BF299C" w:rsidP="00A33DF0">
            <w:pPr>
              <w:spacing w:after="0" w:line="240" w:lineRule="auto"/>
              <w:rPr>
                <w:rFonts w:ascii="Sylfaen" w:eastAsia="Times New Roman" w:hAnsi="Sylfaen" w:cs="Times New Roman"/>
                <w:color w:val="000000"/>
                <w:sz w:val="18"/>
                <w:szCs w:val="18"/>
              </w:rPr>
            </w:pPr>
            <w:r w:rsidRPr="00950AF2">
              <w:rPr>
                <w:rFonts w:ascii="Sylfaen" w:hAnsi="Sylfaen"/>
                <w:color w:val="000000"/>
                <w:sz w:val="18"/>
                <w:szCs w:val="18"/>
              </w:rPr>
              <w:t>მუნიციპალიტეტის მაცხოვრებლებისათვის ასაკობრივი, პროფესიული ინტერესის, სკოლამდელი და სასკოლო ასაკის პირების ლიტერატურული ინტერესების დაკმაყოფილება.</w:t>
            </w:r>
          </w:p>
        </w:tc>
      </w:tr>
    </w:tbl>
    <w:p w:rsidR="006022DB" w:rsidRPr="00172749"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2"/>
        <w:gridCol w:w="1343"/>
        <w:gridCol w:w="4329"/>
        <w:gridCol w:w="1712"/>
        <w:gridCol w:w="1619"/>
        <w:gridCol w:w="1709"/>
        <w:gridCol w:w="1598"/>
      </w:tblGrid>
      <w:tr w:rsidR="00BF299C" w:rsidRPr="007549DE" w:rsidTr="004D0091">
        <w:trPr>
          <w:trHeight w:val="638"/>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7549DE" w:rsidRDefault="00BF299C" w:rsidP="00BF299C">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7549DE" w:rsidRDefault="00BF299C" w:rsidP="00BF299C">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 xml:space="preserve">ქვეპროგრამის დასახელება </w:t>
            </w:r>
          </w:p>
        </w:tc>
        <w:tc>
          <w:tcPr>
            <w:tcW w:w="15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7549DE" w:rsidRDefault="00BF299C" w:rsidP="00BF299C">
            <w:pPr>
              <w:spacing w:after="0" w:line="240" w:lineRule="auto"/>
              <w:jc w:val="center"/>
              <w:rPr>
                <w:rFonts w:ascii="Sylfaen" w:eastAsia="Times New Roman" w:hAnsi="Sylfaen" w:cs="Times New Roman"/>
                <w:b/>
                <w:color w:val="000000"/>
                <w:sz w:val="18"/>
                <w:szCs w:val="18"/>
              </w:rPr>
            </w:pPr>
            <w:r w:rsidRPr="007549DE">
              <w:rPr>
                <w:rFonts w:ascii="Sylfaen" w:eastAsia="Times New Roman" w:hAnsi="Sylfaen" w:cs="Times New Roman"/>
                <w:b/>
                <w:color w:val="000000"/>
                <w:sz w:val="18"/>
                <w:szCs w:val="18"/>
              </w:rPr>
              <w:t>ა(ა)იპ - ზაირა არსენიშვილის სახელობის თელავის მუნიციპალიტეტის კულტურის ცენტრი</w:t>
            </w:r>
          </w:p>
        </w:tc>
        <w:tc>
          <w:tcPr>
            <w:tcW w:w="631" w:type="pct"/>
            <w:tcBorders>
              <w:top w:val="single" w:sz="4" w:space="0" w:color="auto"/>
              <w:left w:val="nil"/>
              <w:bottom w:val="single" w:sz="4" w:space="0" w:color="auto"/>
              <w:right w:val="single" w:sz="4" w:space="0" w:color="auto"/>
            </w:tcBorders>
            <w:shd w:val="clear" w:color="000000" w:fill="FFFFFF"/>
            <w:vAlign w:val="center"/>
            <w:hideMark/>
          </w:tcPr>
          <w:p w:rsidR="00BF299C" w:rsidRPr="007549DE" w:rsidRDefault="00BF299C" w:rsidP="00BF299C">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2023 წლის დაფინანსება</w:t>
            </w:r>
            <w:r w:rsidRPr="007549DE">
              <w:rPr>
                <w:rFonts w:ascii="Sylfaen" w:eastAsia="Times New Roman" w:hAnsi="Sylfaen" w:cs="Times New Roman"/>
                <w:b/>
                <w:bCs/>
                <w:color w:val="000000"/>
                <w:sz w:val="18"/>
                <w:szCs w:val="18"/>
              </w:rPr>
              <w:br/>
              <w:t xml:space="preserve"> ათას ლარში</w:t>
            </w:r>
          </w:p>
        </w:tc>
        <w:tc>
          <w:tcPr>
            <w:tcW w:w="597" w:type="pct"/>
            <w:tcBorders>
              <w:top w:val="single" w:sz="4" w:space="0" w:color="auto"/>
              <w:left w:val="nil"/>
              <w:bottom w:val="single" w:sz="4" w:space="0" w:color="auto"/>
              <w:right w:val="single" w:sz="4" w:space="0" w:color="auto"/>
            </w:tcBorders>
            <w:shd w:val="clear" w:color="000000" w:fill="FFFFFF"/>
            <w:vAlign w:val="center"/>
            <w:hideMark/>
          </w:tcPr>
          <w:p w:rsidR="00BF299C" w:rsidRPr="007549DE" w:rsidRDefault="00BF299C" w:rsidP="00BF299C">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2024 წლის დაფინანსება</w:t>
            </w:r>
            <w:r w:rsidRPr="007549DE">
              <w:rPr>
                <w:rFonts w:ascii="Sylfaen" w:eastAsia="Times New Roman" w:hAnsi="Sylfaen" w:cs="Times New Roman"/>
                <w:b/>
                <w:bCs/>
                <w:color w:val="000000"/>
                <w:sz w:val="18"/>
                <w:szCs w:val="18"/>
              </w:rPr>
              <w:br/>
              <w:t xml:space="preserve"> ათას ლარში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BF299C" w:rsidRPr="007549DE" w:rsidRDefault="00BF299C" w:rsidP="00BF299C">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2025 წლის დაფინანსება</w:t>
            </w:r>
            <w:r w:rsidRPr="007549DE">
              <w:rPr>
                <w:rFonts w:ascii="Sylfaen" w:eastAsia="Times New Roman" w:hAnsi="Sylfaen" w:cs="Times New Roman"/>
                <w:b/>
                <w:bCs/>
                <w:color w:val="000000"/>
                <w:sz w:val="18"/>
                <w:szCs w:val="18"/>
              </w:rPr>
              <w:br/>
              <w:t xml:space="preserve"> ათას ლარში</w:t>
            </w:r>
          </w:p>
        </w:tc>
        <w:tc>
          <w:tcPr>
            <w:tcW w:w="589" w:type="pct"/>
            <w:tcBorders>
              <w:top w:val="single" w:sz="4" w:space="0" w:color="auto"/>
              <w:left w:val="nil"/>
              <w:bottom w:val="single" w:sz="4" w:space="0" w:color="auto"/>
              <w:right w:val="single" w:sz="4" w:space="0" w:color="auto"/>
            </w:tcBorders>
            <w:shd w:val="clear" w:color="000000" w:fill="FFFFFF"/>
            <w:vAlign w:val="center"/>
            <w:hideMark/>
          </w:tcPr>
          <w:p w:rsidR="00BF299C" w:rsidRPr="007549DE" w:rsidRDefault="00BF299C" w:rsidP="00BF299C">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202</w:t>
            </w:r>
            <w:r w:rsidRPr="007549DE">
              <w:rPr>
                <w:rFonts w:ascii="Sylfaen" w:eastAsia="Times New Roman" w:hAnsi="Sylfaen" w:cs="Times New Roman"/>
                <w:b/>
                <w:bCs/>
                <w:color w:val="000000"/>
                <w:sz w:val="18"/>
                <w:szCs w:val="18"/>
                <w:lang w:val="ka-GE"/>
              </w:rPr>
              <w:t>6</w:t>
            </w:r>
            <w:r w:rsidRPr="007549DE">
              <w:rPr>
                <w:rFonts w:ascii="Sylfaen" w:eastAsia="Times New Roman" w:hAnsi="Sylfaen" w:cs="Times New Roman"/>
                <w:b/>
                <w:bCs/>
                <w:color w:val="000000"/>
                <w:sz w:val="18"/>
                <w:szCs w:val="18"/>
              </w:rPr>
              <w:t xml:space="preserve"> წლის დაფინანსება</w:t>
            </w:r>
            <w:r w:rsidRPr="007549DE">
              <w:rPr>
                <w:rFonts w:ascii="Sylfaen" w:eastAsia="Times New Roman" w:hAnsi="Sylfaen" w:cs="Times New Roman"/>
                <w:b/>
                <w:bCs/>
                <w:color w:val="000000"/>
                <w:sz w:val="18"/>
                <w:szCs w:val="18"/>
              </w:rPr>
              <w:br/>
              <w:t xml:space="preserve"> ათას ლარში</w:t>
            </w:r>
          </w:p>
        </w:tc>
      </w:tr>
      <w:tr w:rsidR="00BC4BBC" w:rsidRPr="007549DE" w:rsidTr="004D0091">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C4BBC" w:rsidRPr="007549DE" w:rsidRDefault="00BC4BBC" w:rsidP="00BC4BBC">
            <w:pPr>
              <w:spacing w:after="0" w:line="240" w:lineRule="auto"/>
              <w:jc w:val="center"/>
              <w:rPr>
                <w:rFonts w:ascii="Sylfaen" w:eastAsia="Times New Roman" w:hAnsi="Sylfaen" w:cs="Times New Roman"/>
                <w:color w:val="000000"/>
                <w:sz w:val="18"/>
                <w:szCs w:val="18"/>
              </w:rPr>
            </w:pPr>
            <w:r w:rsidRPr="007549DE">
              <w:rPr>
                <w:rFonts w:ascii="Sylfaen" w:eastAsia="Times New Roman" w:hAnsi="Sylfaen" w:cs="Times New Roman"/>
                <w:color w:val="000000"/>
                <w:sz w:val="18"/>
                <w:szCs w:val="18"/>
              </w:rPr>
              <w:t>05 02 01 06</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C4BBC" w:rsidRPr="007549DE" w:rsidRDefault="00BC4BBC" w:rsidP="00BC4BBC">
            <w:pPr>
              <w:spacing w:after="0" w:line="240" w:lineRule="auto"/>
              <w:rPr>
                <w:rFonts w:ascii="Sylfaen" w:eastAsia="Times New Roman" w:hAnsi="Sylfaen" w:cs="Times New Roman"/>
                <w:b/>
                <w:bCs/>
                <w:color w:val="000000"/>
                <w:sz w:val="18"/>
                <w:szCs w:val="18"/>
              </w:rPr>
            </w:pPr>
          </w:p>
        </w:tc>
        <w:tc>
          <w:tcPr>
            <w:tcW w:w="1596" w:type="pct"/>
            <w:vMerge/>
            <w:tcBorders>
              <w:top w:val="single" w:sz="4" w:space="0" w:color="auto"/>
              <w:left w:val="single" w:sz="4" w:space="0" w:color="auto"/>
              <w:bottom w:val="single" w:sz="4" w:space="0" w:color="auto"/>
              <w:right w:val="single" w:sz="4" w:space="0" w:color="auto"/>
            </w:tcBorders>
            <w:vAlign w:val="center"/>
            <w:hideMark/>
          </w:tcPr>
          <w:p w:rsidR="00BC4BBC" w:rsidRPr="007549DE" w:rsidRDefault="00BC4BBC" w:rsidP="00BC4BBC">
            <w:pPr>
              <w:spacing w:after="0" w:line="240" w:lineRule="auto"/>
              <w:rPr>
                <w:rFonts w:ascii="Sylfaen" w:eastAsia="Times New Roman" w:hAnsi="Sylfaen" w:cs="Times New Roman"/>
                <w:color w:val="000000"/>
                <w:sz w:val="18"/>
                <w:szCs w:val="18"/>
              </w:rPr>
            </w:pPr>
          </w:p>
        </w:tc>
        <w:tc>
          <w:tcPr>
            <w:tcW w:w="631" w:type="pct"/>
            <w:tcBorders>
              <w:top w:val="nil"/>
              <w:left w:val="nil"/>
              <w:bottom w:val="single" w:sz="4" w:space="0" w:color="auto"/>
              <w:right w:val="single" w:sz="4" w:space="0" w:color="auto"/>
            </w:tcBorders>
            <w:shd w:val="clear" w:color="000000" w:fill="FFFFFF"/>
            <w:vAlign w:val="center"/>
            <w:hideMark/>
          </w:tcPr>
          <w:p w:rsidR="00BC4BBC" w:rsidRPr="00A2253C" w:rsidRDefault="00C670FD" w:rsidP="00BC4BBC">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rPr>
              <w:t>1105</w:t>
            </w:r>
            <w:r w:rsidR="00BC4BBC" w:rsidRPr="00A2253C">
              <w:rPr>
                <w:rFonts w:ascii="Sylfaen" w:hAnsi="Sylfaen"/>
                <w:b/>
                <w:bCs/>
                <w:color w:val="000000"/>
                <w:sz w:val="18"/>
                <w:szCs w:val="18"/>
              </w:rPr>
              <w:t>.00</w:t>
            </w:r>
          </w:p>
        </w:tc>
        <w:tc>
          <w:tcPr>
            <w:tcW w:w="597"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hAnsi="Sylfaen"/>
                <w:b/>
                <w:bCs/>
                <w:color w:val="000000"/>
                <w:sz w:val="18"/>
                <w:szCs w:val="18"/>
              </w:rPr>
            </w:pPr>
            <w:r w:rsidRPr="00A2253C">
              <w:rPr>
                <w:rFonts w:ascii="Sylfaen" w:hAnsi="Sylfaen"/>
                <w:b/>
                <w:bCs/>
                <w:color w:val="000000"/>
                <w:sz w:val="18"/>
                <w:szCs w:val="18"/>
              </w:rPr>
              <w:t>1,130.00</w:t>
            </w:r>
          </w:p>
        </w:tc>
        <w:tc>
          <w:tcPr>
            <w:tcW w:w="630"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hAnsi="Sylfaen"/>
                <w:b/>
                <w:bCs/>
                <w:color w:val="000000"/>
                <w:sz w:val="18"/>
                <w:szCs w:val="18"/>
              </w:rPr>
            </w:pPr>
            <w:r w:rsidRPr="00A2253C">
              <w:rPr>
                <w:rFonts w:ascii="Sylfaen" w:hAnsi="Sylfaen"/>
                <w:b/>
                <w:bCs/>
                <w:color w:val="000000"/>
                <w:sz w:val="18"/>
                <w:szCs w:val="18"/>
              </w:rPr>
              <w:t>1,200.00</w:t>
            </w:r>
          </w:p>
        </w:tc>
        <w:tc>
          <w:tcPr>
            <w:tcW w:w="589" w:type="pct"/>
            <w:tcBorders>
              <w:top w:val="nil"/>
              <w:left w:val="nil"/>
              <w:bottom w:val="single" w:sz="4" w:space="0" w:color="auto"/>
              <w:right w:val="single" w:sz="4" w:space="0" w:color="auto"/>
            </w:tcBorders>
            <w:shd w:val="clear" w:color="000000" w:fill="FFFFFF"/>
            <w:vAlign w:val="center"/>
            <w:hideMark/>
          </w:tcPr>
          <w:p w:rsidR="00BC4BBC" w:rsidRPr="00A2253C" w:rsidRDefault="00BC4BBC" w:rsidP="00BC4BBC">
            <w:pPr>
              <w:spacing w:after="0" w:line="240" w:lineRule="auto"/>
              <w:jc w:val="center"/>
              <w:rPr>
                <w:rFonts w:ascii="Sylfaen" w:hAnsi="Sylfaen"/>
                <w:b/>
                <w:bCs/>
                <w:color w:val="000000"/>
                <w:sz w:val="18"/>
                <w:szCs w:val="18"/>
              </w:rPr>
            </w:pPr>
            <w:r w:rsidRPr="00A2253C">
              <w:rPr>
                <w:rFonts w:ascii="Sylfaen" w:hAnsi="Sylfaen"/>
                <w:b/>
                <w:bCs/>
                <w:color w:val="000000"/>
                <w:sz w:val="18"/>
                <w:szCs w:val="18"/>
              </w:rPr>
              <w:t>1,300.00</w:t>
            </w:r>
          </w:p>
        </w:tc>
      </w:tr>
      <w:tr w:rsidR="006022DB" w:rsidRPr="007549DE" w:rsidTr="00A33DF0">
        <w:trPr>
          <w:trHeight w:val="359"/>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7549DE" w:rsidRDefault="006022DB" w:rsidP="00A33DF0">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7549DE" w:rsidRDefault="006022DB" w:rsidP="00A33DF0">
            <w:pPr>
              <w:spacing w:after="0" w:line="240" w:lineRule="auto"/>
              <w:rPr>
                <w:rFonts w:ascii="Sylfaen" w:eastAsia="Times New Roman" w:hAnsi="Sylfaen" w:cs="Times New Roman"/>
                <w:color w:val="000000"/>
                <w:sz w:val="18"/>
                <w:szCs w:val="18"/>
              </w:rPr>
            </w:pPr>
            <w:r w:rsidRPr="007549DE">
              <w:rPr>
                <w:rFonts w:ascii="Sylfaen" w:eastAsia="Times New Roman" w:hAnsi="Sylfaen" w:cs="Times New Roman"/>
                <w:color w:val="000000"/>
                <w:sz w:val="18"/>
                <w:szCs w:val="18"/>
              </w:rPr>
              <w:t>ა(ა)იპ - ზაირა არსენიშვილის სახელობის თელავის მუნიციპალიტეტის კულტურის ცენტრი</w:t>
            </w:r>
          </w:p>
        </w:tc>
      </w:tr>
      <w:tr w:rsidR="006022DB" w:rsidRPr="007549DE" w:rsidTr="0095249C">
        <w:trPr>
          <w:trHeight w:val="2105"/>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7549DE" w:rsidRDefault="006022DB" w:rsidP="00A33DF0">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7549DE" w:rsidRDefault="007549DE" w:rsidP="00175B0B">
            <w:pPr>
              <w:spacing w:after="0" w:line="240" w:lineRule="auto"/>
              <w:jc w:val="both"/>
              <w:rPr>
                <w:rFonts w:ascii="Sylfaen" w:eastAsia="Times New Roman" w:hAnsi="Sylfaen" w:cs="Times New Roman"/>
                <w:color w:val="000000"/>
                <w:sz w:val="18"/>
                <w:szCs w:val="18"/>
              </w:rPr>
            </w:pPr>
            <w:r w:rsidRPr="007549DE">
              <w:rPr>
                <w:rFonts w:ascii="Sylfaen" w:hAnsi="Sylfaen"/>
                <w:color w:val="000000"/>
                <w:sz w:val="18"/>
                <w:szCs w:val="18"/>
              </w:rPr>
              <w:t>ქვეპროგრამის   ფარგლებში</w:t>
            </w:r>
            <w:r w:rsidRPr="007549DE">
              <w:rPr>
                <w:rFonts w:ascii="Sylfaen" w:hAnsi="Sylfaen"/>
                <w:color w:val="000000"/>
                <w:sz w:val="18"/>
                <w:szCs w:val="18"/>
                <w:lang w:val="ka-GE"/>
              </w:rPr>
              <w:t>,</w:t>
            </w:r>
            <w:r w:rsidRPr="007549DE">
              <w:rPr>
                <w:rFonts w:ascii="Sylfaen" w:hAnsi="Sylfaen"/>
                <w:color w:val="000000"/>
                <w:sz w:val="18"/>
                <w:szCs w:val="18"/>
              </w:rPr>
              <w:t xml:space="preserve"> თელავის  კულტურის ცენტრთან არსებული მუსიკალური ანსამბლების    მეშვეობით</w:t>
            </w:r>
            <w:r w:rsidRPr="007549DE">
              <w:rPr>
                <w:rFonts w:ascii="Sylfaen" w:hAnsi="Sylfaen"/>
                <w:color w:val="000000"/>
                <w:sz w:val="18"/>
                <w:szCs w:val="18"/>
                <w:lang w:val="ka-GE"/>
              </w:rPr>
              <w:t>, ხორციელდება</w:t>
            </w:r>
            <w:r w:rsidRPr="007549DE">
              <w:rPr>
                <w:rFonts w:ascii="Sylfaen" w:hAnsi="Sylfaen"/>
                <w:color w:val="000000"/>
                <w:sz w:val="18"/>
                <w:szCs w:val="18"/>
              </w:rPr>
              <w:t xml:space="preserve">  ხალხური შემოქმედების ფოლკლორულ – ეთნოგრაფიული მემკვიდრეობის ძიება და პოპულარიზაცია,   ხალხური ხელოვნების    მოვლა, დაცვა და განვითარება. კულტურულ – საგანმანათლებლო ღონისძიებების მოწყობა</w:t>
            </w:r>
            <w:r w:rsidR="00175B0B">
              <w:rPr>
                <w:rFonts w:ascii="Sylfaen" w:hAnsi="Sylfaen"/>
                <w:color w:val="000000"/>
                <w:sz w:val="18"/>
                <w:szCs w:val="18"/>
              </w:rPr>
              <w:t>,</w:t>
            </w:r>
            <w:r w:rsidRPr="007549DE">
              <w:rPr>
                <w:rFonts w:ascii="Sylfaen" w:hAnsi="Sylfaen"/>
                <w:color w:val="000000"/>
                <w:sz w:val="18"/>
                <w:szCs w:val="18"/>
              </w:rPr>
              <w:t xml:space="preserve"> სხვადასხვა კულტურული</w:t>
            </w:r>
            <w:r w:rsidR="00EE5E49">
              <w:rPr>
                <w:rFonts w:ascii="Sylfaen" w:hAnsi="Sylfaen"/>
                <w:color w:val="000000"/>
                <w:sz w:val="18"/>
                <w:szCs w:val="18"/>
                <w:lang w:val="ka-GE"/>
              </w:rPr>
              <w:t xml:space="preserve"> და ახალგაზრდული</w:t>
            </w:r>
            <w:r w:rsidRPr="007549DE">
              <w:rPr>
                <w:rFonts w:ascii="Sylfaen" w:hAnsi="Sylfaen"/>
                <w:color w:val="000000"/>
                <w:sz w:val="18"/>
                <w:szCs w:val="18"/>
              </w:rPr>
              <w:t xml:space="preserve"> აქტივობების  ორგანიზება</w:t>
            </w:r>
            <w:r w:rsidR="00EE5E49">
              <w:rPr>
                <w:rFonts w:ascii="Sylfaen" w:hAnsi="Sylfaen"/>
                <w:color w:val="000000"/>
                <w:sz w:val="18"/>
                <w:szCs w:val="18"/>
                <w:lang w:val="ka-GE"/>
              </w:rPr>
              <w:t>/განხორციელება</w:t>
            </w:r>
            <w:r w:rsidRPr="007549DE">
              <w:rPr>
                <w:rFonts w:ascii="Sylfaen" w:hAnsi="Sylfaen"/>
                <w:color w:val="000000"/>
                <w:sz w:val="18"/>
                <w:szCs w:val="18"/>
              </w:rPr>
              <w:t>, მათ შორის ქალაქისა და ქვეყნის ღირსშესანიშნავი თარიღების აღნიშვნა. ქალაქის მოსახლეობისა თუ სტუმრებისათვის მრავალფეროვანი სანახაობის შეთავაზება. კულტურის  ცენტრში გაერთიანებული საშემსრულებლო კოლექტივების ხელშეწყობა</w:t>
            </w:r>
            <w:r w:rsidRPr="007549DE">
              <w:rPr>
                <w:rFonts w:ascii="Sylfaen" w:hAnsi="Sylfaen"/>
                <w:color w:val="000000"/>
                <w:sz w:val="18"/>
                <w:szCs w:val="18"/>
                <w:lang w:val="ka-GE"/>
              </w:rPr>
              <w:t xml:space="preserve"> </w:t>
            </w:r>
            <w:r w:rsidRPr="007549DE">
              <w:rPr>
                <w:rFonts w:ascii="Sylfaen" w:hAnsi="Sylfaen"/>
                <w:color w:val="000000"/>
                <w:sz w:val="18"/>
                <w:szCs w:val="18"/>
              </w:rPr>
              <w:t xml:space="preserve">(კომფორტული სამუშაო გარემოს შექმნა, კოსტუმირება და სხვა); მათი შემოქმედების განვითარებისათვის კულტურის ცენტრის მატერიალურ-ტექნიკური ბაზის შეთავაზება და მაქსიმალური მხარდაჭერა და  </w:t>
            </w:r>
            <w:r w:rsidR="00EE5E49">
              <w:rPr>
                <w:rFonts w:ascii="Sylfaen" w:hAnsi="Sylfaen"/>
                <w:color w:val="000000"/>
                <w:sz w:val="18"/>
                <w:szCs w:val="18"/>
                <w:lang w:val="ka-GE"/>
              </w:rPr>
              <w:t>სხვა.</w:t>
            </w:r>
            <w:r w:rsidRPr="007549DE">
              <w:rPr>
                <w:rFonts w:ascii="Sylfaen" w:hAnsi="Sylfaen"/>
                <w:color w:val="000000"/>
                <w:sz w:val="18"/>
                <w:szCs w:val="18"/>
              </w:rPr>
              <w:t xml:space="preserve">         </w:t>
            </w:r>
          </w:p>
        </w:tc>
      </w:tr>
      <w:tr w:rsidR="006022DB" w:rsidRPr="007549DE" w:rsidTr="00A33DF0">
        <w:trPr>
          <w:trHeight w:val="611"/>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7549DE" w:rsidRDefault="006022DB" w:rsidP="00A33DF0">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7549DE" w:rsidRDefault="00BF299C" w:rsidP="00A33DF0">
            <w:pPr>
              <w:spacing w:after="0" w:line="240" w:lineRule="auto"/>
              <w:rPr>
                <w:rFonts w:ascii="Sylfaen" w:eastAsia="Times New Roman" w:hAnsi="Sylfaen" w:cs="Times New Roman"/>
                <w:color w:val="000000"/>
                <w:sz w:val="18"/>
                <w:szCs w:val="18"/>
              </w:rPr>
            </w:pPr>
            <w:r w:rsidRPr="007549DE">
              <w:rPr>
                <w:rFonts w:ascii="Sylfaen" w:hAnsi="Sylfaen"/>
                <w:color w:val="000000"/>
                <w:sz w:val="18"/>
                <w:szCs w:val="18"/>
              </w:rPr>
              <w:t>ადგილობრივი შემოქმედებითი ჯგუფების პოპულარიზაცია და  მოსახლეობის კულტურულ ცხოვრებაში ჩართულობის ზრდა;</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C876C8" w:rsidRPr="00172749" w:rsidRDefault="00C876C8"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BF299C" w:rsidRPr="007549DE" w:rsidTr="00A33DF0">
        <w:trPr>
          <w:trHeight w:val="827"/>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7549DE" w:rsidRDefault="00BF299C" w:rsidP="00BF299C">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7549DE" w:rsidRDefault="00BF299C" w:rsidP="00BF299C">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7549DE" w:rsidRDefault="00BF299C" w:rsidP="00BF299C">
            <w:pPr>
              <w:spacing w:after="0" w:line="240" w:lineRule="auto"/>
              <w:jc w:val="center"/>
              <w:rPr>
                <w:rFonts w:ascii="Sylfaen" w:eastAsia="Times New Roman" w:hAnsi="Sylfaen" w:cs="Times New Roman"/>
                <w:b/>
                <w:color w:val="000000"/>
                <w:sz w:val="18"/>
                <w:szCs w:val="18"/>
              </w:rPr>
            </w:pPr>
            <w:r w:rsidRPr="007549DE">
              <w:rPr>
                <w:rFonts w:ascii="Sylfaen" w:eastAsia="Times New Roman" w:hAnsi="Sylfaen" w:cs="Times New Roman"/>
                <w:b/>
                <w:color w:val="000000"/>
                <w:sz w:val="18"/>
                <w:szCs w:val="18"/>
                <w:lang w:val="ka-GE"/>
              </w:rPr>
              <w:t>ა</w:t>
            </w:r>
            <w:r w:rsidRPr="007549DE">
              <w:rPr>
                <w:rFonts w:ascii="Sylfaen" w:eastAsia="Times New Roman" w:hAnsi="Sylfaen" w:cs="Times New Roman"/>
                <w:b/>
                <w:color w:val="000000"/>
                <w:sz w:val="18"/>
                <w:szCs w:val="18"/>
              </w:rPr>
              <w:t>(ა)იპ - თელავის კულტურისა და დასვენების პარკების გაერთიანება ნადიკვარი</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BF299C" w:rsidRPr="007549DE" w:rsidRDefault="00BF299C" w:rsidP="00BF299C">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2023 წლის დაფინანსება</w:t>
            </w:r>
            <w:r w:rsidRPr="007549DE">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BF299C" w:rsidRPr="007549DE" w:rsidRDefault="00BF299C" w:rsidP="00BF299C">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2024 წლის დაფინანსება</w:t>
            </w:r>
            <w:r w:rsidRPr="007549DE">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7549DE" w:rsidRDefault="00BF299C" w:rsidP="00BF299C">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2025 წლის დაფინანსება</w:t>
            </w:r>
            <w:r w:rsidRPr="007549DE">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7549DE" w:rsidRDefault="00BF299C" w:rsidP="00BF299C">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202</w:t>
            </w:r>
            <w:r w:rsidRPr="007549DE">
              <w:rPr>
                <w:rFonts w:ascii="Sylfaen" w:eastAsia="Times New Roman" w:hAnsi="Sylfaen" w:cs="Times New Roman"/>
                <w:b/>
                <w:bCs/>
                <w:color w:val="000000"/>
                <w:sz w:val="18"/>
                <w:szCs w:val="18"/>
                <w:lang w:val="ka-GE"/>
              </w:rPr>
              <w:t>6</w:t>
            </w:r>
            <w:r w:rsidRPr="007549DE">
              <w:rPr>
                <w:rFonts w:ascii="Sylfaen" w:eastAsia="Times New Roman" w:hAnsi="Sylfaen" w:cs="Times New Roman"/>
                <w:b/>
                <w:bCs/>
                <w:color w:val="000000"/>
                <w:sz w:val="18"/>
                <w:szCs w:val="18"/>
              </w:rPr>
              <w:t xml:space="preserve"> წლის დაფინანსება</w:t>
            </w:r>
            <w:r w:rsidRPr="007549DE">
              <w:rPr>
                <w:rFonts w:ascii="Sylfaen" w:eastAsia="Times New Roman" w:hAnsi="Sylfaen" w:cs="Times New Roman"/>
                <w:b/>
                <w:bCs/>
                <w:color w:val="000000"/>
                <w:sz w:val="18"/>
                <w:szCs w:val="18"/>
              </w:rPr>
              <w:br/>
              <w:t xml:space="preserve"> ათას ლარში</w:t>
            </w:r>
          </w:p>
        </w:tc>
      </w:tr>
      <w:tr w:rsidR="00BC4BBC" w:rsidRPr="007549DE"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C4BBC" w:rsidRPr="007549DE" w:rsidRDefault="00BC4BBC" w:rsidP="00BC4BBC">
            <w:pPr>
              <w:spacing w:after="0" w:line="240" w:lineRule="auto"/>
              <w:jc w:val="center"/>
              <w:rPr>
                <w:rFonts w:ascii="Sylfaen" w:eastAsia="Times New Roman" w:hAnsi="Sylfaen" w:cs="Times New Roman"/>
                <w:color w:val="000000"/>
                <w:sz w:val="18"/>
                <w:szCs w:val="18"/>
              </w:rPr>
            </w:pPr>
            <w:r w:rsidRPr="007549DE">
              <w:rPr>
                <w:rFonts w:ascii="Sylfaen" w:eastAsia="Times New Roman" w:hAnsi="Sylfaen" w:cs="Times New Roman"/>
                <w:color w:val="000000"/>
                <w:sz w:val="18"/>
                <w:szCs w:val="18"/>
              </w:rPr>
              <w:t>05 02 01 08</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C4BBC" w:rsidRPr="007549DE" w:rsidRDefault="00BC4BBC" w:rsidP="00BC4BBC">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C4BBC" w:rsidRPr="007549DE" w:rsidRDefault="00BC4BBC" w:rsidP="00BC4BBC">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C4BBC" w:rsidRPr="00F5369C" w:rsidRDefault="00BC4BBC" w:rsidP="00BC4BBC">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8</w:t>
            </w:r>
            <w:r w:rsidRPr="00F5369C">
              <w:rPr>
                <w:rFonts w:ascii="Sylfaen" w:eastAsia="Times New Roman" w:hAnsi="Sylfaen" w:cs="Times New Roman"/>
                <w:b/>
                <w:sz w:val="18"/>
                <w:szCs w:val="18"/>
                <w:lang w:val="ka-GE"/>
              </w:rPr>
              <w:t>0,0</w:t>
            </w:r>
          </w:p>
        </w:tc>
        <w:tc>
          <w:tcPr>
            <w:tcW w:w="601" w:type="pct"/>
            <w:tcBorders>
              <w:top w:val="nil"/>
              <w:left w:val="nil"/>
              <w:bottom w:val="single" w:sz="4" w:space="0" w:color="auto"/>
              <w:right w:val="single" w:sz="4" w:space="0" w:color="auto"/>
            </w:tcBorders>
            <w:shd w:val="clear" w:color="000000" w:fill="FFFFFF"/>
            <w:vAlign w:val="center"/>
            <w:hideMark/>
          </w:tcPr>
          <w:p w:rsidR="00BC4BBC" w:rsidRPr="00F5369C" w:rsidRDefault="00BC4BBC" w:rsidP="00BC4BBC">
            <w:pPr>
              <w:spacing w:after="0" w:line="240" w:lineRule="auto"/>
              <w:jc w:val="center"/>
              <w:rPr>
                <w:rFonts w:ascii="Sylfaen" w:eastAsia="Times New Roman" w:hAnsi="Sylfaen" w:cs="Times New Roman"/>
                <w:b/>
                <w:sz w:val="18"/>
                <w:szCs w:val="18"/>
              </w:rPr>
            </w:pPr>
            <w:r w:rsidRPr="00F5369C">
              <w:rPr>
                <w:rFonts w:ascii="Sylfaen" w:eastAsia="Times New Roman" w:hAnsi="Sylfaen" w:cs="Times New Roman"/>
                <w:b/>
                <w:sz w:val="18"/>
                <w:szCs w:val="18"/>
                <w:lang w:val="ka-GE"/>
              </w:rPr>
              <w:t>80,0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F5369C" w:rsidRDefault="00BC4BBC" w:rsidP="00BC4BBC">
            <w:pPr>
              <w:spacing w:after="0" w:line="240" w:lineRule="auto"/>
              <w:jc w:val="center"/>
              <w:rPr>
                <w:rFonts w:ascii="Sylfaen" w:eastAsia="Times New Roman" w:hAnsi="Sylfaen" w:cs="Times New Roman"/>
                <w:b/>
                <w:sz w:val="18"/>
                <w:szCs w:val="18"/>
              </w:rPr>
            </w:pPr>
            <w:r w:rsidRPr="00F5369C">
              <w:rPr>
                <w:rFonts w:ascii="Sylfaen" w:eastAsia="Times New Roman" w:hAnsi="Sylfaen" w:cs="Times New Roman"/>
                <w:b/>
                <w:sz w:val="18"/>
                <w:szCs w:val="18"/>
                <w:lang w:val="ka-GE"/>
              </w:rPr>
              <w:t>80,0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F5369C" w:rsidRDefault="00BC4BBC" w:rsidP="00BC4BBC">
            <w:pPr>
              <w:spacing w:after="0" w:line="240" w:lineRule="auto"/>
              <w:jc w:val="center"/>
              <w:rPr>
                <w:rFonts w:ascii="Sylfaen" w:eastAsia="Times New Roman" w:hAnsi="Sylfaen" w:cs="Times New Roman"/>
                <w:b/>
                <w:sz w:val="18"/>
                <w:szCs w:val="18"/>
              </w:rPr>
            </w:pPr>
            <w:r w:rsidRPr="00F5369C">
              <w:rPr>
                <w:rFonts w:ascii="Sylfaen" w:eastAsia="Times New Roman" w:hAnsi="Sylfaen" w:cs="Times New Roman"/>
                <w:b/>
                <w:sz w:val="18"/>
                <w:szCs w:val="18"/>
                <w:lang w:val="ka-GE"/>
              </w:rPr>
              <w:t>80,0</w:t>
            </w:r>
          </w:p>
        </w:tc>
      </w:tr>
      <w:tr w:rsidR="006022DB" w:rsidRPr="007549DE" w:rsidTr="00A33DF0">
        <w:trPr>
          <w:trHeight w:val="602"/>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7549DE" w:rsidRDefault="006022DB" w:rsidP="00A33DF0">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lastRenderedPageBreak/>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7549DE" w:rsidRDefault="006022DB" w:rsidP="00A33DF0">
            <w:pPr>
              <w:spacing w:after="0" w:line="240" w:lineRule="auto"/>
              <w:rPr>
                <w:rFonts w:ascii="Sylfaen" w:eastAsia="Times New Roman" w:hAnsi="Sylfaen" w:cs="Times New Roman"/>
                <w:color w:val="000000"/>
                <w:sz w:val="18"/>
                <w:szCs w:val="18"/>
              </w:rPr>
            </w:pPr>
            <w:r w:rsidRPr="007549DE">
              <w:rPr>
                <w:rFonts w:ascii="Sylfaen" w:eastAsia="Times New Roman" w:hAnsi="Sylfaen" w:cs="Times New Roman"/>
                <w:color w:val="000000"/>
                <w:sz w:val="18"/>
                <w:szCs w:val="18"/>
              </w:rPr>
              <w:t>ა(ა)იპ - თელავის კულტურისა და დასვენების პარკების გაერთიანება ნადიკვარი</w:t>
            </w:r>
          </w:p>
        </w:tc>
      </w:tr>
      <w:tr w:rsidR="003302B5" w:rsidRPr="007549DE" w:rsidTr="00BC4BBC">
        <w:trPr>
          <w:trHeight w:val="80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7549DE" w:rsidRDefault="003302B5" w:rsidP="003302B5">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7549DE" w:rsidRDefault="007549DE" w:rsidP="00950AF2">
            <w:pPr>
              <w:rPr>
                <w:rFonts w:ascii="Sylfaen" w:hAnsi="Sylfaen"/>
                <w:color w:val="000000"/>
                <w:sz w:val="18"/>
                <w:szCs w:val="18"/>
              </w:rPr>
            </w:pPr>
            <w:r w:rsidRPr="007549DE">
              <w:rPr>
                <w:rFonts w:ascii="Sylfaen" w:hAnsi="Sylfaen"/>
                <w:color w:val="000000"/>
                <w:sz w:val="18"/>
                <w:szCs w:val="18"/>
              </w:rPr>
              <w:t xml:space="preserve">კულტურის და დასვენების პარკების გაერთიანება "ნადიკვარი"  დამსვენებელს  სთავაზობს კომფორტულ გარემოს.   ბავშვების გართობას ატრაქციონებით,  ხორციელდება </w:t>
            </w:r>
            <w:r w:rsidRPr="007549DE">
              <w:rPr>
                <w:rFonts w:ascii="Sylfaen" w:hAnsi="Sylfaen"/>
                <w:color w:val="000000"/>
                <w:sz w:val="18"/>
                <w:szCs w:val="18"/>
                <w:lang w:val="ka-GE"/>
              </w:rPr>
              <w:t xml:space="preserve"> </w:t>
            </w:r>
            <w:r w:rsidRPr="007549DE">
              <w:rPr>
                <w:rFonts w:ascii="Sylfaen" w:hAnsi="Sylfaen"/>
                <w:color w:val="000000"/>
                <w:sz w:val="18"/>
                <w:szCs w:val="18"/>
              </w:rPr>
              <w:t>სკვერის სეზონური დეკორატიული ყვავილების გაშენება</w:t>
            </w:r>
            <w:r w:rsidR="00950AF2">
              <w:rPr>
                <w:rFonts w:ascii="Sylfaen" w:hAnsi="Sylfaen"/>
                <w:color w:val="000000"/>
                <w:sz w:val="18"/>
                <w:szCs w:val="18"/>
                <w:lang w:val="ka-GE"/>
              </w:rPr>
              <w:t>/</w:t>
            </w:r>
            <w:r w:rsidRPr="007549DE">
              <w:rPr>
                <w:rFonts w:ascii="Sylfaen" w:hAnsi="Sylfaen"/>
                <w:color w:val="000000"/>
                <w:sz w:val="18"/>
                <w:szCs w:val="18"/>
              </w:rPr>
              <w:t xml:space="preserve"> განახლება</w:t>
            </w:r>
            <w:r w:rsidR="00950AF2">
              <w:rPr>
                <w:rFonts w:ascii="Sylfaen" w:hAnsi="Sylfaen"/>
                <w:color w:val="000000"/>
                <w:sz w:val="18"/>
                <w:szCs w:val="18"/>
                <w:lang w:val="ka-GE"/>
              </w:rPr>
              <w:t>,</w:t>
            </w:r>
            <w:r w:rsidRPr="007549DE">
              <w:rPr>
                <w:rFonts w:ascii="Sylfaen" w:hAnsi="Sylfaen"/>
                <w:color w:val="000000"/>
                <w:sz w:val="18"/>
                <w:szCs w:val="18"/>
              </w:rPr>
              <w:t xml:space="preserve"> მარადმწვანე ბუჩქების და ხემცენარეების მოვლა პატრონობა</w:t>
            </w:r>
            <w:r w:rsidR="00BC4BBC">
              <w:rPr>
                <w:rFonts w:ascii="Sylfaen" w:hAnsi="Sylfaen"/>
                <w:color w:val="000000"/>
                <w:sz w:val="18"/>
                <w:szCs w:val="18"/>
              </w:rPr>
              <w:t xml:space="preserve">. </w:t>
            </w:r>
          </w:p>
        </w:tc>
      </w:tr>
      <w:tr w:rsidR="003302B5" w:rsidRPr="007549DE" w:rsidTr="00A33DF0">
        <w:trPr>
          <w:trHeight w:val="539"/>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7549DE" w:rsidRDefault="003302B5" w:rsidP="003302B5">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7549DE" w:rsidRDefault="003302B5" w:rsidP="003302B5">
            <w:pPr>
              <w:rPr>
                <w:rFonts w:ascii="Sylfaen" w:hAnsi="Sylfaen"/>
                <w:color w:val="000000"/>
                <w:sz w:val="18"/>
                <w:szCs w:val="18"/>
              </w:rPr>
            </w:pPr>
            <w:r w:rsidRPr="007549DE">
              <w:rPr>
                <w:rFonts w:ascii="Sylfaen" w:hAnsi="Sylfaen"/>
                <w:color w:val="000000"/>
                <w:sz w:val="18"/>
                <w:szCs w:val="18"/>
              </w:rPr>
              <w:t>კულტურისა და დასვენების პარკების გაერთიანება „ნადიკვარი“ ფუნქციონირებს შეუფერხებლად,  დამსვენებლებისათვის შექმნილია კომფორტული გარემო</w:t>
            </w:r>
          </w:p>
        </w:tc>
      </w:tr>
    </w:tbl>
    <w:p w:rsidR="006022DB" w:rsidRPr="00172749"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BF299C" w:rsidRPr="003302B5" w:rsidTr="00A33DF0">
        <w:trPr>
          <w:trHeight w:val="854"/>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3302B5" w:rsidRDefault="00BF299C" w:rsidP="00BF299C">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3302B5" w:rsidRDefault="00BF299C" w:rsidP="00BF299C">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3302B5" w:rsidRDefault="00BF299C" w:rsidP="00BF299C">
            <w:pPr>
              <w:spacing w:after="0" w:line="240" w:lineRule="auto"/>
              <w:jc w:val="center"/>
              <w:rPr>
                <w:rFonts w:ascii="Sylfaen" w:eastAsia="Times New Roman" w:hAnsi="Sylfaen" w:cs="Times New Roman"/>
                <w:b/>
                <w:color w:val="000000"/>
                <w:sz w:val="18"/>
                <w:szCs w:val="18"/>
              </w:rPr>
            </w:pPr>
            <w:r w:rsidRPr="003302B5">
              <w:rPr>
                <w:rFonts w:ascii="Sylfaen" w:eastAsia="Times New Roman" w:hAnsi="Sylfaen" w:cs="Times New Roman"/>
                <w:b/>
                <w:color w:val="000000"/>
                <w:sz w:val="18"/>
                <w:szCs w:val="18"/>
              </w:rPr>
              <w:t>ა(ა)იპ თელავის მუნიციპალიტეტის სოფელ რუისპირის სამუსიკო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BF299C" w:rsidRPr="003302B5" w:rsidRDefault="00BF299C" w:rsidP="00BF299C">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2023 წლის დაფინანსება</w:t>
            </w:r>
            <w:r w:rsidRPr="003302B5">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BF299C" w:rsidRPr="003302B5" w:rsidRDefault="00BF299C" w:rsidP="00BF299C">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2024 წლის დაფინანსება</w:t>
            </w:r>
            <w:r w:rsidRPr="003302B5">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3302B5" w:rsidRDefault="00BF299C" w:rsidP="00BF299C">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2025 წლის დაფინანსება</w:t>
            </w:r>
            <w:r w:rsidRPr="003302B5">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3302B5" w:rsidRDefault="00BF299C" w:rsidP="00BF299C">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202</w:t>
            </w:r>
            <w:r w:rsidRPr="003302B5">
              <w:rPr>
                <w:rFonts w:ascii="Sylfaen" w:eastAsia="Times New Roman" w:hAnsi="Sylfaen" w:cs="Times New Roman"/>
                <w:b/>
                <w:bCs/>
                <w:color w:val="000000"/>
                <w:sz w:val="18"/>
                <w:szCs w:val="18"/>
                <w:lang w:val="ka-GE"/>
              </w:rPr>
              <w:t>6</w:t>
            </w:r>
            <w:r w:rsidRPr="003302B5">
              <w:rPr>
                <w:rFonts w:ascii="Sylfaen" w:eastAsia="Times New Roman" w:hAnsi="Sylfaen" w:cs="Times New Roman"/>
                <w:b/>
                <w:bCs/>
                <w:color w:val="000000"/>
                <w:sz w:val="18"/>
                <w:szCs w:val="18"/>
              </w:rPr>
              <w:t xml:space="preserve"> წლის დაფინანსება</w:t>
            </w:r>
            <w:r w:rsidRPr="003302B5">
              <w:rPr>
                <w:rFonts w:ascii="Sylfaen" w:eastAsia="Times New Roman" w:hAnsi="Sylfaen" w:cs="Times New Roman"/>
                <w:b/>
                <w:bCs/>
                <w:color w:val="000000"/>
                <w:sz w:val="18"/>
                <w:szCs w:val="18"/>
              </w:rPr>
              <w:br/>
              <w:t xml:space="preserve"> ათას ლარში</w:t>
            </w:r>
          </w:p>
        </w:tc>
      </w:tr>
      <w:tr w:rsidR="00BC4BBC" w:rsidRPr="003302B5"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C4BBC" w:rsidRPr="003302B5" w:rsidRDefault="00BC4BBC" w:rsidP="00BC4BBC">
            <w:pPr>
              <w:spacing w:after="0" w:line="240" w:lineRule="auto"/>
              <w:jc w:val="center"/>
              <w:rPr>
                <w:rFonts w:ascii="Sylfaen" w:eastAsia="Times New Roman" w:hAnsi="Sylfaen" w:cs="Times New Roman"/>
                <w:color w:val="000000"/>
                <w:sz w:val="18"/>
                <w:szCs w:val="18"/>
              </w:rPr>
            </w:pPr>
            <w:r w:rsidRPr="003302B5">
              <w:rPr>
                <w:rFonts w:ascii="Sylfaen" w:eastAsia="Times New Roman" w:hAnsi="Sylfaen" w:cs="Times New Roman"/>
                <w:color w:val="000000"/>
                <w:sz w:val="18"/>
                <w:szCs w:val="18"/>
              </w:rPr>
              <w:t>05 02 01 09</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C4BBC" w:rsidRPr="003302B5" w:rsidRDefault="00BC4BBC" w:rsidP="00BC4BBC">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C4BBC" w:rsidRPr="003302B5" w:rsidRDefault="00BC4BBC" w:rsidP="00BC4BBC">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C4BBC" w:rsidRPr="002957C6" w:rsidRDefault="00BC4BBC" w:rsidP="00BC4BBC">
            <w:pPr>
              <w:spacing w:after="0" w:line="240" w:lineRule="auto"/>
              <w:jc w:val="center"/>
              <w:rPr>
                <w:rFonts w:ascii="Sylfaen" w:eastAsia="Times New Roman" w:hAnsi="Sylfaen"/>
                <w:b/>
                <w:bCs/>
                <w:color w:val="000000"/>
                <w:sz w:val="18"/>
                <w:szCs w:val="18"/>
              </w:rPr>
            </w:pPr>
            <w:r w:rsidRPr="002957C6">
              <w:rPr>
                <w:rFonts w:ascii="Sylfaen" w:hAnsi="Sylfaen"/>
                <w:b/>
                <w:bCs/>
                <w:color w:val="000000"/>
                <w:sz w:val="18"/>
                <w:szCs w:val="18"/>
              </w:rPr>
              <w:t>64.00</w:t>
            </w:r>
          </w:p>
        </w:tc>
        <w:tc>
          <w:tcPr>
            <w:tcW w:w="601" w:type="pct"/>
            <w:tcBorders>
              <w:top w:val="nil"/>
              <w:left w:val="nil"/>
              <w:bottom w:val="single" w:sz="4" w:space="0" w:color="auto"/>
              <w:right w:val="single" w:sz="4" w:space="0" w:color="auto"/>
            </w:tcBorders>
            <w:shd w:val="clear" w:color="000000" w:fill="FFFFFF"/>
            <w:vAlign w:val="center"/>
            <w:hideMark/>
          </w:tcPr>
          <w:p w:rsidR="00BC4BBC" w:rsidRPr="002957C6" w:rsidRDefault="00BC4BBC" w:rsidP="00BC4BBC">
            <w:pPr>
              <w:spacing w:after="0" w:line="240" w:lineRule="auto"/>
              <w:jc w:val="center"/>
              <w:rPr>
                <w:rFonts w:ascii="Sylfaen" w:hAnsi="Sylfaen"/>
                <w:b/>
                <w:bCs/>
                <w:color w:val="000000"/>
                <w:sz w:val="18"/>
                <w:szCs w:val="18"/>
              </w:rPr>
            </w:pPr>
            <w:r w:rsidRPr="002957C6">
              <w:rPr>
                <w:rFonts w:ascii="Sylfaen" w:hAnsi="Sylfaen"/>
                <w:b/>
                <w:bCs/>
                <w:color w:val="000000"/>
                <w:sz w:val="18"/>
                <w:szCs w:val="18"/>
              </w:rPr>
              <w:t>67.00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2957C6" w:rsidRDefault="00BC4BBC" w:rsidP="00BC4BBC">
            <w:pPr>
              <w:spacing w:after="0" w:line="240" w:lineRule="auto"/>
              <w:jc w:val="center"/>
              <w:rPr>
                <w:rFonts w:ascii="Sylfaen" w:hAnsi="Sylfaen"/>
                <w:b/>
                <w:bCs/>
                <w:color w:val="000000"/>
                <w:sz w:val="18"/>
                <w:szCs w:val="18"/>
              </w:rPr>
            </w:pPr>
            <w:r w:rsidRPr="002957C6">
              <w:rPr>
                <w:rFonts w:ascii="Sylfaen" w:hAnsi="Sylfaen"/>
                <w:b/>
                <w:bCs/>
                <w:color w:val="000000"/>
                <w:sz w:val="18"/>
                <w:szCs w:val="18"/>
              </w:rPr>
              <w:t>67.00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2957C6" w:rsidRDefault="00BC4BBC" w:rsidP="00BC4BBC">
            <w:pPr>
              <w:spacing w:after="0" w:line="240" w:lineRule="auto"/>
              <w:jc w:val="center"/>
              <w:rPr>
                <w:rFonts w:ascii="Sylfaen" w:hAnsi="Sylfaen"/>
                <w:b/>
                <w:bCs/>
                <w:color w:val="000000"/>
                <w:sz w:val="18"/>
                <w:szCs w:val="18"/>
              </w:rPr>
            </w:pPr>
            <w:r w:rsidRPr="002957C6">
              <w:rPr>
                <w:rFonts w:ascii="Sylfaen" w:hAnsi="Sylfaen"/>
                <w:b/>
                <w:bCs/>
                <w:color w:val="000000"/>
                <w:sz w:val="18"/>
                <w:szCs w:val="18"/>
              </w:rPr>
              <w:t>70.00</w:t>
            </w:r>
          </w:p>
        </w:tc>
      </w:tr>
      <w:tr w:rsidR="006022DB" w:rsidRPr="003302B5" w:rsidTr="00A33DF0">
        <w:trPr>
          <w:trHeight w:val="449"/>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3302B5" w:rsidRDefault="006022DB" w:rsidP="00A33DF0">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3302B5" w:rsidRDefault="006022DB" w:rsidP="00A33DF0">
            <w:pPr>
              <w:spacing w:after="0" w:line="240" w:lineRule="auto"/>
              <w:rPr>
                <w:rFonts w:ascii="Sylfaen" w:eastAsia="Times New Roman" w:hAnsi="Sylfaen" w:cs="Times New Roman"/>
                <w:color w:val="000000"/>
                <w:sz w:val="18"/>
                <w:szCs w:val="18"/>
              </w:rPr>
            </w:pPr>
            <w:r w:rsidRPr="003302B5">
              <w:rPr>
                <w:rFonts w:ascii="Sylfaen" w:eastAsia="Times New Roman" w:hAnsi="Sylfaen" w:cs="Times New Roman"/>
                <w:color w:val="000000"/>
                <w:sz w:val="18"/>
                <w:szCs w:val="18"/>
              </w:rPr>
              <w:t>ა(ა)იპ თელავის მუნიციპალიტეტის სოფელ რუისპირის სამუსიკო სკოლა</w:t>
            </w:r>
          </w:p>
        </w:tc>
      </w:tr>
      <w:tr w:rsidR="003302B5" w:rsidRPr="003302B5" w:rsidTr="00BC4BBC">
        <w:trPr>
          <w:trHeight w:val="1124"/>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3302B5" w:rsidRDefault="003302B5" w:rsidP="003302B5">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3302B5" w:rsidRDefault="00BC4BBC" w:rsidP="003302B5">
            <w:pPr>
              <w:jc w:val="both"/>
              <w:rPr>
                <w:rFonts w:ascii="Sylfaen" w:hAnsi="Sylfaen"/>
                <w:color w:val="000000"/>
                <w:sz w:val="18"/>
                <w:szCs w:val="18"/>
              </w:rPr>
            </w:pPr>
            <w:r w:rsidRPr="002957C6">
              <w:rPr>
                <w:rFonts w:ascii="Sylfaen" w:hAnsi="Sylfaen"/>
                <w:color w:val="000000"/>
                <w:sz w:val="18"/>
                <w:szCs w:val="18"/>
              </w:rPr>
              <w:t xml:space="preserve">სკოლაში სწავლობს </w:t>
            </w:r>
            <w:r w:rsidRPr="002957C6">
              <w:rPr>
                <w:rFonts w:ascii="Sylfaen" w:hAnsi="Sylfaen"/>
                <w:color w:val="000000"/>
                <w:sz w:val="18"/>
                <w:szCs w:val="18"/>
                <w:lang w:val="ka-GE"/>
              </w:rPr>
              <w:t>63</w:t>
            </w:r>
            <w:r w:rsidRPr="002957C6">
              <w:rPr>
                <w:rFonts w:ascii="Sylfaen" w:hAnsi="Sylfaen"/>
                <w:color w:val="000000"/>
                <w:sz w:val="18"/>
                <w:szCs w:val="18"/>
              </w:rPr>
              <w:t xml:space="preserve"> მოსწავლე</w:t>
            </w:r>
            <w:r w:rsidRPr="002957C6">
              <w:rPr>
                <w:rFonts w:ascii="Sylfaen" w:hAnsi="Sylfaen"/>
                <w:color w:val="000000"/>
                <w:sz w:val="18"/>
                <w:szCs w:val="18"/>
                <w:lang w:val="ka-GE"/>
              </w:rPr>
              <w:t xml:space="preserve"> სხვადასხვა განყოფილებებზე. ფუნქციონირებს </w:t>
            </w:r>
            <w:r w:rsidRPr="002957C6">
              <w:rPr>
                <w:rFonts w:ascii="Sylfaen" w:hAnsi="Sylfaen"/>
                <w:color w:val="000000"/>
                <w:sz w:val="18"/>
                <w:szCs w:val="18"/>
              </w:rPr>
              <w:t>საფორტეპიანო,  საორკესტრო</w:t>
            </w:r>
            <w:r w:rsidRPr="002957C6">
              <w:rPr>
                <w:rFonts w:ascii="Sylfaen" w:hAnsi="Sylfaen"/>
                <w:color w:val="000000"/>
                <w:sz w:val="18"/>
                <w:szCs w:val="18"/>
                <w:lang w:val="ka-GE"/>
              </w:rPr>
              <w:t xml:space="preserve"> </w:t>
            </w:r>
            <w:r w:rsidRPr="002957C6">
              <w:rPr>
                <w:rFonts w:ascii="Sylfaen" w:hAnsi="Sylfaen"/>
                <w:color w:val="000000"/>
                <w:sz w:val="18"/>
                <w:szCs w:val="18"/>
              </w:rPr>
              <w:t xml:space="preserve">(ფლეიტა)  და  ხალხური  საკრავების (ფანდური)  განყოფილებები.     </w:t>
            </w:r>
            <w:r w:rsidRPr="002957C6">
              <w:rPr>
                <w:rFonts w:ascii="Sylfaen" w:hAnsi="Sylfaen"/>
                <w:color w:val="000000"/>
                <w:sz w:val="18"/>
                <w:szCs w:val="18"/>
                <w:lang w:val="ka-GE"/>
              </w:rPr>
              <w:t>მონაწილეობენ</w:t>
            </w:r>
            <w:r w:rsidRPr="002957C6">
              <w:rPr>
                <w:rFonts w:ascii="Sylfaen" w:hAnsi="Sylfaen"/>
                <w:color w:val="000000"/>
                <w:sz w:val="18"/>
                <w:szCs w:val="18"/>
              </w:rPr>
              <w:t xml:space="preserve"> ადგილობრივ  და  რესპუბლიკურ  ფესტივალ -</w:t>
            </w:r>
            <w:r w:rsidRPr="002957C6">
              <w:rPr>
                <w:rFonts w:ascii="Sylfaen" w:hAnsi="Sylfaen"/>
                <w:color w:val="000000"/>
                <w:sz w:val="18"/>
                <w:szCs w:val="18"/>
                <w:lang w:val="ka-GE"/>
              </w:rPr>
              <w:t xml:space="preserve"> </w:t>
            </w:r>
            <w:r w:rsidRPr="002957C6">
              <w:rPr>
                <w:rFonts w:ascii="Sylfaen" w:hAnsi="Sylfaen"/>
                <w:color w:val="000000"/>
                <w:sz w:val="18"/>
                <w:szCs w:val="18"/>
              </w:rPr>
              <w:t xml:space="preserve">კონკურსებში. </w:t>
            </w:r>
            <w:r w:rsidRPr="002957C6">
              <w:rPr>
                <w:rFonts w:ascii="Sylfaen" w:hAnsi="Sylfaen"/>
                <w:color w:val="000000"/>
                <w:sz w:val="18"/>
                <w:szCs w:val="18"/>
                <w:lang w:val="ka-GE"/>
              </w:rPr>
              <w:t xml:space="preserve"> ხორციელდება </w:t>
            </w:r>
            <w:r w:rsidRPr="002957C6">
              <w:rPr>
                <w:rFonts w:ascii="Sylfaen" w:hAnsi="Sylfaen"/>
                <w:color w:val="000000"/>
                <w:sz w:val="18"/>
                <w:szCs w:val="18"/>
              </w:rPr>
              <w:t>ზრუნვა კლასიკური მუსიკის და ფოლკლორის  პოპულარიზაციასა და  სკოლის შეუფერხებელი ფუნქციონირებისათვის.</w:t>
            </w:r>
          </w:p>
        </w:tc>
      </w:tr>
      <w:tr w:rsidR="003302B5" w:rsidRPr="003302B5" w:rsidTr="00A33DF0">
        <w:trPr>
          <w:trHeight w:val="611"/>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3302B5" w:rsidRDefault="003302B5" w:rsidP="003302B5">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3302B5" w:rsidRDefault="003302B5" w:rsidP="003302B5">
            <w:pPr>
              <w:rPr>
                <w:rFonts w:ascii="Sylfaen" w:hAnsi="Sylfaen"/>
                <w:color w:val="000000"/>
                <w:sz w:val="18"/>
                <w:szCs w:val="18"/>
              </w:rPr>
            </w:pPr>
            <w:r w:rsidRPr="003302B5">
              <w:rPr>
                <w:rFonts w:ascii="Sylfaen" w:hAnsi="Sylfaen"/>
                <w:color w:val="000000"/>
                <w:sz w:val="18"/>
                <w:szCs w:val="18"/>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D52A68" w:rsidRPr="00172749" w:rsidRDefault="00D52A68"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BF299C" w:rsidRPr="005F00F9" w:rsidTr="00A33DF0">
        <w:trPr>
          <w:trHeight w:val="818"/>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color w:val="000000"/>
                <w:sz w:val="18"/>
                <w:szCs w:val="18"/>
              </w:rPr>
            </w:pPr>
            <w:r w:rsidRPr="005F00F9">
              <w:rPr>
                <w:rFonts w:ascii="Sylfaen" w:eastAsia="Times New Roman" w:hAnsi="Sylfaen" w:cs="Times New Roman"/>
                <w:b/>
                <w:color w:val="000000"/>
                <w:sz w:val="18"/>
                <w:szCs w:val="18"/>
              </w:rPr>
              <w:t>ა(ა)იპ თელავის მუნიციპალიტეტის სოფელ წინანდლის სამუსიკო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2023 წლის დაფინანსება</w:t>
            </w:r>
            <w:r w:rsidRPr="005F00F9">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2024 წლის დაფინანსება</w:t>
            </w:r>
            <w:r w:rsidRPr="005F00F9">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2025 წლის დაფინანსება</w:t>
            </w:r>
            <w:r w:rsidRPr="005F00F9">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202</w:t>
            </w:r>
            <w:r w:rsidRPr="005F00F9">
              <w:rPr>
                <w:rFonts w:ascii="Sylfaen" w:eastAsia="Times New Roman" w:hAnsi="Sylfaen" w:cs="Times New Roman"/>
                <w:b/>
                <w:bCs/>
                <w:color w:val="000000"/>
                <w:sz w:val="18"/>
                <w:szCs w:val="18"/>
                <w:lang w:val="ka-GE"/>
              </w:rPr>
              <w:t>6</w:t>
            </w:r>
            <w:r w:rsidRPr="005F00F9">
              <w:rPr>
                <w:rFonts w:ascii="Sylfaen" w:eastAsia="Times New Roman" w:hAnsi="Sylfaen" w:cs="Times New Roman"/>
                <w:b/>
                <w:bCs/>
                <w:color w:val="000000"/>
                <w:sz w:val="18"/>
                <w:szCs w:val="18"/>
              </w:rPr>
              <w:t xml:space="preserve"> წლის დაფინანსება</w:t>
            </w:r>
            <w:r w:rsidRPr="005F00F9">
              <w:rPr>
                <w:rFonts w:ascii="Sylfaen" w:eastAsia="Times New Roman" w:hAnsi="Sylfaen" w:cs="Times New Roman"/>
                <w:b/>
                <w:bCs/>
                <w:color w:val="000000"/>
                <w:sz w:val="18"/>
                <w:szCs w:val="18"/>
              </w:rPr>
              <w:br/>
              <w:t xml:space="preserve"> ათას ლარში</w:t>
            </w:r>
          </w:p>
        </w:tc>
      </w:tr>
      <w:tr w:rsidR="00BC4BBC" w:rsidRPr="005F00F9" w:rsidTr="004D0091">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C4BBC" w:rsidRPr="005F00F9" w:rsidRDefault="00BC4BBC" w:rsidP="00BC4BBC">
            <w:pPr>
              <w:spacing w:after="0" w:line="240" w:lineRule="auto"/>
              <w:jc w:val="center"/>
              <w:rPr>
                <w:rFonts w:ascii="Sylfaen" w:eastAsia="Times New Roman" w:hAnsi="Sylfaen" w:cs="Times New Roman"/>
                <w:color w:val="000000"/>
                <w:sz w:val="18"/>
                <w:szCs w:val="18"/>
              </w:rPr>
            </w:pPr>
            <w:r w:rsidRPr="005F00F9">
              <w:rPr>
                <w:rFonts w:ascii="Sylfaen" w:eastAsia="Times New Roman" w:hAnsi="Sylfaen" w:cs="Times New Roman"/>
                <w:color w:val="000000"/>
                <w:sz w:val="18"/>
                <w:szCs w:val="18"/>
              </w:rPr>
              <w:t>05 02 01 10</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C4BBC" w:rsidRPr="005F00F9" w:rsidRDefault="00BC4BBC" w:rsidP="00BC4BBC">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C4BBC" w:rsidRPr="005F00F9" w:rsidRDefault="00BC4BBC" w:rsidP="00BC4BBC">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C4BBC" w:rsidRPr="00A8627B" w:rsidRDefault="00BC4BBC" w:rsidP="00BC4BBC">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lang w:val="ka-GE"/>
              </w:rPr>
              <w:t>119,0</w:t>
            </w:r>
          </w:p>
        </w:tc>
        <w:tc>
          <w:tcPr>
            <w:tcW w:w="601" w:type="pct"/>
            <w:tcBorders>
              <w:top w:val="nil"/>
              <w:left w:val="nil"/>
              <w:bottom w:val="single" w:sz="4" w:space="0" w:color="auto"/>
              <w:right w:val="single" w:sz="4" w:space="0" w:color="auto"/>
            </w:tcBorders>
            <w:shd w:val="clear" w:color="000000" w:fill="FFFFFF"/>
            <w:vAlign w:val="center"/>
            <w:hideMark/>
          </w:tcPr>
          <w:p w:rsidR="00BC4BBC" w:rsidRPr="00A8627B" w:rsidRDefault="00BC4BBC" w:rsidP="00BC4BBC">
            <w:pPr>
              <w:spacing w:after="0" w:line="240" w:lineRule="auto"/>
              <w:jc w:val="center"/>
              <w:rPr>
                <w:rFonts w:ascii="Sylfaen" w:hAnsi="Sylfaen"/>
                <w:b/>
                <w:bCs/>
                <w:color w:val="000000"/>
                <w:sz w:val="18"/>
                <w:szCs w:val="18"/>
              </w:rPr>
            </w:pPr>
            <w:r>
              <w:rPr>
                <w:rFonts w:ascii="Sylfaen" w:hAnsi="Sylfaen"/>
                <w:b/>
                <w:bCs/>
                <w:color w:val="000000"/>
                <w:sz w:val="18"/>
                <w:szCs w:val="18"/>
                <w:lang w:val="ka-GE"/>
              </w:rPr>
              <w:t>120,0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A8627B" w:rsidRDefault="00BC4BBC" w:rsidP="00BC4BBC">
            <w:pPr>
              <w:spacing w:after="0" w:line="240" w:lineRule="auto"/>
              <w:jc w:val="center"/>
              <w:rPr>
                <w:rFonts w:ascii="Sylfaen" w:hAnsi="Sylfaen"/>
                <w:b/>
                <w:bCs/>
                <w:color w:val="000000"/>
                <w:sz w:val="18"/>
                <w:szCs w:val="18"/>
              </w:rPr>
            </w:pPr>
            <w:r>
              <w:rPr>
                <w:rFonts w:ascii="Sylfaen" w:hAnsi="Sylfaen"/>
                <w:b/>
                <w:bCs/>
                <w:color w:val="000000"/>
                <w:sz w:val="18"/>
                <w:szCs w:val="18"/>
                <w:lang w:val="ka-GE"/>
              </w:rPr>
              <w:t>120,0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2957C6" w:rsidRDefault="00BC4BBC" w:rsidP="00BC4BBC">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122,0</w:t>
            </w:r>
          </w:p>
        </w:tc>
      </w:tr>
      <w:tr w:rsidR="006022DB" w:rsidRPr="005F00F9" w:rsidTr="00A33DF0">
        <w:trPr>
          <w:trHeight w:val="584"/>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rPr>
                <w:rFonts w:ascii="Sylfaen" w:eastAsia="Times New Roman" w:hAnsi="Sylfaen" w:cs="Times New Roman"/>
                <w:color w:val="000000"/>
                <w:sz w:val="18"/>
                <w:szCs w:val="18"/>
              </w:rPr>
            </w:pPr>
            <w:r w:rsidRPr="005F00F9">
              <w:rPr>
                <w:rFonts w:ascii="Sylfaen" w:eastAsia="Times New Roman" w:hAnsi="Sylfaen" w:cs="Times New Roman"/>
                <w:color w:val="000000"/>
                <w:sz w:val="18"/>
                <w:szCs w:val="18"/>
              </w:rPr>
              <w:t>ა(ა)იპ თელავის მუნიციპალიტეტის სოფელ წინანდლის სამუსიკო სკოლა</w:t>
            </w:r>
          </w:p>
        </w:tc>
      </w:tr>
      <w:tr w:rsidR="003302B5" w:rsidRPr="005F00F9" w:rsidTr="00A33DF0">
        <w:trPr>
          <w:trHeight w:val="126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5F00F9" w:rsidRDefault="003302B5" w:rsidP="003302B5">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lastRenderedPageBreak/>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5F00F9" w:rsidRDefault="003302B5" w:rsidP="003302B5">
            <w:pPr>
              <w:rPr>
                <w:rFonts w:ascii="Sylfaen" w:hAnsi="Sylfaen"/>
                <w:color w:val="000000"/>
                <w:sz w:val="18"/>
                <w:szCs w:val="18"/>
              </w:rPr>
            </w:pPr>
            <w:r w:rsidRPr="005F00F9">
              <w:rPr>
                <w:rFonts w:ascii="Sylfaen" w:hAnsi="Sylfaen"/>
                <w:color w:val="000000"/>
                <w:sz w:val="18"/>
                <w:szCs w:val="18"/>
              </w:rPr>
              <w:t xml:space="preserve">სკოლაში სხვადასხვა განყოფილებებზე სწავლობს </w:t>
            </w:r>
            <w:r w:rsidRPr="005F00F9">
              <w:rPr>
                <w:rFonts w:ascii="Sylfaen" w:hAnsi="Sylfaen"/>
                <w:color w:val="000000"/>
                <w:sz w:val="18"/>
                <w:szCs w:val="18"/>
                <w:lang w:val="ka-GE"/>
              </w:rPr>
              <w:t>104</w:t>
            </w:r>
            <w:r w:rsidRPr="005F00F9">
              <w:rPr>
                <w:rFonts w:ascii="Sylfaen" w:hAnsi="Sylfaen"/>
                <w:color w:val="000000"/>
                <w:sz w:val="18"/>
                <w:szCs w:val="18"/>
              </w:rPr>
              <w:t xml:space="preserve"> მოსწავლე</w:t>
            </w:r>
            <w:r w:rsidRPr="005F00F9">
              <w:rPr>
                <w:rFonts w:ascii="Sylfaen" w:hAnsi="Sylfaen"/>
                <w:color w:val="000000"/>
                <w:sz w:val="18"/>
                <w:szCs w:val="18"/>
                <w:lang w:val="ka-GE"/>
              </w:rPr>
              <w:t>,</w:t>
            </w:r>
            <w:r w:rsidRPr="005F00F9">
              <w:rPr>
                <w:rFonts w:ascii="Sylfaen" w:hAnsi="Sylfaen"/>
                <w:color w:val="000000"/>
                <w:sz w:val="18"/>
                <w:szCs w:val="18"/>
              </w:rPr>
              <w:t xml:space="preserve">     </w:t>
            </w:r>
            <w:r w:rsidRPr="005F00F9">
              <w:rPr>
                <w:rFonts w:ascii="Sylfaen" w:hAnsi="Sylfaen"/>
                <w:color w:val="000000"/>
                <w:sz w:val="18"/>
                <w:szCs w:val="18"/>
                <w:lang w:val="ka-GE"/>
              </w:rPr>
              <w:t xml:space="preserve">შემდეგ განყოფილებებზე - </w:t>
            </w:r>
            <w:r w:rsidRPr="005F00F9">
              <w:rPr>
                <w:rFonts w:ascii="Sylfaen" w:hAnsi="Sylfaen"/>
                <w:color w:val="000000"/>
                <w:sz w:val="18"/>
                <w:szCs w:val="18"/>
              </w:rPr>
              <w:t>ფორტეპიანო, ვიოლინო, ხალხური საკრავები, საგუნდო,</w:t>
            </w:r>
            <w:r w:rsidRPr="005F00F9">
              <w:rPr>
                <w:rFonts w:ascii="Sylfaen" w:hAnsi="Sylfaen"/>
                <w:color w:val="000000"/>
                <w:sz w:val="18"/>
                <w:szCs w:val="18"/>
                <w:lang w:val="ka-GE"/>
              </w:rPr>
              <w:t xml:space="preserve"> </w:t>
            </w:r>
            <w:r w:rsidRPr="005F00F9">
              <w:rPr>
                <w:rFonts w:ascii="Sylfaen" w:hAnsi="Sylfaen"/>
                <w:color w:val="000000"/>
                <w:sz w:val="18"/>
                <w:szCs w:val="18"/>
              </w:rPr>
              <w:t>ვოკალი  და  სოლო  სიმღერა</w:t>
            </w:r>
            <w:r w:rsidRPr="005F00F9">
              <w:rPr>
                <w:rFonts w:ascii="Sylfaen" w:hAnsi="Sylfaen"/>
                <w:color w:val="000000"/>
                <w:sz w:val="18"/>
                <w:szCs w:val="18"/>
                <w:lang w:val="ka-GE"/>
              </w:rPr>
              <w:t>,</w:t>
            </w:r>
            <w:r w:rsidRPr="005F00F9">
              <w:rPr>
                <w:rFonts w:ascii="Sylfaen" w:hAnsi="Sylfaen"/>
                <w:color w:val="000000"/>
                <w:sz w:val="18"/>
                <w:szCs w:val="18"/>
              </w:rPr>
              <w:t xml:space="preserve"> ფოლკლორი</w:t>
            </w:r>
            <w:r w:rsidRPr="005F00F9">
              <w:rPr>
                <w:rFonts w:ascii="Sylfaen" w:hAnsi="Sylfaen"/>
                <w:color w:val="000000"/>
                <w:sz w:val="18"/>
                <w:szCs w:val="18"/>
                <w:lang w:val="ka-GE"/>
              </w:rPr>
              <w:t xml:space="preserve">, </w:t>
            </w:r>
            <w:r w:rsidRPr="005F00F9">
              <w:rPr>
                <w:rFonts w:ascii="Sylfaen" w:hAnsi="Sylfaen"/>
                <w:color w:val="000000"/>
                <w:sz w:val="18"/>
                <w:szCs w:val="18"/>
              </w:rPr>
              <w:t xml:space="preserve">გალობა; </w:t>
            </w:r>
            <w:r w:rsidRPr="005F00F9">
              <w:rPr>
                <w:rFonts w:ascii="Sylfaen" w:hAnsi="Sylfaen"/>
                <w:color w:val="000000"/>
                <w:sz w:val="18"/>
                <w:szCs w:val="18"/>
                <w:lang w:val="ka-GE"/>
              </w:rPr>
              <w:t>მონაწილეობენ</w:t>
            </w:r>
            <w:r w:rsidRPr="005F00F9">
              <w:rPr>
                <w:rFonts w:ascii="Sylfaen" w:hAnsi="Sylfaen"/>
                <w:color w:val="000000"/>
                <w:sz w:val="18"/>
                <w:szCs w:val="18"/>
              </w:rPr>
              <w:t xml:space="preserve"> ადგილობრივ  და  რესპუბლიკურ  ფესტივალ -</w:t>
            </w:r>
            <w:r w:rsidRPr="005F00F9">
              <w:rPr>
                <w:rFonts w:ascii="Sylfaen" w:hAnsi="Sylfaen"/>
                <w:color w:val="000000"/>
                <w:sz w:val="18"/>
                <w:szCs w:val="18"/>
                <w:lang w:val="ka-GE"/>
              </w:rPr>
              <w:t xml:space="preserve"> </w:t>
            </w:r>
            <w:r w:rsidRPr="005F00F9">
              <w:rPr>
                <w:rFonts w:ascii="Sylfaen" w:hAnsi="Sylfaen"/>
                <w:color w:val="000000"/>
                <w:sz w:val="18"/>
                <w:szCs w:val="18"/>
              </w:rPr>
              <w:t xml:space="preserve">კონკურსებში. </w:t>
            </w:r>
            <w:r w:rsidRPr="005F00F9">
              <w:rPr>
                <w:rFonts w:ascii="Sylfaen" w:hAnsi="Sylfaen"/>
                <w:color w:val="000000"/>
                <w:sz w:val="18"/>
                <w:szCs w:val="18"/>
                <w:lang w:val="ka-GE"/>
              </w:rPr>
              <w:t xml:space="preserve"> ხორციელდება </w:t>
            </w:r>
            <w:r w:rsidRPr="005F00F9">
              <w:rPr>
                <w:rFonts w:ascii="Sylfaen" w:hAnsi="Sylfaen"/>
                <w:color w:val="000000"/>
                <w:sz w:val="18"/>
                <w:szCs w:val="18"/>
              </w:rPr>
              <w:t>ზრუნვა კლასიკური მუსიკის და ფოლკლორის  პოპულარიზაციასა და  სკოლის შეუფერხებელი ფუნქციონირებისათვის.    წინანდლის  სამუსიკო  სკოლა  ემსახურება  სოფ. ვანთის,</w:t>
            </w:r>
            <w:r w:rsidRPr="005F00F9">
              <w:rPr>
                <w:rFonts w:ascii="Sylfaen" w:hAnsi="Sylfaen"/>
                <w:color w:val="000000"/>
                <w:sz w:val="18"/>
                <w:szCs w:val="18"/>
                <w:lang w:val="ka-GE"/>
              </w:rPr>
              <w:t xml:space="preserve"> </w:t>
            </w:r>
            <w:r w:rsidRPr="005F00F9">
              <w:rPr>
                <w:rFonts w:ascii="Sylfaen" w:hAnsi="Sylfaen"/>
                <w:color w:val="000000"/>
                <w:sz w:val="18"/>
                <w:szCs w:val="18"/>
              </w:rPr>
              <w:t>ბუშეტის, ქვემო  ხოდაშნის  და  წინანდლის  მოსწავლეებს.</w:t>
            </w:r>
            <w:r w:rsidRPr="005F00F9">
              <w:rPr>
                <w:rFonts w:ascii="Sylfaen" w:hAnsi="Sylfaen"/>
                <w:color w:val="000000"/>
                <w:sz w:val="18"/>
                <w:szCs w:val="18"/>
                <w:lang w:val="ka-GE"/>
              </w:rPr>
              <w:t xml:space="preserve"> </w:t>
            </w:r>
          </w:p>
        </w:tc>
      </w:tr>
      <w:tr w:rsidR="003302B5" w:rsidRPr="005F00F9" w:rsidTr="00A33DF0">
        <w:trPr>
          <w:trHeight w:val="53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5F00F9" w:rsidRDefault="003302B5" w:rsidP="003302B5">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5F00F9" w:rsidRDefault="003302B5" w:rsidP="003302B5">
            <w:pPr>
              <w:rPr>
                <w:rFonts w:ascii="Sylfaen" w:hAnsi="Sylfaen"/>
                <w:color w:val="000000"/>
                <w:sz w:val="18"/>
                <w:szCs w:val="18"/>
              </w:rPr>
            </w:pPr>
            <w:r w:rsidRPr="005F00F9">
              <w:rPr>
                <w:rFonts w:ascii="Sylfaen" w:hAnsi="Sylfaen"/>
                <w:color w:val="000000"/>
                <w:sz w:val="18"/>
                <w:szCs w:val="18"/>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BF299C" w:rsidRPr="005F00F9" w:rsidTr="00A33DF0">
        <w:trPr>
          <w:trHeight w:val="746"/>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color w:val="000000"/>
                <w:sz w:val="18"/>
                <w:szCs w:val="18"/>
              </w:rPr>
            </w:pPr>
            <w:r w:rsidRPr="005F00F9">
              <w:rPr>
                <w:rFonts w:ascii="Sylfaen" w:eastAsia="Times New Roman" w:hAnsi="Sylfaen" w:cs="Times New Roman"/>
                <w:b/>
                <w:color w:val="000000"/>
                <w:sz w:val="18"/>
                <w:szCs w:val="18"/>
              </w:rPr>
              <w:t>ა(ა)იპ თელავის მუნიციპალიტეტის სოფელ აკურის სამუსიკო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2023 წლის დაფინანსება</w:t>
            </w:r>
            <w:r w:rsidRPr="005F00F9">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2024 წლის დაფინანსება</w:t>
            </w:r>
            <w:r w:rsidRPr="005F00F9">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2025 წლის დაფინანსება</w:t>
            </w:r>
            <w:r w:rsidRPr="005F00F9">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202</w:t>
            </w:r>
            <w:r w:rsidRPr="005F00F9">
              <w:rPr>
                <w:rFonts w:ascii="Sylfaen" w:eastAsia="Times New Roman" w:hAnsi="Sylfaen" w:cs="Times New Roman"/>
                <w:b/>
                <w:bCs/>
                <w:color w:val="000000"/>
                <w:sz w:val="18"/>
                <w:szCs w:val="18"/>
                <w:lang w:val="ka-GE"/>
              </w:rPr>
              <w:t>6</w:t>
            </w:r>
            <w:r w:rsidRPr="005F00F9">
              <w:rPr>
                <w:rFonts w:ascii="Sylfaen" w:eastAsia="Times New Roman" w:hAnsi="Sylfaen" w:cs="Times New Roman"/>
                <w:b/>
                <w:bCs/>
                <w:color w:val="000000"/>
                <w:sz w:val="18"/>
                <w:szCs w:val="18"/>
              </w:rPr>
              <w:t xml:space="preserve"> წლის დაფინანსება</w:t>
            </w:r>
            <w:r w:rsidRPr="005F00F9">
              <w:rPr>
                <w:rFonts w:ascii="Sylfaen" w:eastAsia="Times New Roman" w:hAnsi="Sylfaen" w:cs="Times New Roman"/>
                <w:b/>
                <w:bCs/>
                <w:color w:val="000000"/>
                <w:sz w:val="18"/>
                <w:szCs w:val="18"/>
              </w:rPr>
              <w:br/>
              <w:t xml:space="preserve"> ათას ლარში</w:t>
            </w:r>
          </w:p>
        </w:tc>
      </w:tr>
      <w:tr w:rsidR="00BC4BBC" w:rsidRPr="005F00F9"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C4BBC" w:rsidRPr="005F00F9" w:rsidRDefault="00BC4BBC" w:rsidP="00BC4BBC">
            <w:pPr>
              <w:spacing w:after="0" w:line="240" w:lineRule="auto"/>
              <w:jc w:val="center"/>
              <w:rPr>
                <w:rFonts w:ascii="Sylfaen" w:eastAsia="Times New Roman" w:hAnsi="Sylfaen" w:cs="Times New Roman"/>
                <w:color w:val="000000"/>
                <w:sz w:val="18"/>
                <w:szCs w:val="18"/>
              </w:rPr>
            </w:pPr>
            <w:r w:rsidRPr="005F00F9">
              <w:rPr>
                <w:rFonts w:ascii="Sylfaen" w:eastAsia="Times New Roman" w:hAnsi="Sylfaen" w:cs="Times New Roman"/>
                <w:color w:val="000000"/>
                <w:sz w:val="18"/>
                <w:szCs w:val="18"/>
              </w:rPr>
              <w:t>05 02 01 11</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C4BBC" w:rsidRPr="005F00F9" w:rsidRDefault="00BC4BBC" w:rsidP="00BC4BBC">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C4BBC" w:rsidRPr="005F00F9" w:rsidRDefault="00BC4BBC" w:rsidP="00BC4BBC">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C4BBC" w:rsidRPr="002957C6" w:rsidRDefault="00BC4BBC" w:rsidP="00BC4BBC">
            <w:pPr>
              <w:spacing w:after="0" w:line="240" w:lineRule="auto"/>
              <w:jc w:val="center"/>
              <w:rPr>
                <w:rFonts w:ascii="Sylfaen" w:eastAsia="Times New Roman" w:hAnsi="Sylfaen"/>
                <w:b/>
                <w:bCs/>
                <w:color w:val="000000"/>
                <w:sz w:val="18"/>
                <w:szCs w:val="18"/>
              </w:rPr>
            </w:pPr>
            <w:r w:rsidRPr="002957C6">
              <w:rPr>
                <w:rFonts w:ascii="Sylfaen" w:hAnsi="Sylfaen"/>
                <w:b/>
                <w:bCs/>
                <w:color w:val="000000"/>
                <w:sz w:val="18"/>
                <w:szCs w:val="18"/>
              </w:rPr>
              <w:t>60.00</w:t>
            </w:r>
          </w:p>
        </w:tc>
        <w:tc>
          <w:tcPr>
            <w:tcW w:w="601" w:type="pct"/>
            <w:tcBorders>
              <w:top w:val="nil"/>
              <w:left w:val="nil"/>
              <w:bottom w:val="single" w:sz="4" w:space="0" w:color="auto"/>
              <w:right w:val="single" w:sz="4" w:space="0" w:color="auto"/>
            </w:tcBorders>
            <w:shd w:val="clear" w:color="000000" w:fill="FFFFFF"/>
            <w:vAlign w:val="center"/>
            <w:hideMark/>
          </w:tcPr>
          <w:p w:rsidR="00BC4BBC" w:rsidRPr="002957C6" w:rsidRDefault="00BC4BBC" w:rsidP="00BC4BBC">
            <w:pPr>
              <w:spacing w:after="0" w:line="240" w:lineRule="auto"/>
              <w:jc w:val="center"/>
              <w:rPr>
                <w:rFonts w:ascii="Sylfaen" w:hAnsi="Sylfaen"/>
                <w:b/>
                <w:bCs/>
                <w:color w:val="000000"/>
                <w:sz w:val="18"/>
                <w:szCs w:val="18"/>
              </w:rPr>
            </w:pPr>
            <w:r w:rsidRPr="002957C6">
              <w:rPr>
                <w:rFonts w:ascii="Sylfaen" w:hAnsi="Sylfaen"/>
                <w:b/>
                <w:bCs/>
                <w:color w:val="000000"/>
                <w:sz w:val="18"/>
                <w:szCs w:val="18"/>
              </w:rPr>
              <w:t>63.00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2957C6" w:rsidRDefault="00BC4BBC" w:rsidP="00BC4BBC">
            <w:pPr>
              <w:spacing w:after="0" w:line="240" w:lineRule="auto"/>
              <w:jc w:val="center"/>
              <w:rPr>
                <w:rFonts w:ascii="Sylfaen" w:hAnsi="Sylfaen"/>
                <w:b/>
                <w:bCs/>
                <w:color w:val="000000"/>
                <w:sz w:val="18"/>
                <w:szCs w:val="18"/>
              </w:rPr>
            </w:pPr>
            <w:r w:rsidRPr="002957C6">
              <w:rPr>
                <w:rFonts w:ascii="Sylfaen" w:hAnsi="Sylfaen"/>
                <w:b/>
                <w:bCs/>
                <w:color w:val="000000"/>
                <w:sz w:val="18"/>
                <w:szCs w:val="18"/>
              </w:rPr>
              <w:t>67.00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2957C6" w:rsidRDefault="00BC4BBC" w:rsidP="00BC4BBC">
            <w:pPr>
              <w:spacing w:after="0" w:line="240" w:lineRule="auto"/>
              <w:jc w:val="center"/>
              <w:rPr>
                <w:rFonts w:ascii="Sylfaen" w:hAnsi="Sylfaen"/>
                <w:b/>
                <w:bCs/>
                <w:color w:val="000000"/>
                <w:sz w:val="18"/>
                <w:szCs w:val="18"/>
              </w:rPr>
            </w:pPr>
            <w:r w:rsidRPr="002957C6">
              <w:rPr>
                <w:rFonts w:ascii="Sylfaen" w:hAnsi="Sylfaen"/>
                <w:b/>
                <w:bCs/>
                <w:color w:val="000000"/>
                <w:sz w:val="18"/>
                <w:szCs w:val="18"/>
              </w:rPr>
              <w:t>70.00</w:t>
            </w:r>
          </w:p>
        </w:tc>
      </w:tr>
      <w:tr w:rsidR="006022DB" w:rsidRPr="005F00F9" w:rsidTr="00A33DF0">
        <w:trPr>
          <w:trHeight w:val="36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rPr>
                <w:rFonts w:ascii="Sylfaen" w:eastAsia="Times New Roman" w:hAnsi="Sylfaen" w:cs="Times New Roman"/>
                <w:color w:val="000000"/>
                <w:sz w:val="18"/>
                <w:szCs w:val="18"/>
              </w:rPr>
            </w:pPr>
            <w:r w:rsidRPr="005F00F9">
              <w:rPr>
                <w:rFonts w:ascii="Sylfaen" w:eastAsia="Times New Roman" w:hAnsi="Sylfaen" w:cs="Times New Roman"/>
                <w:color w:val="000000"/>
                <w:sz w:val="18"/>
                <w:szCs w:val="18"/>
              </w:rPr>
              <w:t>ა(ა)იპ თელავის მუნიციპალიტეტის სოფელ აკურის სამუსიკო სკოლა</w:t>
            </w:r>
          </w:p>
        </w:tc>
      </w:tr>
      <w:tr w:rsidR="003302B5" w:rsidRPr="005F00F9" w:rsidTr="00BC4BBC">
        <w:trPr>
          <w:trHeight w:val="773"/>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5F00F9" w:rsidRDefault="003302B5" w:rsidP="003302B5">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5F00F9" w:rsidRDefault="003302B5" w:rsidP="00492048">
            <w:pPr>
              <w:rPr>
                <w:rFonts w:ascii="Sylfaen" w:hAnsi="Sylfaen"/>
                <w:color w:val="000000"/>
                <w:sz w:val="18"/>
                <w:szCs w:val="18"/>
              </w:rPr>
            </w:pPr>
            <w:r w:rsidRPr="005F00F9">
              <w:rPr>
                <w:rFonts w:ascii="Sylfaen" w:hAnsi="Sylfaen"/>
                <w:color w:val="000000"/>
                <w:sz w:val="18"/>
                <w:szCs w:val="18"/>
              </w:rPr>
              <w:t>სკოლაში ხორციელდება შემდეგი  სახელოვნებო საგანმანათლებლო პროგრამები:  საფორტეპიანო, საორკესტრო, საესტრადო, ხალხური ტრადიციური მუსიკა,</w:t>
            </w:r>
            <w:r w:rsidRPr="005F00F9">
              <w:rPr>
                <w:rFonts w:ascii="Sylfaen" w:hAnsi="Sylfaen"/>
                <w:color w:val="000000"/>
                <w:sz w:val="18"/>
                <w:szCs w:val="18"/>
                <w:lang w:val="ka-GE"/>
              </w:rPr>
              <w:t xml:space="preserve"> </w:t>
            </w:r>
            <w:r w:rsidRPr="005F00F9">
              <w:rPr>
                <w:rFonts w:ascii="Sylfaen" w:hAnsi="Sylfaen"/>
                <w:color w:val="000000"/>
                <w:sz w:val="18"/>
                <w:szCs w:val="18"/>
              </w:rPr>
              <w:t>ხალხური საკრავები, ხელოვნების</w:t>
            </w:r>
            <w:r w:rsidRPr="005F00F9">
              <w:rPr>
                <w:rFonts w:ascii="Sylfaen" w:hAnsi="Sylfaen"/>
                <w:color w:val="000000"/>
                <w:sz w:val="18"/>
                <w:szCs w:val="18"/>
                <w:lang w:val="ka-GE"/>
              </w:rPr>
              <w:t xml:space="preserve"> </w:t>
            </w:r>
            <w:r w:rsidRPr="005F00F9">
              <w:rPr>
                <w:rFonts w:ascii="Sylfaen" w:hAnsi="Sylfaen"/>
                <w:color w:val="000000"/>
                <w:sz w:val="18"/>
                <w:szCs w:val="18"/>
              </w:rPr>
              <w:t xml:space="preserve">განყოფილებები. სკოლის სრული კონტიგენტია </w:t>
            </w:r>
            <w:r w:rsidRPr="005F00F9">
              <w:rPr>
                <w:rFonts w:ascii="Sylfaen" w:hAnsi="Sylfaen"/>
                <w:color w:val="000000"/>
                <w:sz w:val="18"/>
                <w:szCs w:val="18"/>
                <w:lang w:val="ka-GE"/>
              </w:rPr>
              <w:t>54</w:t>
            </w:r>
            <w:r w:rsidRPr="005F00F9">
              <w:rPr>
                <w:rFonts w:ascii="Sylfaen" w:hAnsi="Sylfaen"/>
                <w:color w:val="000000"/>
                <w:sz w:val="18"/>
                <w:szCs w:val="18"/>
              </w:rPr>
              <w:t xml:space="preserve"> მოსწავლე. </w:t>
            </w:r>
          </w:p>
        </w:tc>
      </w:tr>
      <w:tr w:rsidR="003302B5" w:rsidRPr="005F00F9" w:rsidTr="00A33DF0">
        <w:trPr>
          <w:trHeight w:val="54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5F00F9" w:rsidRDefault="003302B5" w:rsidP="003302B5">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5F00F9" w:rsidRDefault="003302B5" w:rsidP="003302B5">
            <w:pPr>
              <w:rPr>
                <w:rFonts w:ascii="Sylfaen" w:hAnsi="Sylfaen"/>
                <w:color w:val="000000"/>
                <w:sz w:val="18"/>
                <w:szCs w:val="18"/>
              </w:rPr>
            </w:pPr>
            <w:r w:rsidRPr="005F00F9">
              <w:rPr>
                <w:rFonts w:ascii="Sylfaen" w:hAnsi="Sylfaen"/>
                <w:color w:val="000000"/>
                <w:sz w:val="18"/>
                <w:szCs w:val="18"/>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114" w:type="pct"/>
        <w:tblLayout w:type="fixed"/>
        <w:tblLook w:val="04A0" w:firstRow="1" w:lastRow="0" w:firstColumn="1" w:lastColumn="0" w:noHBand="0" w:noVBand="1"/>
      </w:tblPr>
      <w:tblGrid>
        <w:gridCol w:w="1156"/>
        <w:gridCol w:w="1786"/>
        <w:gridCol w:w="3923"/>
        <w:gridCol w:w="1748"/>
        <w:gridCol w:w="1665"/>
        <w:gridCol w:w="1784"/>
        <w:gridCol w:w="1809"/>
      </w:tblGrid>
      <w:tr w:rsidR="008033FF" w:rsidRPr="005C7EFC" w:rsidTr="00F02802">
        <w:trPr>
          <w:trHeight w:val="1125"/>
        </w:trPr>
        <w:tc>
          <w:tcPr>
            <w:tcW w:w="4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33FF" w:rsidRPr="005C7EFC" w:rsidRDefault="008033FF" w:rsidP="00F02802">
            <w:pPr>
              <w:spacing w:after="0" w:line="240" w:lineRule="auto"/>
              <w:jc w:val="center"/>
              <w:rPr>
                <w:rFonts w:ascii="Sylfaen" w:eastAsia="Times New Roman" w:hAnsi="Sylfaen" w:cs="Times New Roman"/>
                <w:b/>
                <w:bCs/>
                <w:color w:val="000000"/>
                <w:sz w:val="18"/>
                <w:szCs w:val="18"/>
              </w:rPr>
            </w:pPr>
            <w:r w:rsidRPr="005C7EFC">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33FF" w:rsidRPr="005C7EFC" w:rsidRDefault="008033FF" w:rsidP="00F02802">
            <w:pPr>
              <w:spacing w:after="0" w:line="240" w:lineRule="auto"/>
              <w:jc w:val="center"/>
              <w:rPr>
                <w:rFonts w:ascii="Sylfaen" w:eastAsia="Times New Roman" w:hAnsi="Sylfaen" w:cs="Times New Roman"/>
                <w:b/>
                <w:bCs/>
                <w:color w:val="000000"/>
                <w:sz w:val="18"/>
                <w:szCs w:val="18"/>
              </w:rPr>
            </w:pPr>
            <w:r w:rsidRPr="005C7EFC">
              <w:rPr>
                <w:rFonts w:ascii="Sylfaen" w:eastAsia="Times New Roman" w:hAnsi="Sylfaen" w:cs="Times New Roman"/>
                <w:b/>
                <w:bCs/>
                <w:color w:val="000000"/>
                <w:sz w:val="18"/>
                <w:szCs w:val="18"/>
              </w:rPr>
              <w:t xml:space="preserve">ქვეპროგრამის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33FF" w:rsidRPr="005C7EFC" w:rsidRDefault="008033FF" w:rsidP="00F02802">
            <w:pPr>
              <w:spacing w:after="0" w:line="240" w:lineRule="auto"/>
              <w:jc w:val="center"/>
              <w:rPr>
                <w:rFonts w:ascii="Sylfaen" w:eastAsia="Times New Roman" w:hAnsi="Sylfaen" w:cs="Times New Roman"/>
                <w:b/>
                <w:color w:val="000000"/>
                <w:sz w:val="18"/>
                <w:szCs w:val="18"/>
              </w:rPr>
            </w:pPr>
            <w:r w:rsidRPr="005C7EFC">
              <w:rPr>
                <w:rFonts w:ascii="Sylfaen" w:hAnsi="Sylfaen" w:cs="Sylfaen"/>
                <w:b/>
                <w:color w:val="000000"/>
                <w:sz w:val="18"/>
                <w:szCs w:val="18"/>
              </w:rPr>
              <w:t>კულტურის ობიექტების აღჭურვა, რეაბილიტაცია, მშენებლობა</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8033FF" w:rsidRPr="005C7EFC" w:rsidRDefault="008033FF" w:rsidP="00F02802">
            <w:pPr>
              <w:spacing w:after="0" w:line="240" w:lineRule="auto"/>
              <w:jc w:val="center"/>
              <w:rPr>
                <w:rFonts w:ascii="Sylfaen" w:eastAsia="Times New Roman" w:hAnsi="Sylfaen" w:cs="Times New Roman"/>
                <w:b/>
                <w:bCs/>
                <w:color w:val="000000"/>
                <w:sz w:val="18"/>
                <w:szCs w:val="18"/>
              </w:rPr>
            </w:pPr>
            <w:r w:rsidRPr="005C7EFC">
              <w:rPr>
                <w:rFonts w:ascii="Sylfaen" w:eastAsia="Times New Roman" w:hAnsi="Sylfaen" w:cs="Times New Roman"/>
                <w:b/>
                <w:bCs/>
                <w:color w:val="000000"/>
                <w:sz w:val="18"/>
                <w:szCs w:val="18"/>
              </w:rPr>
              <w:t>2023 წლის დაფინანსება</w:t>
            </w:r>
            <w:r w:rsidRPr="005C7EFC">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8033FF" w:rsidRPr="005C7EFC" w:rsidRDefault="008033FF" w:rsidP="00F02802">
            <w:pPr>
              <w:spacing w:after="0" w:line="240" w:lineRule="auto"/>
              <w:jc w:val="center"/>
              <w:rPr>
                <w:rFonts w:ascii="Sylfaen" w:eastAsia="Times New Roman" w:hAnsi="Sylfaen" w:cs="Times New Roman"/>
                <w:b/>
                <w:bCs/>
                <w:color w:val="000000"/>
                <w:sz w:val="18"/>
                <w:szCs w:val="18"/>
              </w:rPr>
            </w:pPr>
            <w:r w:rsidRPr="005C7EFC">
              <w:rPr>
                <w:rFonts w:ascii="Sylfaen" w:eastAsia="Times New Roman" w:hAnsi="Sylfaen" w:cs="Times New Roman"/>
                <w:b/>
                <w:bCs/>
                <w:color w:val="000000"/>
                <w:sz w:val="18"/>
                <w:szCs w:val="18"/>
              </w:rPr>
              <w:t>2024 წლის დაფინანსება</w:t>
            </w:r>
            <w:r w:rsidRPr="005C7EFC">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8033FF" w:rsidRPr="005C7EFC" w:rsidRDefault="008033FF" w:rsidP="00F02802">
            <w:pPr>
              <w:spacing w:after="0" w:line="240" w:lineRule="auto"/>
              <w:jc w:val="center"/>
              <w:rPr>
                <w:rFonts w:ascii="Sylfaen" w:eastAsia="Times New Roman" w:hAnsi="Sylfaen" w:cs="Times New Roman"/>
                <w:b/>
                <w:bCs/>
                <w:color w:val="000000"/>
                <w:sz w:val="18"/>
                <w:szCs w:val="18"/>
              </w:rPr>
            </w:pPr>
            <w:r w:rsidRPr="005C7EFC">
              <w:rPr>
                <w:rFonts w:ascii="Sylfaen" w:eastAsia="Times New Roman" w:hAnsi="Sylfaen" w:cs="Times New Roman"/>
                <w:b/>
                <w:bCs/>
                <w:color w:val="000000"/>
                <w:sz w:val="18"/>
                <w:szCs w:val="18"/>
              </w:rPr>
              <w:t>2025 წლის დაფინანსება</w:t>
            </w:r>
            <w:r w:rsidRPr="005C7EFC">
              <w:rPr>
                <w:rFonts w:ascii="Sylfaen" w:eastAsia="Times New Roman" w:hAnsi="Sylfaen" w:cs="Times New Roman"/>
                <w:b/>
                <w:bCs/>
                <w:color w:val="000000"/>
                <w:sz w:val="18"/>
                <w:szCs w:val="18"/>
              </w:rPr>
              <w:br/>
              <w:t xml:space="preserve"> ათას ლარში</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8033FF" w:rsidRPr="005C7EFC" w:rsidRDefault="008033FF" w:rsidP="00F02802">
            <w:pPr>
              <w:spacing w:after="0" w:line="240" w:lineRule="auto"/>
              <w:jc w:val="center"/>
              <w:rPr>
                <w:rFonts w:ascii="Sylfaen" w:eastAsia="Times New Roman" w:hAnsi="Sylfaen" w:cs="Times New Roman"/>
                <w:b/>
                <w:bCs/>
                <w:color w:val="000000"/>
                <w:sz w:val="18"/>
                <w:szCs w:val="18"/>
              </w:rPr>
            </w:pPr>
            <w:r w:rsidRPr="005C7EFC">
              <w:rPr>
                <w:rFonts w:ascii="Sylfaen" w:eastAsia="Times New Roman" w:hAnsi="Sylfaen" w:cs="Times New Roman"/>
                <w:b/>
                <w:bCs/>
                <w:color w:val="000000"/>
                <w:sz w:val="18"/>
                <w:szCs w:val="18"/>
              </w:rPr>
              <w:t>202</w:t>
            </w:r>
            <w:r w:rsidRPr="005C7EFC">
              <w:rPr>
                <w:rFonts w:ascii="Sylfaen" w:eastAsia="Times New Roman" w:hAnsi="Sylfaen" w:cs="Times New Roman"/>
                <w:b/>
                <w:bCs/>
                <w:color w:val="000000"/>
                <w:sz w:val="18"/>
                <w:szCs w:val="18"/>
                <w:lang w:val="ka-GE"/>
              </w:rPr>
              <w:t>6</w:t>
            </w:r>
            <w:r w:rsidRPr="005C7EFC">
              <w:rPr>
                <w:rFonts w:ascii="Sylfaen" w:eastAsia="Times New Roman" w:hAnsi="Sylfaen" w:cs="Times New Roman"/>
                <w:b/>
                <w:bCs/>
                <w:color w:val="000000"/>
                <w:sz w:val="18"/>
                <w:szCs w:val="18"/>
              </w:rPr>
              <w:t xml:space="preserve"> წლის დაფინანსება</w:t>
            </w:r>
            <w:r w:rsidRPr="005C7EFC">
              <w:rPr>
                <w:rFonts w:ascii="Sylfaen" w:eastAsia="Times New Roman" w:hAnsi="Sylfaen" w:cs="Times New Roman"/>
                <w:b/>
                <w:bCs/>
                <w:color w:val="000000"/>
                <w:sz w:val="18"/>
                <w:szCs w:val="18"/>
              </w:rPr>
              <w:br/>
              <w:t xml:space="preserve"> ათას ლარში</w:t>
            </w:r>
          </w:p>
        </w:tc>
      </w:tr>
      <w:tr w:rsidR="008033FF" w:rsidRPr="005C7EFC" w:rsidTr="00F02802">
        <w:trPr>
          <w:trHeight w:val="300"/>
        </w:trPr>
        <w:tc>
          <w:tcPr>
            <w:tcW w:w="417" w:type="pct"/>
            <w:tcBorders>
              <w:top w:val="nil"/>
              <w:left w:val="single" w:sz="4" w:space="0" w:color="auto"/>
              <w:bottom w:val="single" w:sz="4" w:space="0" w:color="auto"/>
              <w:right w:val="single" w:sz="4" w:space="0" w:color="auto"/>
            </w:tcBorders>
            <w:shd w:val="clear" w:color="000000" w:fill="FFFFFF"/>
            <w:vAlign w:val="center"/>
            <w:hideMark/>
          </w:tcPr>
          <w:p w:rsidR="008033FF" w:rsidRPr="005C7EFC" w:rsidRDefault="008033FF" w:rsidP="00F02802">
            <w:pPr>
              <w:spacing w:after="0" w:line="240" w:lineRule="auto"/>
              <w:jc w:val="center"/>
              <w:rPr>
                <w:rFonts w:ascii="Sylfaen" w:eastAsia="Times New Roman" w:hAnsi="Sylfaen" w:cs="Times New Roman"/>
                <w:color w:val="000000"/>
                <w:sz w:val="18"/>
                <w:szCs w:val="18"/>
                <w:lang w:val="ka-GE"/>
              </w:rPr>
            </w:pPr>
            <w:r w:rsidRPr="005C7EFC">
              <w:rPr>
                <w:rFonts w:ascii="Sylfaen" w:eastAsia="Times New Roman" w:hAnsi="Sylfaen" w:cs="Times New Roman"/>
                <w:color w:val="000000"/>
                <w:sz w:val="18"/>
                <w:szCs w:val="18"/>
              </w:rPr>
              <w:t>05 02 0</w:t>
            </w:r>
            <w:r w:rsidRPr="005C7EFC">
              <w:rPr>
                <w:rFonts w:ascii="Sylfaen" w:eastAsia="Times New Roman" w:hAnsi="Sylfaen" w:cs="Times New Roman"/>
                <w:color w:val="000000"/>
                <w:sz w:val="18"/>
                <w:szCs w:val="18"/>
                <w:lang w:val="ka-GE"/>
              </w:rPr>
              <w:t>2</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8033FF" w:rsidRPr="005C7EFC" w:rsidRDefault="008033FF" w:rsidP="00F02802">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8033FF" w:rsidRPr="005C7EFC" w:rsidRDefault="008033FF" w:rsidP="00F02802">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tcPr>
          <w:p w:rsidR="008033FF" w:rsidRPr="005C7EFC" w:rsidRDefault="005C7EFC" w:rsidP="00F02802">
            <w:pPr>
              <w:spacing w:after="0" w:line="240" w:lineRule="auto"/>
              <w:jc w:val="center"/>
              <w:rPr>
                <w:rFonts w:ascii="Sylfaen" w:eastAsia="Times New Roman" w:hAnsi="Sylfaen"/>
                <w:b/>
                <w:bCs/>
                <w:color w:val="000000"/>
                <w:sz w:val="18"/>
                <w:szCs w:val="18"/>
              </w:rPr>
            </w:pPr>
            <w:r w:rsidRPr="005C7EFC">
              <w:rPr>
                <w:rFonts w:ascii="Sylfaen" w:eastAsia="Times New Roman" w:hAnsi="Sylfaen"/>
                <w:b/>
                <w:bCs/>
                <w:color w:val="000000"/>
                <w:sz w:val="18"/>
                <w:szCs w:val="18"/>
              </w:rPr>
              <w:t>236.32</w:t>
            </w:r>
          </w:p>
        </w:tc>
        <w:tc>
          <w:tcPr>
            <w:tcW w:w="600" w:type="pct"/>
            <w:tcBorders>
              <w:top w:val="nil"/>
              <w:left w:val="nil"/>
              <w:bottom w:val="single" w:sz="4" w:space="0" w:color="auto"/>
              <w:right w:val="single" w:sz="4" w:space="0" w:color="auto"/>
            </w:tcBorders>
            <w:shd w:val="clear" w:color="000000" w:fill="FFFFFF"/>
            <w:vAlign w:val="center"/>
          </w:tcPr>
          <w:p w:rsidR="008033FF" w:rsidRPr="005C7EFC" w:rsidRDefault="008033FF" w:rsidP="00F02802">
            <w:pPr>
              <w:spacing w:after="0" w:line="240" w:lineRule="auto"/>
              <w:jc w:val="center"/>
              <w:rPr>
                <w:rFonts w:ascii="Sylfaen" w:hAnsi="Sylfaen"/>
                <w:b/>
                <w:bCs/>
                <w:color w:val="000000"/>
                <w:sz w:val="18"/>
                <w:szCs w:val="18"/>
              </w:rPr>
            </w:pPr>
          </w:p>
        </w:tc>
        <w:tc>
          <w:tcPr>
            <w:tcW w:w="643" w:type="pct"/>
            <w:tcBorders>
              <w:top w:val="nil"/>
              <w:left w:val="nil"/>
              <w:bottom w:val="single" w:sz="4" w:space="0" w:color="auto"/>
              <w:right w:val="single" w:sz="4" w:space="0" w:color="auto"/>
            </w:tcBorders>
            <w:shd w:val="clear" w:color="000000" w:fill="FFFFFF"/>
            <w:vAlign w:val="center"/>
          </w:tcPr>
          <w:p w:rsidR="008033FF" w:rsidRPr="005C7EFC" w:rsidRDefault="008033FF" w:rsidP="00F02802">
            <w:pPr>
              <w:spacing w:after="0" w:line="240" w:lineRule="auto"/>
              <w:jc w:val="center"/>
              <w:rPr>
                <w:rFonts w:ascii="Sylfaen" w:hAnsi="Sylfaen"/>
                <w:b/>
                <w:bCs/>
                <w:color w:val="000000"/>
                <w:sz w:val="18"/>
                <w:szCs w:val="18"/>
              </w:rPr>
            </w:pPr>
          </w:p>
        </w:tc>
        <w:tc>
          <w:tcPr>
            <w:tcW w:w="652" w:type="pct"/>
            <w:tcBorders>
              <w:top w:val="nil"/>
              <w:left w:val="nil"/>
              <w:bottom w:val="single" w:sz="4" w:space="0" w:color="auto"/>
              <w:right w:val="single" w:sz="4" w:space="0" w:color="auto"/>
            </w:tcBorders>
            <w:shd w:val="clear" w:color="000000" w:fill="FFFFFF"/>
            <w:vAlign w:val="center"/>
          </w:tcPr>
          <w:p w:rsidR="008033FF" w:rsidRPr="005C7EFC" w:rsidRDefault="008033FF" w:rsidP="00F02802">
            <w:pPr>
              <w:spacing w:after="0" w:line="240" w:lineRule="auto"/>
              <w:jc w:val="center"/>
              <w:rPr>
                <w:rFonts w:ascii="Sylfaen" w:hAnsi="Sylfaen"/>
                <w:b/>
                <w:bCs/>
                <w:color w:val="000000"/>
                <w:sz w:val="18"/>
                <w:szCs w:val="18"/>
              </w:rPr>
            </w:pPr>
          </w:p>
        </w:tc>
      </w:tr>
      <w:tr w:rsidR="008033FF" w:rsidRPr="005C7EFC" w:rsidTr="00F02802">
        <w:trPr>
          <w:trHeight w:val="422"/>
        </w:trPr>
        <w:tc>
          <w:tcPr>
            <w:tcW w:w="106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033FF" w:rsidRPr="005C7EFC" w:rsidRDefault="008033FF" w:rsidP="00F02802">
            <w:pPr>
              <w:spacing w:after="0" w:line="240" w:lineRule="auto"/>
              <w:jc w:val="center"/>
              <w:rPr>
                <w:rFonts w:ascii="Sylfaen" w:eastAsia="Times New Roman" w:hAnsi="Sylfaen" w:cs="Times New Roman"/>
                <w:b/>
                <w:bCs/>
                <w:color w:val="000000"/>
                <w:sz w:val="18"/>
                <w:szCs w:val="18"/>
              </w:rPr>
            </w:pPr>
            <w:r w:rsidRPr="005C7EF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39" w:type="pct"/>
            <w:gridSpan w:val="5"/>
            <w:tcBorders>
              <w:top w:val="single" w:sz="4" w:space="0" w:color="auto"/>
              <w:left w:val="nil"/>
              <w:bottom w:val="single" w:sz="4" w:space="0" w:color="auto"/>
              <w:right w:val="single" w:sz="4" w:space="0" w:color="auto"/>
            </w:tcBorders>
            <w:shd w:val="clear" w:color="000000" w:fill="FFFFFF"/>
            <w:vAlign w:val="center"/>
            <w:hideMark/>
          </w:tcPr>
          <w:p w:rsidR="008033FF" w:rsidRPr="005C7EFC" w:rsidRDefault="008033FF" w:rsidP="00F02802">
            <w:pPr>
              <w:rPr>
                <w:rFonts w:ascii="Sylfaen" w:hAnsi="Sylfaen"/>
                <w:color w:val="000000"/>
                <w:sz w:val="18"/>
                <w:szCs w:val="18"/>
              </w:rPr>
            </w:pPr>
            <w:r w:rsidRPr="005C7EFC">
              <w:rPr>
                <w:rFonts w:ascii="Sylfaen" w:hAnsi="Sylfae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8033FF" w:rsidRPr="005C7EFC" w:rsidTr="008033FF">
        <w:trPr>
          <w:trHeight w:val="467"/>
        </w:trPr>
        <w:tc>
          <w:tcPr>
            <w:tcW w:w="106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033FF" w:rsidRPr="005C7EFC" w:rsidRDefault="008033FF" w:rsidP="00F02802">
            <w:pPr>
              <w:spacing w:after="0" w:line="240" w:lineRule="auto"/>
              <w:jc w:val="center"/>
              <w:rPr>
                <w:rFonts w:ascii="Sylfaen" w:eastAsia="Times New Roman" w:hAnsi="Sylfaen" w:cs="Times New Roman"/>
                <w:b/>
                <w:bCs/>
                <w:color w:val="000000"/>
                <w:sz w:val="18"/>
                <w:szCs w:val="18"/>
              </w:rPr>
            </w:pPr>
            <w:r w:rsidRPr="005C7EFC">
              <w:rPr>
                <w:rFonts w:ascii="Sylfaen" w:eastAsia="Times New Roman" w:hAnsi="Sylfaen" w:cs="Times New Roman"/>
                <w:b/>
                <w:bCs/>
                <w:color w:val="000000"/>
                <w:sz w:val="18"/>
                <w:szCs w:val="18"/>
              </w:rPr>
              <w:t xml:space="preserve">ქვეპროგრამის აღწერა </w:t>
            </w:r>
          </w:p>
        </w:tc>
        <w:tc>
          <w:tcPr>
            <w:tcW w:w="3939" w:type="pct"/>
            <w:gridSpan w:val="5"/>
            <w:tcBorders>
              <w:top w:val="single" w:sz="4" w:space="0" w:color="auto"/>
              <w:left w:val="nil"/>
              <w:bottom w:val="single" w:sz="4" w:space="0" w:color="auto"/>
              <w:right w:val="single" w:sz="4" w:space="0" w:color="auto"/>
            </w:tcBorders>
            <w:shd w:val="clear" w:color="000000" w:fill="FFFFFF"/>
            <w:vAlign w:val="center"/>
            <w:hideMark/>
          </w:tcPr>
          <w:p w:rsidR="008033FF" w:rsidRPr="005C7EFC" w:rsidRDefault="005C7EFC" w:rsidP="00F02802">
            <w:pPr>
              <w:jc w:val="both"/>
              <w:rPr>
                <w:rFonts w:ascii="Sylfaen" w:hAnsi="Sylfaen"/>
                <w:color w:val="000000"/>
                <w:sz w:val="18"/>
                <w:szCs w:val="18"/>
                <w:lang w:val="ka-GE"/>
              </w:rPr>
            </w:pPr>
            <w:r w:rsidRPr="005C7EFC">
              <w:rPr>
                <w:rFonts w:ascii="Sylfaen" w:hAnsi="Sylfaen"/>
                <w:color w:val="000000"/>
                <w:sz w:val="18"/>
                <w:szCs w:val="18"/>
                <w:lang w:val="ka-GE"/>
              </w:rPr>
              <w:t>ქვეპროგრამის ფარგლებში განხორციელდება ელენე ახვლედიანის სახელობის თელავის სამხატვრო სკოლის რეაბილიტაციისათვის საპროექტო-სახარჯთაღრიცხვო დოკუმენტაციის შესყიდვა; ქ. თელავში საბავშვო ბიბლიოთეკის სრული რეაბილიტაცია;</w:t>
            </w:r>
            <w:r w:rsidRPr="005C7EFC">
              <w:rPr>
                <w:rFonts w:ascii="Sylfaen" w:hAnsi="Sylfaen" w:cs="Arial"/>
                <w:sz w:val="18"/>
                <w:szCs w:val="18"/>
              </w:rPr>
              <w:t xml:space="preserve"> </w:t>
            </w:r>
            <w:r w:rsidRPr="005C7EFC">
              <w:rPr>
                <w:rFonts w:ascii="Sylfaen" w:hAnsi="Sylfaen" w:cs="Arial"/>
                <w:sz w:val="18"/>
                <w:szCs w:val="18"/>
                <w:lang w:val="ka-GE"/>
              </w:rPr>
              <w:t xml:space="preserve">სოფელ </w:t>
            </w:r>
            <w:r w:rsidRPr="005C7EFC">
              <w:rPr>
                <w:rFonts w:ascii="Sylfaen" w:hAnsi="Sylfaen" w:cs="Arial"/>
                <w:sz w:val="18"/>
                <w:szCs w:val="18"/>
                <w:lang w:val="ka-GE"/>
              </w:rPr>
              <w:lastRenderedPageBreak/>
              <w:t>ვარდისუბნის კულტურის სახლის შენობის ფასადის სარეაბილიტაციო სამუშაოების საპროექტო-სახარჯთაღრიცხო დოკუმენტაციის შესყიდვა, საექსპერტო მომსახურების შესყიდვა</w:t>
            </w:r>
            <w:r w:rsidRPr="005C7EFC">
              <w:rPr>
                <w:rFonts w:ascii="Sylfaen" w:hAnsi="Sylfaen"/>
                <w:color w:val="000000"/>
                <w:sz w:val="18"/>
                <w:szCs w:val="18"/>
                <w:lang w:val="ka-GE"/>
              </w:rPr>
              <w:t xml:space="preserve">  და სხვა.</w:t>
            </w:r>
          </w:p>
        </w:tc>
      </w:tr>
      <w:tr w:rsidR="008033FF" w:rsidRPr="005C7EFC" w:rsidTr="00F02802">
        <w:trPr>
          <w:trHeight w:val="735"/>
        </w:trPr>
        <w:tc>
          <w:tcPr>
            <w:tcW w:w="106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033FF" w:rsidRPr="005C7EFC" w:rsidRDefault="008033FF" w:rsidP="00F02802">
            <w:pPr>
              <w:spacing w:after="0" w:line="240" w:lineRule="auto"/>
              <w:jc w:val="center"/>
              <w:rPr>
                <w:rFonts w:ascii="Sylfaen" w:eastAsia="Times New Roman" w:hAnsi="Sylfaen" w:cs="Times New Roman"/>
                <w:b/>
                <w:bCs/>
                <w:color w:val="000000"/>
                <w:sz w:val="18"/>
                <w:szCs w:val="18"/>
              </w:rPr>
            </w:pPr>
            <w:r w:rsidRPr="005C7EFC">
              <w:rPr>
                <w:rFonts w:ascii="Sylfaen" w:eastAsia="Times New Roman" w:hAnsi="Sylfaen" w:cs="Times New Roman"/>
                <w:b/>
                <w:bCs/>
                <w:color w:val="000000"/>
                <w:sz w:val="18"/>
                <w:szCs w:val="18"/>
              </w:rPr>
              <w:lastRenderedPageBreak/>
              <w:t>ქვეპროგრამის მიზანი და მოსალოდნელი შედეგი</w:t>
            </w:r>
          </w:p>
        </w:tc>
        <w:tc>
          <w:tcPr>
            <w:tcW w:w="3939" w:type="pct"/>
            <w:gridSpan w:val="5"/>
            <w:tcBorders>
              <w:top w:val="single" w:sz="4" w:space="0" w:color="auto"/>
              <w:left w:val="nil"/>
              <w:bottom w:val="single" w:sz="4" w:space="0" w:color="auto"/>
              <w:right w:val="single" w:sz="4" w:space="0" w:color="auto"/>
            </w:tcBorders>
            <w:shd w:val="clear" w:color="000000" w:fill="FFFFFF"/>
            <w:vAlign w:val="center"/>
            <w:hideMark/>
          </w:tcPr>
          <w:p w:rsidR="008033FF" w:rsidRPr="005C7EFC" w:rsidRDefault="008033FF" w:rsidP="00F02802">
            <w:pPr>
              <w:spacing w:after="0" w:line="240" w:lineRule="auto"/>
              <w:rPr>
                <w:rFonts w:ascii="Sylfaen" w:eastAsia="Times New Roman" w:hAnsi="Sylfaen" w:cs="Times New Roman"/>
                <w:color w:val="000000"/>
                <w:sz w:val="18"/>
                <w:szCs w:val="18"/>
              </w:rPr>
            </w:pPr>
            <w:r w:rsidRPr="005C7EFC">
              <w:rPr>
                <w:rFonts w:ascii="Sylfaen" w:hAnsi="Sylfaen" w:cs="Calibri"/>
                <w:color w:val="000000"/>
                <w:sz w:val="18"/>
                <w:szCs w:val="18"/>
              </w:rPr>
              <w:t xml:space="preserve">კულტურული ცხოვრების მხარდაჭერა და განვითარების ხელშეწყობა, </w:t>
            </w:r>
            <w:r w:rsidRPr="005C7EFC">
              <w:rPr>
                <w:rFonts w:ascii="Sylfaen" w:hAnsi="Sylfaen"/>
                <w:color w:val="000000"/>
                <w:sz w:val="18"/>
                <w:szCs w:val="18"/>
              </w:rPr>
              <w:t xml:space="preserve">კულტურულ შემოქმედებით ცხოვრებაში მოსახლეობის ფართო მასების ჩართულობა.                   </w:t>
            </w:r>
          </w:p>
        </w:tc>
      </w:tr>
    </w:tbl>
    <w:p w:rsidR="008033FF" w:rsidRDefault="008033FF" w:rsidP="00F717DB">
      <w:pPr>
        <w:tabs>
          <w:tab w:val="left" w:pos="1815"/>
        </w:tabs>
        <w:spacing w:line="240" w:lineRule="auto"/>
        <w:jc w:val="both"/>
        <w:rPr>
          <w:rFonts w:ascii="Sylfaen" w:hAnsi="Sylfaen" w:cs="Sylfaen"/>
          <w:noProof/>
          <w:sz w:val="18"/>
          <w:szCs w:val="18"/>
          <w:lang w:val="ka-GE"/>
        </w:rPr>
      </w:pPr>
    </w:p>
    <w:p w:rsidR="00206AF8" w:rsidRPr="00172749" w:rsidRDefault="00206AF8" w:rsidP="006E3155">
      <w:pPr>
        <w:spacing w:after="0"/>
        <w:ind w:firstLine="708"/>
        <w:jc w:val="both"/>
        <w:rPr>
          <w:rFonts w:ascii="Sylfaen" w:hAnsi="Sylfaen" w:cs="Sylfaen"/>
          <w:noProof/>
          <w:sz w:val="18"/>
          <w:szCs w:val="18"/>
          <w:lang w:val="ka-GE"/>
        </w:rPr>
      </w:pPr>
    </w:p>
    <w:tbl>
      <w:tblPr>
        <w:tblW w:w="5114" w:type="pct"/>
        <w:tblLayout w:type="fixed"/>
        <w:tblLook w:val="04A0" w:firstRow="1" w:lastRow="0" w:firstColumn="1" w:lastColumn="0" w:noHBand="0" w:noVBand="1"/>
      </w:tblPr>
      <w:tblGrid>
        <w:gridCol w:w="1153"/>
        <w:gridCol w:w="1786"/>
        <w:gridCol w:w="3923"/>
        <w:gridCol w:w="1748"/>
        <w:gridCol w:w="1665"/>
        <w:gridCol w:w="1784"/>
        <w:gridCol w:w="1812"/>
      </w:tblGrid>
      <w:tr w:rsidR="00BF299C" w:rsidRPr="001903AA" w:rsidTr="003302B5">
        <w:trPr>
          <w:trHeight w:val="1125"/>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1903AA" w:rsidRDefault="00BF299C" w:rsidP="00BF299C">
            <w:pPr>
              <w:spacing w:after="0" w:line="240" w:lineRule="auto"/>
              <w:jc w:val="center"/>
              <w:rPr>
                <w:rFonts w:ascii="Sylfaen" w:eastAsia="Times New Roman" w:hAnsi="Sylfaen" w:cs="Times New Roman"/>
                <w:b/>
                <w:bCs/>
                <w:color w:val="000000"/>
                <w:sz w:val="18"/>
                <w:szCs w:val="18"/>
              </w:rPr>
            </w:pPr>
            <w:r w:rsidRPr="001903AA">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1903AA" w:rsidRDefault="00BF299C" w:rsidP="00BF299C">
            <w:pPr>
              <w:spacing w:after="0" w:line="240" w:lineRule="auto"/>
              <w:jc w:val="center"/>
              <w:rPr>
                <w:rFonts w:ascii="Sylfaen" w:eastAsia="Times New Roman" w:hAnsi="Sylfaen" w:cs="Times New Roman"/>
                <w:b/>
                <w:bCs/>
                <w:color w:val="000000"/>
                <w:sz w:val="18"/>
                <w:szCs w:val="18"/>
              </w:rPr>
            </w:pPr>
            <w:r w:rsidRPr="001903AA">
              <w:rPr>
                <w:rFonts w:ascii="Sylfaen" w:eastAsia="Times New Roman" w:hAnsi="Sylfaen" w:cs="Times New Roman"/>
                <w:b/>
                <w:bCs/>
                <w:color w:val="000000"/>
                <w:sz w:val="18"/>
                <w:szCs w:val="18"/>
              </w:rPr>
              <w:t xml:space="preserve">ქვეპროგრამის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1903AA" w:rsidRDefault="00BF299C" w:rsidP="00BF299C">
            <w:pPr>
              <w:spacing w:after="0" w:line="240" w:lineRule="auto"/>
              <w:jc w:val="center"/>
              <w:rPr>
                <w:rFonts w:ascii="Sylfaen" w:eastAsia="Times New Roman" w:hAnsi="Sylfaen" w:cs="Times New Roman"/>
                <w:b/>
                <w:color w:val="000000"/>
                <w:sz w:val="18"/>
                <w:szCs w:val="18"/>
              </w:rPr>
            </w:pPr>
            <w:r w:rsidRPr="001903AA">
              <w:rPr>
                <w:rFonts w:ascii="Sylfaen" w:eastAsia="Times New Roman" w:hAnsi="Sylfaen" w:cs="Times New Roman"/>
                <w:b/>
                <w:color w:val="000000"/>
                <w:sz w:val="18"/>
                <w:szCs w:val="18"/>
              </w:rPr>
              <w:t xml:space="preserve">კულტურული ღონისძიებები </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BF299C" w:rsidRPr="001903AA" w:rsidRDefault="00BF299C" w:rsidP="00BF299C">
            <w:pPr>
              <w:spacing w:after="0" w:line="240" w:lineRule="auto"/>
              <w:jc w:val="center"/>
              <w:rPr>
                <w:rFonts w:ascii="Sylfaen" w:eastAsia="Times New Roman" w:hAnsi="Sylfaen" w:cs="Times New Roman"/>
                <w:b/>
                <w:bCs/>
                <w:color w:val="000000"/>
                <w:sz w:val="18"/>
                <w:szCs w:val="18"/>
              </w:rPr>
            </w:pPr>
            <w:r w:rsidRPr="001903AA">
              <w:rPr>
                <w:rFonts w:ascii="Sylfaen" w:eastAsia="Times New Roman" w:hAnsi="Sylfaen" w:cs="Times New Roman"/>
                <w:b/>
                <w:bCs/>
                <w:color w:val="000000"/>
                <w:sz w:val="18"/>
                <w:szCs w:val="18"/>
              </w:rPr>
              <w:t>2023 წლის დაფინანსება</w:t>
            </w:r>
            <w:r w:rsidRPr="001903AA">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BF299C" w:rsidRPr="001903AA" w:rsidRDefault="00BF299C" w:rsidP="00BF299C">
            <w:pPr>
              <w:spacing w:after="0" w:line="240" w:lineRule="auto"/>
              <w:jc w:val="center"/>
              <w:rPr>
                <w:rFonts w:ascii="Sylfaen" w:eastAsia="Times New Roman" w:hAnsi="Sylfaen" w:cs="Times New Roman"/>
                <w:b/>
                <w:bCs/>
                <w:color w:val="000000"/>
                <w:sz w:val="18"/>
                <w:szCs w:val="18"/>
              </w:rPr>
            </w:pPr>
            <w:r w:rsidRPr="001903AA">
              <w:rPr>
                <w:rFonts w:ascii="Sylfaen" w:eastAsia="Times New Roman" w:hAnsi="Sylfaen" w:cs="Times New Roman"/>
                <w:b/>
                <w:bCs/>
                <w:color w:val="000000"/>
                <w:sz w:val="18"/>
                <w:szCs w:val="18"/>
              </w:rPr>
              <w:t>2024 წლის დაფინანსება</w:t>
            </w:r>
            <w:r w:rsidRPr="001903AA">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1903AA" w:rsidRDefault="00BF299C" w:rsidP="00BF299C">
            <w:pPr>
              <w:spacing w:after="0" w:line="240" w:lineRule="auto"/>
              <w:jc w:val="center"/>
              <w:rPr>
                <w:rFonts w:ascii="Sylfaen" w:eastAsia="Times New Roman" w:hAnsi="Sylfaen" w:cs="Times New Roman"/>
                <w:b/>
                <w:bCs/>
                <w:color w:val="000000"/>
                <w:sz w:val="18"/>
                <w:szCs w:val="18"/>
              </w:rPr>
            </w:pPr>
            <w:r w:rsidRPr="001903AA">
              <w:rPr>
                <w:rFonts w:ascii="Sylfaen" w:eastAsia="Times New Roman" w:hAnsi="Sylfaen" w:cs="Times New Roman"/>
                <w:b/>
                <w:bCs/>
                <w:color w:val="000000"/>
                <w:sz w:val="18"/>
                <w:szCs w:val="18"/>
              </w:rPr>
              <w:t>2025 წლის დაფინანსება</w:t>
            </w:r>
            <w:r w:rsidRPr="001903AA">
              <w:rPr>
                <w:rFonts w:ascii="Sylfaen" w:eastAsia="Times New Roman" w:hAnsi="Sylfaen" w:cs="Times New Roman"/>
                <w:b/>
                <w:bCs/>
                <w:color w:val="000000"/>
                <w:sz w:val="18"/>
                <w:szCs w:val="18"/>
              </w:rPr>
              <w:br/>
              <w:t xml:space="preserve"> ათას ლარში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BF299C" w:rsidRPr="001903AA" w:rsidRDefault="00BF299C" w:rsidP="00BF299C">
            <w:pPr>
              <w:spacing w:after="0" w:line="240" w:lineRule="auto"/>
              <w:jc w:val="center"/>
              <w:rPr>
                <w:rFonts w:ascii="Sylfaen" w:eastAsia="Times New Roman" w:hAnsi="Sylfaen" w:cs="Times New Roman"/>
                <w:b/>
                <w:bCs/>
                <w:color w:val="000000"/>
                <w:sz w:val="18"/>
                <w:szCs w:val="18"/>
              </w:rPr>
            </w:pPr>
            <w:r w:rsidRPr="001903AA">
              <w:rPr>
                <w:rFonts w:ascii="Sylfaen" w:eastAsia="Times New Roman" w:hAnsi="Sylfaen" w:cs="Times New Roman"/>
                <w:b/>
                <w:bCs/>
                <w:color w:val="000000"/>
                <w:sz w:val="18"/>
                <w:szCs w:val="18"/>
              </w:rPr>
              <w:t>202</w:t>
            </w:r>
            <w:r w:rsidRPr="001903AA">
              <w:rPr>
                <w:rFonts w:ascii="Sylfaen" w:eastAsia="Times New Roman" w:hAnsi="Sylfaen" w:cs="Times New Roman"/>
                <w:b/>
                <w:bCs/>
                <w:color w:val="000000"/>
                <w:sz w:val="18"/>
                <w:szCs w:val="18"/>
                <w:lang w:val="ka-GE"/>
              </w:rPr>
              <w:t>6</w:t>
            </w:r>
            <w:r w:rsidRPr="001903AA">
              <w:rPr>
                <w:rFonts w:ascii="Sylfaen" w:eastAsia="Times New Roman" w:hAnsi="Sylfaen" w:cs="Times New Roman"/>
                <w:b/>
                <w:bCs/>
                <w:color w:val="000000"/>
                <w:sz w:val="18"/>
                <w:szCs w:val="18"/>
              </w:rPr>
              <w:t xml:space="preserve"> წლის დაფინანსება</w:t>
            </w:r>
            <w:r w:rsidRPr="001903AA">
              <w:rPr>
                <w:rFonts w:ascii="Sylfaen" w:eastAsia="Times New Roman" w:hAnsi="Sylfaen" w:cs="Times New Roman"/>
                <w:b/>
                <w:bCs/>
                <w:color w:val="000000"/>
                <w:sz w:val="18"/>
                <w:szCs w:val="18"/>
              </w:rPr>
              <w:br/>
              <w:t xml:space="preserve"> ათას ლარში</w:t>
            </w:r>
          </w:p>
        </w:tc>
      </w:tr>
      <w:tr w:rsidR="00934F3A" w:rsidRPr="001903AA" w:rsidTr="003302B5">
        <w:trPr>
          <w:trHeight w:val="300"/>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934F3A" w:rsidRPr="001903AA" w:rsidRDefault="00934F3A" w:rsidP="00934F3A">
            <w:pPr>
              <w:spacing w:after="0" w:line="240" w:lineRule="auto"/>
              <w:jc w:val="center"/>
              <w:rPr>
                <w:rFonts w:ascii="Sylfaen" w:eastAsia="Times New Roman" w:hAnsi="Sylfaen" w:cs="Times New Roman"/>
                <w:color w:val="000000"/>
                <w:sz w:val="18"/>
                <w:szCs w:val="18"/>
              </w:rPr>
            </w:pPr>
            <w:r w:rsidRPr="001903AA">
              <w:rPr>
                <w:rFonts w:ascii="Sylfaen" w:eastAsia="Times New Roman" w:hAnsi="Sylfaen" w:cs="Times New Roman"/>
                <w:color w:val="000000"/>
                <w:sz w:val="18"/>
                <w:szCs w:val="18"/>
              </w:rPr>
              <w:t>05 02 03</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934F3A" w:rsidRPr="001903AA" w:rsidRDefault="00934F3A" w:rsidP="00934F3A">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934F3A" w:rsidRPr="001903AA" w:rsidRDefault="00934F3A" w:rsidP="00934F3A">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hideMark/>
          </w:tcPr>
          <w:p w:rsidR="00934F3A" w:rsidRPr="001903AA" w:rsidRDefault="00934F3A" w:rsidP="00934F3A">
            <w:pPr>
              <w:spacing w:after="0" w:line="240" w:lineRule="auto"/>
              <w:jc w:val="center"/>
              <w:rPr>
                <w:rFonts w:ascii="Sylfaen" w:eastAsia="Times New Roman" w:hAnsi="Sylfaen"/>
                <w:b/>
                <w:bCs/>
                <w:color w:val="000000"/>
                <w:sz w:val="18"/>
                <w:szCs w:val="18"/>
              </w:rPr>
            </w:pPr>
            <w:r w:rsidRPr="001903AA">
              <w:rPr>
                <w:rFonts w:ascii="Sylfaen" w:hAnsi="Sylfaen"/>
                <w:b/>
                <w:bCs/>
                <w:color w:val="000000"/>
                <w:sz w:val="18"/>
                <w:szCs w:val="18"/>
                <w:lang w:val="ka-GE"/>
              </w:rPr>
              <w:t>134</w:t>
            </w:r>
            <w:r w:rsidRPr="001903AA">
              <w:rPr>
                <w:rFonts w:ascii="Sylfaen" w:hAnsi="Sylfaen"/>
                <w:b/>
                <w:bCs/>
                <w:color w:val="000000"/>
                <w:sz w:val="18"/>
                <w:szCs w:val="18"/>
              </w:rPr>
              <w:t>.00</w:t>
            </w:r>
          </w:p>
        </w:tc>
        <w:tc>
          <w:tcPr>
            <w:tcW w:w="600" w:type="pct"/>
            <w:tcBorders>
              <w:top w:val="nil"/>
              <w:left w:val="nil"/>
              <w:bottom w:val="single" w:sz="4" w:space="0" w:color="auto"/>
              <w:right w:val="single" w:sz="4" w:space="0" w:color="auto"/>
            </w:tcBorders>
            <w:shd w:val="clear" w:color="000000" w:fill="FFFFFF"/>
            <w:vAlign w:val="center"/>
            <w:hideMark/>
          </w:tcPr>
          <w:p w:rsidR="00934F3A" w:rsidRPr="001903AA" w:rsidRDefault="00934F3A" w:rsidP="00934F3A">
            <w:pPr>
              <w:spacing w:after="0" w:line="240" w:lineRule="auto"/>
              <w:jc w:val="center"/>
              <w:rPr>
                <w:rFonts w:ascii="Sylfaen" w:hAnsi="Sylfaen"/>
                <w:b/>
                <w:bCs/>
                <w:color w:val="000000"/>
                <w:sz w:val="18"/>
                <w:szCs w:val="18"/>
              </w:rPr>
            </w:pPr>
            <w:r w:rsidRPr="001903AA">
              <w:rPr>
                <w:rFonts w:ascii="Sylfaen" w:hAnsi="Sylfaen"/>
                <w:b/>
                <w:bCs/>
                <w:color w:val="000000"/>
                <w:sz w:val="18"/>
                <w:szCs w:val="18"/>
                <w:lang w:val="ka-GE"/>
              </w:rPr>
              <w:t>14</w:t>
            </w:r>
            <w:r w:rsidRPr="001903AA">
              <w:rPr>
                <w:rFonts w:ascii="Sylfaen" w:hAnsi="Sylfaen"/>
                <w:b/>
                <w:bCs/>
                <w:color w:val="000000"/>
                <w:sz w:val="18"/>
                <w:szCs w:val="18"/>
              </w:rPr>
              <w:t>2.00</w:t>
            </w:r>
          </w:p>
        </w:tc>
        <w:tc>
          <w:tcPr>
            <w:tcW w:w="643" w:type="pct"/>
            <w:tcBorders>
              <w:top w:val="nil"/>
              <w:left w:val="nil"/>
              <w:bottom w:val="single" w:sz="4" w:space="0" w:color="auto"/>
              <w:right w:val="single" w:sz="4" w:space="0" w:color="auto"/>
            </w:tcBorders>
            <w:shd w:val="clear" w:color="000000" w:fill="FFFFFF"/>
            <w:vAlign w:val="center"/>
            <w:hideMark/>
          </w:tcPr>
          <w:p w:rsidR="00934F3A" w:rsidRPr="001903AA" w:rsidRDefault="00934F3A" w:rsidP="00934F3A">
            <w:pPr>
              <w:spacing w:after="0" w:line="240" w:lineRule="auto"/>
              <w:jc w:val="center"/>
              <w:rPr>
                <w:rFonts w:ascii="Sylfaen" w:hAnsi="Sylfaen"/>
                <w:b/>
                <w:bCs/>
                <w:color w:val="000000"/>
                <w:sz w:val="18"/>
                <w:szCs w:val="18"/>
              </w:rPr>
            </w:pPr>
            <w:r w:rsidRPr="001903AA">
              <w:rPr>
                <w:rFonts w:ascii="Sylfaen" w:hAnsi="Sylfaen"/>
                <w:b/>
                <w:bCs/>
                <w:color w:val="000000"/>
                <w:sz w:val="18"/>
                <w:szCs w:val="18"/>
                <w:lang w:val="ka-GE"/>
              </w:rPr>
              <w:t>14</w:t>
            </w:r>
            <w:r w:rsidRPr="001903AA">
              <w:rPr>
                <w:rFonts w:ascii="Sylfaen" w:hAnsi="Sylfaen"/>
                <w:b/>
                <w:bCs/>
                <w:color w:val="000000"/>
                <w:sz w:val="18"/>
                <w:szCs w:val="18"/>
              </w:rPr>
              <w:t>9.00</w:t>
            </w:r>
          </w:p>
        </w:tc>
        <w:tc>
          <w:tcPr>
            <w:tcW w:w="653" w:type="pct"/>
            <w:tcBorders>
              <w:top w:val="nil"/>
              <w:left w:val="nil"/>
              <w:bottom w:val="single" w:sz="4" w:space="0" w:color="auto"/>
              <w:right w:val="single" w:sz="4" w:space="0" w:color="auto"/>
            </w:tcBorders>
            <w:shd w:val="clear" w:color="000000" w:fill="FFFFFF"/>
            <w:vAlign w:val="center"/>
            <w:hideMark/>
          </w:tcPr>
          <w:p w:rsidR="00934F3A" w:rsidRPr="001903AA" w:rsidRDefault="00934F3A" w:rsidP="00934F3A">
            <w:pPr>
              <w:spacing w:after="0" w:line="240" w:lineRule="auto"/>
              <w:jc w:val="center"/>
              <w:rPr>
                <w:rFonts w:ascii="Sylfaen" w:hAnsi="Sylfaen"/>
                <w:b/>
                <w:bCs/>
                <w:color w:val="000000"/>
                <w:sz w:val="18"/>
                <w:szCs w:val="18"/>
              </w:rPr>
            </w:pPr>
            <w:r w:rsidRPr="001903AA">
              <w:rPr>
                <w:rFonts w:ascii="Sylfaen" w:hAnsi="Sylfaen"/>
                <w:b/>
                <w:bCs/>
                <w:color w:val="000000"/>
                <w:sz w:val="18"/>
                <w:szCs w:val="18"/>
                <w:lang w:val="ka-GE"/>
              </w:rPr>
              <w:t>14</w:t>
            </w:r>
            <w:r w:rsidRPr="001903AA">
              <w:rPr>
                <w:rFonts w:ascii="Sylfaen" w:hAnsi="Sylfaen"/>
                <w:b/>
                <w:bCs/>
                <w:color w:val="000000"/>
                <w:sz w:val="18"/>
                <w:szCs w:val="18"/>
              </w:rPr>
              <w:t>9.00</w:t>
            </w:r>
          </w:p>
        </w:tc>
      </w:tr>
      <w:tr w:rsidR="006022DB" w:rsidRPr="001903AA" w:rsidTr="003302B5">
        <w:trPr>
          <w:trHeight w:val="422"/>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903AA" w:rsidRDefault="006022DB" w:rsidP="00A33DF0">
            <w:pPr>
              <w:spacing w:after="0" w:line="240" w:lineRule="auto"/>
              <w:jc w:val="center"/>
              <w:rPr>
                <w:rFonts w:ascii="Sylfaen" w:eastAsia="Times New Roman" w:hAnsi="Sylfaen" w:cs="Times New Roman"/>
                <w:b/>
                <w:bCs/>
                <w:color w:val="000000"/>
                <w:sz w:val="18"/>
                <w:szCs w:val="18"/>
              </w:rPr>
            </w:pPr>
            <w:r w:rsidRPr="001903AA">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903AA" w:rsidRDefault="006022DB" w:rsidP="00A33DF0">
            <w:pPr>
              <w:spacing w:after="0" w:line="240" w:lineRule="auto"/>
              <w:rPr>
                <w:rFonts w:ascii="Sylfaen" w:eastAsia="Times New Roman" w:hAnsi="Sylfaen" w:cs="Times New Roman"/>
                <w:color w:val="000000"/>
                <w:sz w:val="18"/>
                <w:szCs w:val="18"/>
              </w:rPr>
            </w:pPr>
            <w:r w:rsidRPr="001903AA">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3302B5" w:rsidRPr="001903AA" w:rsidTr="003302B5">
        <w:trPr>
          <w:trHeight w:val="1556"/>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1903AA" w:rsidRDefault="003302B5" w:rsidP="003302B5">
            <w:pPr>
              <w:spacing w:after="0" w:line="240" w:lineRule="auto"/>
              <w:jc w:val="center"/>
              <w:rPr>
                <w:rFonts w:ascii="Sylfaen" w:eastAsia="Times New Roman" w:hAnsi="Sylfaen" w:cs="Times New Roman"/>
                <w:b/>
                <w:bCs/>
                <w:color w:val="000000"/>
                <w:sz w:val="18"/>
                <w:szCs w:val="18"/>
              </w:rPr>
            </w:pPr>
            <w:r w:rsidRPr="001903AA">
              <w:rPr>
                <w:rFonts w:ascii="Sylfaen" w:eastAsia="Times New Roman" w:hAnsi="Sylfaen" w:cs="Times New Roman"/>
                <w:b/>
                <w:bCs/>
                <w:color w:val="000000"/>
                <w:sz w:val="18"/>
                <w:szCs w:val="18"/>
              </w:rPr>
              <w:t xml:space="preserve">ქვეპროგრამის აღწერა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1903AA" w:rsidRDefault="001903AA" w:rsidP="001B2CF1">
            <w:pPr>
              <w:jc w:val="both"/>
              <w:rPr>
                <w:rFonts w:ascii="Sylfaen" w:hAnsi="Sylfaen"/>
                <w:color w:val="000000"/>
                <w:sz w:val="18"/>
                <w:szCs w:val="18"/>
              </w:rPr>
            </w:pPr>
            <w:r w:rsidRPr="001903AA">
              <w:rPr>
                <w:rFonts w:ascii="Sylfaen" w:hAnsi="Sylfaen"/>
                <w:color w:val="000000"/>
                <w:sz w:val="18"/>
                <w:szCs w:val="18"/>
              </w:rPr>
              <w:t>ქვეპროგრამა მოიცავს მთელი წლის განმავლობაში, სხვადასხვა კულტურული ინიციატივების ხელშეწყობას (გამოფენები, კონცერტები, ფესტივალები</w:t>
            </w:r>
            <w:r w:rsidRPr="001903AA">
              <w:rPr>
                <w:rFonts w:ascii="Sylfaen" w:hAnsi="Sylfaen"/>
                <w:color w:val="000000"/>
                <w:sz w:val="18"/>
                <w:szCs w:val="18"/>
                <w:lang w:val="ka-GE"/>
              </w:rPr>
              <w:t xml:space="preserve"> და სხვა</w:t>
            </w:r>
            <w:r w:rsidRPr="001903AA">
              <w:rPr>
                <w:rFonts w:ascii="Sylfaen" w:hAnsi="Sylfaen"/>
                <w:color w:val="000000"/>
                <w:sz w:val="18"/>
                <w:szCs w:val="18"/>
              </w:rPr>
              <w:t>).</w:t>
            </w:r>
            <w:r w:rsidRPr="001903AA">
              <w:rPr>
                <w:rFonts w:ascii="Sylfaen" w:hAnsi="Sylfaen"/>
                <w:color w:val="000000"/>
                <w:sz w:val="18"/>
                <w:szCs w:val="18"/>
                <w:lang w:val="ka-GE"/>
              </w:rPr>
              <w:t xml:space="preserve"> განხორციელდება თელავის მუნიციპალიტეტში მცხოვრები ხელოვან მცირე მეწარმეთა ხელშეწყობა; </w:t>
            </w:r>
            <w:r w:rsidRPr="001903AA">
              <w:rPr>
                <w:rFonts w:ascii="Sylfaen" w:hAnsi="Sylfaen"/>
                <w:color w:val="000000"/>
                <w:sz w:val="18"/>
                <w:szCs w:val="18"/>
              </w:rPr>
              <w:t>თელავის მუნიციპალიტეტის საჯარო და კერძო სკოლის წარჩინებული ისტორიული მეცნიერებებით დაინტერესებული მოსწავლეების გონიო აფსაროსის მუზეუმ ნაკრძალში არქეოლოგიის კურსის გავლას, კურსი მოიცავს არქეოლოგიის შესახებ თეორიული ცოდნის და პრაქტიკული სამუშაოების მიღებას აგრეთვე აჭარაში მდებარე 7 მუზეუმის მონახულებას და სხვა.</w:t>
            </w:r>
          </w:p>
        </w:tc>
      </w:tr>
      <w:tr w:rsidR="003302B5" w:rsidRPr="001903AA" w:rsidTr="003302B5">
        <w:trPr>
          <w:trHeight w:val="735"/>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1903AA" w:rsidRDefault="003302B5" w:rsidP="003302B5">
            <w:pPr>
              <w:spacing w:after="0" w:line="240" w:lineRule="auto"/>
              <w:jc w:val="center"/>
              <w:rPr>
                <w:rFonts w:ascii="Sylfaen" w:eastAsia="Times New Roman" w:hAnsi="Sylfaen" w:cs="Times New Roman"/>
                <w:b/>
                <w:bCs/>
                <w:color w:val="000000"/>
                <w:sz w:val="18"/>
                <w:szCs w:val="18"/>
              </w:rPr>
            </w:pPr>
            <w:r w:rsidRPr="001903AA">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1903AA" w:rsidRDefault="003302B5" w:rsidP="003302B5">
            <w:pPr>
              <w:rPr>
                <w:rFonts w:ascii="Sylfaen" w:hAnsi="Sylfaen"/>
                <w:color w:val="000000"/>
                <w:sz w:val="18"/>
                <w:szCs w:val="18"/>
              </w:rPr>
            </w:pPr>
            <w:r w:rsidRPr="001903AA">
              <w:rPr>
                <w:rFonts w:ascii="Sylfaen" w:hAnsi="Sylfaen" w:cs="Calibri"/>
                <w:color w:val="000000"/>
                <w:sz w:val="18"/>
                <w:szCs w:val="18"/>
              </w:rPr>
              <w:t xml:space="preserve">კულტურული ცხოვრების მხარდაჭერა და განვითარების ხელშეწყობა, </w:t>
            </w:r>
            <w:r w:rsidRPr="001903AA">
              <w:rPr>
                <w:rFonts w:ascii="Sylfaen" w:hAnsi="Sylfaen"/>
                <w:color w:val="000000"/>
                <w:sz w:val="18"/>
                <w:szCs w:val="18"/>
              </w:rPr>
              <w:t xml:space="preserve">კულტურულ შემოქმედებით ცხოვრებაში მოსახლეობის ფართო მასების ჩართულობა.                   </w:t>
            </w:r>
          </w:p>
        </w:tc>
      </w:tr>
    </w:tbl>
    <w:p w:rsidR="00206AF8" w:rsidRPr="00172749" w:rsidRDefault="00206AF8" w:rsidP="006E3155">
      <w:pPr>
        <w:spacing w:after="0"/>
        <w:ind w:firstLine="708"/>
        <w:jc w:val="both"/>
        <w:rPr>
          <w:rFonts w:ascii="Sylfaen" w:hAnsi="Sylfaen" w:cs="Sylfaen"/>
          <w:noProof/>
          <w:sz w:val="18"/>
          <w:szCs w:val="18"/>
          <w:lang w:val="ka-GE"/>
        </w:rPr>
      </w:pPr>
    </w:p>
    <w:p w:rsidR="00ED0F4B" w:rsidRPr="00172749" w:rsidRDefault="00ED0F4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889"/>
        <w:gridCol w:w="1759"/>
        <w:gridCol w:w="1755"/>
        <w:gridCol w:w="2259"/>
        <w:gridCol w:w="1790"/>
        <w:gridCol w:w="1790"/>
        <w:gridCol w:w="1790"/>
      </w:tblGrid>
      <w:tr w:rsidR="00906851" w:rsidRPr="00172749" w:rsidTr="00FA0B08">
        <w:trPr>
          <w:trHeight w:val="1052"/>
        </w:trPr>
        <w:tc>
          <w:tcPr>
            <w:tcW w:w="195"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w:t>
            </w:r>
          </w:p>
        </w:tc>
        <w:tc>
          <w:tcPr>
            <w:tcW w:w="696"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48"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საბაზისო მაჩვენებელი</w:t>
            </w:r>
          </w:p>
        </w:tc>
        <w:tc>
          <w:tcPr>
            <w:tcW w:w="647" w:type="pct"/>
            <w:shd w:val="clear" w:color="000000" w:fill="FFFFFF"/>
            <w:vAlign w:val="center"/>
            <w:hideMark/>
          </w:tcPr>
          <w:p w:rsidR="00906851" w:rsidRPr="004D0091" w:rsidRDefault="00906851" w:rsidP="003302B5">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4D0091">
              <w:rPr>
                <w:rFonts w:ascii="Sylfaen" w:eastAsia="Times New Roman" w:hAnsi="Sylfaen" w:cs="Times New Roman"/>
                <w:b/>
                <w:bCs/>
                <w:color w:val="000000"/>
                <w:sz w:val="18"/>
                <w:szCs w:val="18"/>
              </w:rPr>
              <w:t xml:space="preserve"> წელს</w:t>
            </w:r>
          </w:p>
        </w:tc>
        <w:tc>
          <w:tcPr>
            <w:tcW w:w="833"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ცდომილების ალბათობა (%/აღწერა)</w:t>
            </w:r>
          </w:p>
        </w:tc>
        <w:tc>
          <w:tcPr>
            <w:tcW w:w="660" w:type="pct"/>
            <w:shd w:val="clear" w:color="000000" w:fill="FFFFFF"/>
            <w:vAlign w:val="center"/>
            <w:hideMark/>
          </w:tcPr>
          <w:p w:rsidR="00906851" w:rsidRPr="004D0091" w:rsidRDefault="00906851" w:rsidP="003302B5">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4D0091">
              <w:rPr>
                <w:rFonts w:ascii="Sylfaen" w:eastAsia="Times New Roman" w:hAnsi="Sylfaen" w:cs="Times New Roman"/>
                <w:b/>
                <w:bCs/>
                <w:color w:val="000000"/>
                <w:sz w:val="18"/>
                <w:szCs w:val="18"/>
              </w:rPr>
              <w:t xml:space="preserve"> წელს</w:t>
            </w:r>
          </w:p>
        </w:tc>
        <w:tc>
          <w:tcPr>
            <w:tcW w:w="660" w:type="pct"/>
            <w:shd w:val="clear" w:color="000000" w:fill="FFFFFF"/>
            <w:vAlign w:val="center"/>
            <w:hideMark/>
          </w:tcPr>
          <w:p w:rsidR="00906851" w:rsidRPr="004D0091" w:rsidRDefault="00906851" w:rsidP="003302B5">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4D0091">
              <w:rPr>
                <w:rFonts w:ascii="Sylfaen" w:eastAsia="Times New Roman" w:hAnsi="Sylfaen" w:cs="Times New Roman"/>
                <w:b/>
                <w:bCs/>
                <w:color w:val="000000"/>
                <w:sz w:val="18"/>
                <w:szCs w:val="18"/>
              </w:rPr>
              <w:t xml:space="preserve"> წელს</w:t>
            </w:r>
          </w:p>
        </w:tc>
        <w:tc>
          <w:tcPr>
            <w:tcW w:w="660" w:type="pct"/>
            <w:shd w:val="clear" w:color="000000" w:fill="FFFFFF"/>
            <w:vAlign w:val="center"/>
            <w:hideMark/>
          </w:tcPr>
          <w:p w:rsidR="00906851" w:rsidRPr="004D0091" w:rsidRDefault="00906851" w:rsidP="003302B5">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4D0091">
              <w:rPr>
                <w:rFonts w:ascii="Sylfaen" w:eastAsia="Times New Roman" w:hAnsi="Sylfaen" w:cs="Times New Roman"/>
                <w:b/>
                <w:bCs/>
                <w:color w:val="000000"/>
                <w:sz w:val="18"/>
                <w:szCs w:val="18"/>
              </w:rPr>
              <w:t xml:space="preserve"> წელს</w:t>
            </w:r>
          </w:p>
        </w:tc>
      </w:tr>
      <w:tr w:rsidR="00FA0B08" w:rsidRPr="00172749" w:rsidTr="00FA0B08">
        <w:trPr>
          <w:trHeight w:val="300"/>
        </w:trPr>
        <w:tc>
          <w:tcPr>
            <w:tcW w:w="195" w:type="pct"/>
            <w:shd w:val="clear" w:color="000000" w:fill="FFFFFF"/>
            <w:vAlign w:val="center"/>
            <w:hideMark/>
          </w:tcPr>
          <w:p w:rsidR="00FA0B08" w:rsidRPr="00172749" w:rsidRDefault="00FA0B08" w:rsidP="00FA0B08">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1</w:t>
            </w:r>
          </w:p>
        </w:tc>
        <w:tc>
          <w:tcPr>
            <w:tcW w:w="696" w:type="pct"/>
            <w:shd w:val="clear" w:color="000000" w:fill="FFFFFF"/>
            <w:vAlign w:val="center"/>
          </w:tcPr>
          <w:p w:rsidR="00FA0B08" w:rsidRPr="00172749" w:rsidRDefault="00FA0B08" w:rsidP="00FA0B08">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Sylfaen"/>
                <w:color w:val="000000"/>
                <w:sz w:val="18"/>
                <w:szCs w:val="18"/>
              </w:rPr>
              <w:t>ინიციატორთა რაოდენობა</w:t>
            </w:r>
          </w:p>
        </w:tc>
        <w:tc>
          <w:tcPr>
            <w:tcW w:w="648" w:type="pct"/>
            <w:shd w:val="clear" w:color="000000" w:fill="FFFFFF"/>
            <w:vAlign w:val="center"/>
          </w:tcPr>
          <w:p w:rsidR="00FA0B08" w:rsidRPr="00172749" w:rsidRDefault="00FA0B08" w:rsidP="00FA0B08">
            <w:pPr>
              <w:spacing w:after="0" w:line="240" w:lineRule="auto"/>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8</w:t>
            </w:r>
          </w:p>
        </w:tc>
        <w:tc>
          <w:tcPr>
            <w:tcW w:w="647" w:type="pct"/>
            <w:shd w:val="clear" w:color="000000" w:fill="FFFFFF"/>
            <w:vAlign w:val="center"/>
          </w:tcPr>
          <w:p w:rsidR="00FA0B08" w:rsidRPr="00172749" w:rsidRDefault="00FA0B08" w:rsidP="00FA0B08">
            <w:pPr>
              <w:spacing w:after="0" w:line="240" w:lineRule="auto"/>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10</w:t>
            </w:r>
          </w:p>
        </w:tc>
        <w:tc>
          <w:tcPr>
            <w:tcW w:w="833" w:type="pct"/>
            <w:shd w:val="clear" w:color="000000" w:fill="FFFFFF"/>
            <w:vAlign w:val="center"/>
          </w:tcPr>
          <w:p w:rsidR="00FA0B08" w:rsidRPr="00172749" w:rsidRDefault="00FA0B08" w:rsidP="00FA0B08">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10%-მომართვიანობა</w:t>
            </w:r>
          </w:p>
        </w:tc>
        <w:tc>
          <w:tcPr>
            <w:tcW w:w="660" w:type="pct"/>
            <w:shd w:val="clear" w:color="000000" w:fill="FFFFFF"/>
            <w:vAlign w:val="center"/>
          </w:tcPr>
          <w:p w:rsidR="00FA0B08" w:rsidRPr="00172749" w:rsidRDefault="00FA0B08" w:rsidP="00FA0B08">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სამიზნე მაჩვენებლის შენარჩუნება/ზრდა</w:t>
            </w:r>
          </w:p>
        </w:tc>
        <w:tc>
          <w:tcPr>
            <w:tcW w:w="660" w:type="pct"/>
            <w:shd w:val="clear" w:color="000000" w:fill="FFFFFF"/>
          </w:tcPr>
          <w:p w:rsidR="00FA0B08" w:rsidRDefault="00FA0B08" w:rsidP="00FA0B08">
            <w:r w:rsidRPr="005C0F85">
              <w:rPr>
                <w:rFonts w:ascii="Sylfaen" w:eastAsia="Times New Roman" w:hAnsi="Sylfaen" w:cs="Times New Roman"/>
                <w:color w:val="000000"/>
                <w:sz w:val="18"/>
                <w:szCs w:val="18"/>
                <w:lang w:val="ka-GE"/>
              </w:rPr>
              <w:t>სამიზნე მაჩვენებლის შენარჩუნება/ზრდა</w:t>
            </w:r>
          </w:p>
        </w:tc>
        <w:tc>
          <w:tcPr>
            <w:tcW w:w="660" w:type="pct"/>
            <w:shd w:val="clear" w:color="000000" w:fill="FFFFFF"/>
          </w:tcPr>
          <w:p w:rsidR="00FA0B08" w:rsidRDefault="00FA0B08" w:rsidP="00FA0B08">
            <w:r w:rsidRPr="005C0F85">
              <w:rPr>
                <w:rFonts w:ascii="Sylfaen" w:eastAsia="Times New Roman" w:hAnsi="Sylfaen" w:cs="Times New Roman"/>
                <w:color w:val="000000"/>
                <w:sz w:val="18"/>
                <w:szCs w:val="18"/>
                <w:lang w:val="ka-GE"/>
              </w:rPr>
              <w:t>სამიზნე მაჩვენებლის შენარჩუნება/ზრდა</w:t>
            </w:r>
          </w:p>
        </w:tc>
      </w:tr>
      <w:tr w:rsidR="00FA0B08" w:rsidRPr="00172749" w:rsidTr="00FA0B08">
        <w:trPr>
          <w:trHeight w:val="300"/>
        </w:trPr>
        <w:tc>
          <w:tcPr>
            <w:tcW w:w="195" w:type="pct"/>
            <w:shd w:val="clear" w:color="000000" w:fill="FFFFFF"/>
            <w:vAlign w:val="center"/>
          </w:tcPr>
          <w:p w:rsidR="00FA0B08" w:rsidRPr="00172749" w:rsidRDefault="00FA0B08" w:rsidP="00FA0B08">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lastRenderedPageBreak/>
              <w:t>2</w:t>
            </w:r>
          </w:p>
        </w:tc>
        <w:tc>
          <w:tcPr>
            <w:tcW w:w="696" w:type="pct"/>
            <w:shd w:val="clear" w:color="000000" w:fill="FFFFFF"/>
            <w:vAlign w:val="center"/>
          </w:tcPr>
          <w:p w:rsidR="00FA0B08" w:rsidRPr="00172749" w:rsidRDefault="00FA0B08" w:rsidP="00FA0B08">
            <w:pPr>
              <w:spacing w:after="0" w:line="240" w:lineRule="auto"/>
              <w:jc w:val="center"/>
              <w:rPr>
                <w:rFonts w:ascii="Sylfaen" w:eastAsia="Times New Roman" w:hAnsi="Sylfaen" w:cs="Sylfaen"/>
                <w:color w:val="000000"/>
                <w:sz w:val="18"/>
                <w:szCs w:val="18"/>
                <w:lang w:val="ka-GE"/>
              </w:rPr>
            </w:pPr>
            <w:r w:rsidRPr="00172749">
              <w:rPr>
                <w:rFonts w:ascii="Sylfaen" w:eastAsia="Times New Roman" w:hAnsi="Sylfaen" w:cs="Sylfaen"/>
                <w:color w:val="000000"/>
                <w:sz w:val="18"/>
                <w:szCs w:val="18"/>
                <w:lang w:val="ka-GE"/>
              </w:rPr>
              <w:t>მონაწილეთა რაოდენობა</w:t>
            </w:r>
          </w:p>
        </w:tc>
        <w:tc>
          <w:tcPr>
            <w:tcW w:w="648" w:type="pct"/>
            <w:shd w:val="clear" w:color="000000" w:fill="FFFFFF"/>
            <w:vAlign w:val="center"/>
          </w:tcPr>
          <w:p w:rsidR="00FA0B08" w:rsidRPr="00172749" w:rsidRDefault="00FA0B08" w:rsidP="00FA0B08">
            <w:pPr>
              <w:spacing w:after="0" w:line="240" w:lineRule="auto"/>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300</w:t>
            </w:r>
          </w:p>
        </w:tc>
        <w:tc>
          <w:tcPr>
            <w:tcW w:w="647" w:type="pct"/>
            <w:shd w:val="clear" w:color="000000" w:fill="FFFFFF"/>
            <w:vAlign w:val="center"/>
          </w:tcPr>
          <w:p w:rsidR="00FA0B08" w:rsidRPr="00172749" w:rsidRDefault="00FA0B08" w:rsidP="00FA0B08">
            <w:pPr>
              <w:spacing w:after="0" w:line="240" w:lineRule="auto"/>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3</w:t>
            </w:r>
            <w:r>
              <w:rPr>
                <w:rFonts w:ascii="Sylfaen" w:eastAsia="Times New Roman" w:hAnsi="Sylfaen" w:cs="Times New Roman"/>
                <w:color w:val="000000"/>
                <w:sz w:val="18"/>
                <w:szCs w:val="18"/>
                <w:lang w:val="ka-GE"/>
              </w:rPr>
              <w:t>3</w:t>
            </w:r>
            <w:r w:rsidRPr="00172749">
              <w:rPr>
                <w:rFonts w:ascii="Sylfaen" w:eastAsia="Times New Roman" w:hAnsi="Sylfaen" w:cs="Times New Roman"/>
                <w:color w:val="000000"/>
                <w:sz w:val="18"/>
                <w:szCs w:val="18"/>
                <w:lang w:val="ka-GE"/>
              </w:rPr>
              <w:t>0</w:t>
            </w:r>
          </w:p>
        </w:tc>
        <w:tc>
          <w:tcPr>
            <w:tcW w:w="833" w:type="pct"/>
            <w:shd w:val="clear" w:color="000000" w:fill="FFFFFF"/>
            <w:vAlign w:val="center"/>
          </w:tcPr>
          <w:p w:rsidR="00FA0B08" w:rsidRPr="00172749" w:rsidRDefault="00FA0B08" w:rsidP="00FA0B08">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10% -</w:t>
            </w:r>
          </w:p>
        </w:tc>
        <w:tc>
          <w:tcPr>
            <w:tcW w:w="660" w:type="pct"/>
            <w:shd w:val="clear" w:color="000000" w:fill="FFFFFF"/>
          </w:tcPr>
          <w:p w:rsidR="00FA0B08" w:rsidRDefault="00FA0B08" w:rsidP="00FA0B08">
            <w:pPr>
              <w:jc w:val="center"/>
            </w:pPr>
            <w:r w:rsidRPr="00746072">
              <w:rPr>
                <w:rFonts w:ascii="Sylfaen" w:eastAsia="Times New Roman" w:hAnsi="Sylfaen" w:cs="Times New Roman"/>
                <w:color w:val="000000"/>
                <w:sz w:val="18"/>
                <w:szCs w:val="18"/>
                <w:lang w:val="ka-GE"/>
              </w:rPr>
              <w:t>სამიზნე მაჩვენებლის შენარჩუნება/ზრდა</w:t>
            </w:r>
          </w:p>
        </w:tc>
        <w:tc>
          <w:tcPr>
            <w:tcW w:w="660" w:type="pct"/>
            <w:shd w:val="clear" w:color="000000" w:fill="FFFFFF"/>
          </w:tcPr>
          <w:p w:rsidR="00FA0B08" w:rsidRDefault="00FA0B08" w:rsidP="00FA0B08">
            <w:pPr>
              <w:jc w:val="center"/>
            </w:pPr>
            <w:r w:rsidRPr="00746072">
              <w:rPr>
                <w:rFonts w:ascii="Sylfaen" w:eastAsia="Times New Roman" w:hAnsi="Sylfaen" w:cs="Times New Roman"/>
                <w:color w:val="000000"/>
                <w:sz w:val="18"/>
                <w:szCs w:val="18"/>
                <w:lang w:val="ka-GE"/>
              </w:rPr>
              <w:t>სამიზნე მაჩვენებლის შენარჩუნება/ზრდა</w:t>
            </w:r>
          </w:p>
        </w:tc>
        <w:tc>
          <w:tcPr>
            <w:tcW w:w="660" w:type="pct"/>
            <w:shd w:val="clear" w:color="000000" w:fill="FFFFFF"/>
          </w:tcPr>
          <w:p w:rsidR="00FA0B08" w:rsidRDefault="00FA0B08" w:rsidP="00FA0B08">
            <w:pPr>
              <w:jc w:val="center"/>
            </w:pPr>
            <w:r w:rsidRPr="00746072">
              <w:rPr>
                <w:rFonts w:ascii="Sylfaen" w:eastAsia="Times New Roman" w:hAnsi="Sylfaen" w:cs="Times New Roman"/>
                <w:color w:val="000000"/>
                <w:sz w:val="18"/>
                <w:szCs w:val="18"/>
                <w:lang w:val="ka-GE"/>
              </w:rPr>
              <w:t>სამიზნე მაჩვენებლის შენარჩუნება/ზრდა</w:t>
            </w:r>
          </w:p>
        </w:tc>
      </w:tr>
    </w:tbl>
    <w:p w:rsidR="00ED0F4B" w:rsidRPr="00172749" w:rsidRDefault="00ED0F4B" w:rsidP="006E3155">
      <w:pPr>
        <w:spacing w:after="0"/>
        <w:ind w:firstLine="708"/>
        <w:jc w:val="both"/>
        <w:rPr>
          <w:rFonts w:ascii="Sylfaen" w:hAnsi="Sylfaen" w:cs="Sylfaen"/>
          <w:noProof/>
          <w:sz w:val="18"/>
          <w:szCs w:val="18"/>
          <w:lang w:val="ka-GE"/>
        </w:rPr>
      </w:pPr>
    </w:p>
    <w:p w:rsidR="00ED0F4B" w:rsidRPr="00172749" w:rsidRDefault="00ED0F4B" w:rsidP="006E3155">
      <w:pPr>
        <w:spacing w:after="0"/>
        <w:ind w:firstLine="708"/>
        <w:jc w:val="both"/>
        <w:rPr>
          <w:rFonts w:ascii="Sylfaen" w:hAnsi="Sylfaen" w:cs="Sylfaen"/>
          <w:noProof/>
          <w:sz w:val="18"/>
          <w:szCs w:val="18"/>
          <w:lang w:val="ka-GE"/>
        </w:rPr>
      </w:pPr>
    </w:p>
    <w:p w:rsidR="00ED0F4B" w:rsidRPr="00172749" w:rsidRDefault="00ED0F4B" w:rsidP="006E3155">
      <w:pPr>
        <w:spacing w:after="0"/>
        <w:ind w:firstLine="708"/>
        <w:jc w:val="both"/>
        <w:rPr>
          <w:rFonts w:ascii="Sylfaen" w:hAnsi="Sylfaen" w:cs="Sylfaen"/>
          <w:noProof/>
          <w:sz w:val="18"/>
          <w:szCs w:val="18"/>
          <w:lang w:val="ka-GE"/>
        </w:rPr>
      </w:pPr>
    </w:p>
    <w:tbl>
      <w:tblPr>
        <w:tblW w:w="5114" w:type="pct"/>
        <w:tblLayout w:type="fixed"/>
        <w:tblLook w:val="04A0" w:firstRow="1" w:lastRow="0" w:firstColumn="1" w:lastColumn="0" w:noHBand="0" w:noVBand="1"/>
      </w:tblPr>
      <w:tblGrid>
        <w:gridCol w:w="1153"/>
        <w:gridCol w:w="1786"/>
        <w:gridCol w:w="3923"/>
        <w:gridCol w:w="1748"/>
        <w:gridCol w:w="1665"/>
        <w:gridCol w:w="1784"/>
        <w:gridCol w:w="1812"/>
      </w:tblGrid>
      <w:tr w:rsidR="00BF299C" w:rsidRPr="00BC4BBC" w:rsidTr="00BF299C">
        <w:trPr>
          <w:trHeight w:val="737"/>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BC4BBC" w:rsidRDefault="00BF299C" w:rsidP="00BF299C">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BC4BBC" w:rsidRDefault="00BF299C" w:rsidP="00BF299C">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 xml:space="preserve">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BC4BBC" w:rsidRDefault="00BF299C" w:rsidP="00BF299C">
            <w:pPr>
              <w:spacing w:after="0" w:line="240" w:lineRule="auto"/>
              <w:jc w:val="center"/>
              <w:rPr>
                <w:rFonts w:ascii="Sylfaen" w:eastAsia="Times New Roman" w:hAnsi="Sylfaen" w:cs="Times New Roman"/>
                <w:b/>
                <w:color w:val="000000"/>
                <w:sz w:val="18"/>
                <w:szCs w:val="18"/>
              </w:rPr>
            </w:pPr>
            <w:r w:rsidRPr="00BC4BBC">
              <w:rPr>
                <w:rFonts w:ascii="Sylfaen" w:eastAsia="Times New Roman" w:hAnsi="Sylfaen" w:cs="Times New Roman"/>
                <w:b/>
                <w:color w:val="000000"/>
                <w:sz w:val="18"/>
                <w:szCs w:val="18"/>
              </w:rPr>
              <w:t>ახალგაზრდობის მხარდაჭერა</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BF299C" w:rsidRPr="00BC4BBC" w:rsidRDefault="00BF299C" w:rsidP="00BF299C">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2023 წლის დაფინანსება</w:t>
            </w:r>
            <w:r w:rsidRPr="00BC4BBC">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BF299C" w:rsidRPr="00BC4BBC" w:rsidRDefault="00BF299C" w:rsidP="00BF299C">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2024 წლის დაფინანსება</w:t>
            </w:r>
            <w:r w:rsidRPr="00BC4BBC">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BC4BBC" w:rsidRDefault="00BF299C" w:rsidP="00BF299C">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2025 წლის დაფინანსება</w:t>
            </w:r>
            <w:r w:rsidRPr="00BC4BBC">
              <w:rPr>
                <w:rFonts w:ascii="Sylfaen" w:eastAsia="Times New Roman" w:hAnsi="Sylfaen" w:cs="Times New Roman"/>
                <w:b/>
                <w:bCs/>
                <w:color w:val="000000"/>
                <w:sz w:val="18"/>
                <w:szCs w:val="18"/>
              </w:rPr>
              <w:br/>
              <w:t xml:space="preserve"> ათას ლარში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BF299C" w:rsidRPr="00BC4BBC" w:rsidRDefault="00BF299C" w:rsidP="00BF299C">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202</w:t>
            </w:r>
            <w:r w:rsidRPr="00BC4BBC">
              <w:rPr>
                <w:rFonts w:ascii="Sylfaen" w:eastAsia="Times New Roman" w:hAnsi="Sylfaen" w:cs="Times New Roman"/>
                <w:b/>
                <w:bCs/>
                <w:color w:val="000000"/>
                <w:sz w:val="18"/>
                <w:szCs w:val="18"/>
                <w:lang w:val="ka-GE"/>
              </w:rPr>
              <w:t>6</w:t>
            </w:r>
            <w:r w:rsidRPr="00BC4BBC">
              <w:rPr>
                <w:rFonts w:ascii="Sylfaen" w:eastAsia="Times New Roman" w:hAnsi="Sylfaen" w:cs="Times New Roman"/>
                <w:b/>
                <w:bCs/>
                <w:color w:val="000000"/>
                <w:sz w:val="18"/>
                <w:szCs w:val="18"/>
              </w:rPr>
              <w:t xml:space="preserve"> წლის დაფინანსება</w:t>
            </w:r>
            <w:r w:rsidRPr="00BC4BBC">
              <w:rPr>
                <w:rFonts w:ascii="Sylfaen" w:eastAsia="Times New Roman" w:hAnsi="Sylfaen" w:cs="Times New Roman"/>
                <w:b/>
                <w:bCs/>
                <w:color w:val="000000"/>
                <w:sz w:val="18"/>
                <w:szCs w:val="18"/>
              </w:rPr>
              <w:br/>
              <w:t xml:space="preserve"> ათას ლარში</w:t>
            </w:r>
          </w:p>
        </w:tc>
      </w:tr>
      <w:tr w:rsidR="00BC4BBC" w:rsidRPr="00BC4BBC" w:rsidTr="00BF299C">
        <w:trPr>
          <w:trHeight w:val="170"/>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BC4BBC" w:rsidRPr="00BC4BBC" w:rsidRDefault="00BC4BBC" w:rsidP="00BC4BBC">
            <w:pPr>
              <w:spacing w:after="0" w:line="240" w:lineRule="auto"/>
              <w:jc w:val="center"/>
              <w:rPr>
                <w:rFonts w:ascii="Sylfaen" w:eastAsia="Times New Roman" w:hAnsi="Sylfaen" w:cs="Times New Roman"/>
                <w:color w:val="000000"/>
                <w:sz w:val="18"/>
                <w:szCs w:val="18"/>
              </w:rPr>
            </w:pPr>
            <w:r w:rsidRPr="00BC4BBC">
              <w:rPr>
                <w:rFonts w:ascii="Sylfaen" w:eastAsia="Times New Roman" w:hAnsi="Sylfaen" w:cs="Times New Roman"/>
                <w:color w:val="000000"/>
                <w:sz w:val="18"/>
                <w:szCs w:val="18"/>
              </w:rPr>
              <w:t>05 03</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BC4BBC" w:rsidRPr="00BC4BBC" w:rsidRDefault="00BC4BBC" w:rsidP="00BC4BBC">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BC4BBC" w:rsidRPr="00BC4BBC" w:rsidRDefault="00BC4BBC" w:rsidP="00BC4BBC">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hideMark/>
          </w:tcPr>
          <w:p w:rsidR="00BC4BBC" w:rsidRPr="00BC4BBC" w:rsidRDefault="00BC4BBC" w:rsidP="00BC4BBC">
            <w:pPr>
              <w:spacing w:after="0" w:line="240" w:lineRule="auto"/>
              <w:jc w:val="center"/>
              <w:rPr>
                <w:rFonts w:ascii="Sylfaen" w:eastAsia="Times New Roman" w:hAnsi="Sylfaen"/>
                <w:b/>
                <w:bCs/>
                <w:color w:val="000000"/>
                <w:sz w:val="18"/>
                <w:szCs w:val="18"/>
              </w:rPr>
            </w:pPr>
            <w:r w:rsidRPr="00BC4BBC">
              <w:rPr>
                <w:rFonts w:ascii="Sylfaen" w:hAnsi="Sylfaen"/>
                <w:b/>
                <w:bCs/>
                <w:color w:val="000000"/>
                <w:sz w:val="18"/>
                <w:szCs w:val="18"/>
              </w:rPr>
              <w:t>78.00</w:t>
            </w:r>
          </w:p>
        </w:tc>
        <w:tc>
          <w:tcPr>
            <w:tcW w:w="600" w:type="pct"/>
            <w:tcBorders>
              <w:top w:val="nil"/>
              <w:left w:val="nil"/>
              <w:bottom w:val="single" w:sz="4" w:space="0" w:color="auto"/>
              <w:right w:val="single" w:sz="4" w:space="0" w:color="auto"/>
            </w:tcBorders>
            <w:shd w:val="clear" w:color="000000" w:fill="FFFFFF"/>
            <w:vAlign w:val="center"/>
            <w:hideMark/>
          </w:tcPr>
          <w:p w:rsidR="00BC4BBC" w:rsidRPr="00BC4BBC" w:rsidRDefault="00BC4BBC" w:rsidP="00BC4BBC">
            <w:pPr>
              <w:spacing w:after="0" w:line="240" w:lineRule="auto"/>
              <w:jc w:val="center"/>
              <w:rPr>
                <w:rFonts w:ascii="Sylfaen" w:hAnsi="Sylfaen"/>
                <w:b/>
                <w:bCs/>
                <w:color w:val="000000"/>
                <w:sz w:val="18"/>
                <w:szCs w:val="18"/>
              </w:rPr>
            </w:pPr>
            <w:r w:rsidRPr="00BC4BBC">
              <w:rPr>
                <w:rFonts w:ascii="Sylfaen" w:hAnsi="Sylfaen"/>
                <w:b/>
                <w:bCs/>
                <w:color w:val="000000"/>
                <w:sz w:val="18"/>
                <w:szCs w:val="18"/>
              </w:rPr>
              <w:t>84.50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BC4BBC" w:rsidRDefault="00BC4BBC" w:rsidP="00BC4BBC">
            <w:pPr>
              <w:spacing w:after="0" w:line="240" w:lineRule="auto"/>
              <w:jc w:val="center"/>
              <w:rPr>
                <w:rFonts w:ascii="Sylfaen" w:hAnsi="Sylfaen"/>
                <w:b/>
                <w:bCs/>
                <w:color w:val="000000"/>
                <w:sz w:val="18"/>
                <w:szCs w:val="18"/>
              </w:rPr>
            </w:pPr>
            <w:r w:rsidRPr="00BC4BBC">
              <w:rPr>
                <w:rFonts w:ascii="Sylfaen" w:hAnsi="Sylfaen"/>
                <w:b/>
                <w:bCs/>
                <w:color w:val="000000"/>
                <w:sz w:val="18"/>
                <w:szCs w:val="18"/>
              </w:rPr>
              <w:t>93.00</w:t>
            </w:r>
          </w:p>
        </w:tc>
        <w:tc>
          <w:tcPr>
            <w:tcW w:w="653" w:type="pct"/>
            <w:tcBorders>
              <w:top w:val="nil"/>
              <w:left w:val="nil"/>
              <w:bottom w:val="single" w:sz="4" w:space="0" w:color="auto"/>
              <w:right w:val="single" w:sz="4" w:space="0" w:color="auto"/>
            </w:tcBorders>
            <w:shd w:val="clear" w:color="000000" w:fill="FFFFFF"/>
            <w:vAlign w:val="center"/>
            <w:hideMark/>
          </w:tcPr>
          <w:p w:rsidR="00BC4BBC" w:rsidRPr="00BC4BBC" w:rsidRDefault="00BC4BBC" w:rsidP="00BC4BBC">
            <w:pPr>
              <w:spacing w:after="0" w:line="240" w:lineRule="auto"/>
              <w:jc w:val="center"/>
              <w:rPr>
                <w:rFonts w:ascii="Sylfaen" w:hAnsi="Sylfaen"/>
                <w:b/>
                <w:bCs/>
                <w:color w:val="000000"/>
                <w:sz w:val="18"/>
                <w:szCs w:val="18"/>
              </w:rPr>
            </w:pPr>
            <w:r w:rsidRPr="00BC4BBC">
              <w:rPr>
                <w:rFonts w:ascii="Sylfaen" w:hAnsi="Sylfaen"/>
                <w:b/>
                <w:bCs/>
                <w:color w:val="000000"/>
                <w:sz w:val="18"/>
                <w:szCs w:val="18"/>
              </w:rPr>
              <w:t>102.50</w:t>
            </w:r>
          </w:p>
        </w:tc>
      </w:tr>
      <w:tr w:rsidR="006022DB" w:rsidRPr="00BC4BBC" w:rsidTr="00BF299C">
        <w:trPr>
          <w:trHeight w:val="467"/>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C4BBC" w:rsidRDefault="006022DB" w:rsidP="00A33DF0">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 xml:space="preserve">პროგრამის განმახორციელებელი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C4BBC" w:rsidRDefault="006022DB" w:rsidP="00A33DF0">
            <w:pPr>
              <w:spacing w:after="0" w:line="240" w:lineRule="auto"/>
              <w:rPr>
                <w:rFonts w:ascii="Sylfaen" w:eastAsia="Times New Roman" w:hAnsi="Sylfaen" w:cs="Times New Roman"/>
                <w:color w:val="000000"/>
                <w:sz w:val="18"/>
                <w:szCs w:val="18"/>
              </w:rPr>
            </w:pPr>
            <w:r w:rsidRPr="00BC4BBC">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6022DB" w:rsidRPr="00BC4BBC" w:rsidTr="00BF299C">
        <w:trPr>
          <w:trHeight w:val="2069"/>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C4BBC" w:rsidRDefault="006022DB" w:rsidP="00A33DF0">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 xml:space="preserve">პროგრამის აღწერა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C4BBC" w:rsidRDefault="00BC4BBC" w:rsidP="00FA0B08">
            <w:pPr>
              <w:spacing w:after="0" w:line="240" w:lineRule="auto"/>
              <w:rPr>
                <w:rFonts w:ascii="Sylfaen" w:eastAsia="Times New Roman" w:hAnsi="Sylfaen" w:cs="Times New Roman"/>
                <w:color w:val="000000"/>
                <w:sz w:val="18"/>
                <w:szCs w:val="18"/>
              </w:rPr>
            </w:pPr>
            <w:r w:rsidRPr="00BC4BBC">
              <w:rPr>
                <w:rFonts w:ascii="Sylfaen" w:hAnsi="Sylfaen"/>
                <w:color w:val="000000"/>
                <w:sz w:val="18"/>
                <w:szCs w:val="18"/>
              </w:rPr>
              <w:t>პროგრამის ფარგლებში განხორციელდება  ახალგაზრდული ინიციატივების ხელშეწყობა - ღონისძ</w:t>
            </w:r>
            <w:r w:rsidR="00FA0B08">
              <w:rPr>
                <w:rFonts w:ascii="Sylfaen" w:hAnsi="Sylfaen"/>
                <w:color w:val="000000"/>
                <w:sz w:val="18"/>
                <w:szCs w:val="18"/>
                <w:lang w:val="ka-GE"/>
              </w:rPr>
              <w:t>ი</w:t>
            </w:r>
            <w:r w:rsidRPr="00BC4BBC">
              <w:rPr>
                <w:rFonts w:ascii="Sylfaen" w:hAnsi="Sylfaen"/>
                <w:color w:val="000000"/>
                <w:sz w:val="18"/>
                <w:szCs w:val="18"/>
              </w:rPr>
              <w:t>ების განხორციელება ხელს შეუწყობს გადაწყვეტილების მიღებასა და  დაგეგმვის პროცესში ახალგაზრდების რაოდენობის ზრდას, ახალგაზრდებში დამოუკიდებელი და გუნდური მუშაობის, ორგანიზების უნარების პრაქტიკის დაუფლებას</w:t>
            </w:r>
            <w:r w:rsidR="00FA0B08">
              <w:rPr>
                <w:rFonts w:ascii="Sylfaen" w:hAnsi="Sylfaen"/>
                <w:color w:val="000000"/>
                <w:sz w:val="18"/>
                <w:szCs w:val="18"/>
              </w:rPr>
              <w:t>;</w:t>
            </w:r>
            <w:r w:rsidRPr="00BC4BBC">
              <w:rPr>
                <w:rFonts w:ascii="Sylfaen" w:hAnsi="Sylfaen"/>
                <w:color w:val="000000"/>
                <w:sz w:val="18"/>
                <w:szCs w:val="18"/>
              </w:rPr>
              <w:t xml:space="preserve"> ინტელექტუალური თამაში რა? სად? როდის? - ღონისძიება ითვალისწინებს მუნიციპალიტეტის მასშტაბით, მოსწავლეებს, სტუდენტებსა და ახალგაზრდებს  შორის რა? სად? როდის? ინტელექტუალური ტურნირების ჩატარებას</w:t>
            </w:r>
            <w:r w:rsidR="00FA0B08">
              <w:rPr>
                <w:rFonts w:ascii="Sylfaen" w:hAnsi="Sylfaen"/>
                <w:color w:val="000000"/>
                <w:sz w:val="18"/>
                <w:szCs w:val="18"/>
              </w:rPr>
              <w:t>;</w:t>
            </w:r>
            <w:r w:rsidRPr="00BC4BBC">
              <w:rPr>
                <w:rFonts w:ascii="Sylfaen" w:hAnsi="Sylfaen"/>
                <w:color w:val="000000"/>
                <w:sz w:val="18"/>
                <w:szCs w:val="18"/>
              </w:rPr>
              <w:t xml:space="preserve"> საახალწლო ახალგაზრდული შეხვედრა</w:t>
            </w:r>
            <w:r w:rsidR="00FA0B08">
              <w:rPr>
                <w:rFonts w:ascii="Sylfaen" w:hAnsi="Sylfaen"/>
                <w:color w:val="000000"/>
                <w:sz w:val="18"/>
                <w:szCs w:val="18"/>
              </w:rPr>
              <w:t xml:space="preserve">; </w:t>
            </w:r>
            <w:r w:rsidRPr="00BC4BBC">
              <w:rPr>
                <w:rFonts w:ascii="Sylfaen" w:hAnsi="Sylfaen"/>
                <w:color w:val="000000"/>
                <w:sz w:val="18"/>
                <w:szCs w:val="18"/>
              </w:rPr>
              <w:t>ექსკურსია -  სხვადასხვა შემეცნებითი ექსკურიების, ლაშქრობების, ბანაკების  მოწყობა ახალგაზრდებისათვის</w:t>
            </w:r>
            <w:r w:rsidR="00FA0B08">
              <w:rPr>
                <w:rFonts w:ascii="Sylfaen" w:hAnsi="Sylfaen"/>
                <w:color w:val="000000"/>
                <w:sz w:val="18"/>
                <w:szCs w:val="18"/>
              </w:rPr>
              <w:t xml:space="preserve">; </w:t>
            </w:r>
            <w:r w:rsidRPr="00BC4BBC">
              <w:rPr>
                <w:rFonts w:ascii="Sylfaen" w:hAnsi="Sylfaen"/>
                <w:color w:val="000000"/>
                <w:sz w:val="18"/>
                <w:szCs w:val="18"/>
                <w:lang w:val="ka-GE"/>
              </w:rPr>
              <w:t xml:space="preserve"> სამაგიდო თამაშების ღონისძიება</w:t>
            </w:r>
          </w:p>
        </w:tc>
      </w:tr>
      <w:tr w:rsidR="006022DB" w:rsidRPr="00BC4BBC" w:rsidTr="00BF299C">
        <w:trPr>
          <w:trHeight w:val="1430"/>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C4BBC" w:rsidRDefault="006022DB" w:rsidP="00A33DF0">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E0F76" w:rsidRPr="00BC4BBC" w:rsidRDefault="006022DB" w:rsidP="006E0F76">
            <w:pPr>
              <w:spacing w:after="0"/>
              <w:rPr>
                <w:rFonts w:ascii="Sylfaen" w:hAnsi="Sylfaen"/>
                <w:color w:val="000000"/>
                <w:sz w:val="18"/>
                <w:szCs w:val="18"/>
              </w:rPr>
            </w:pPr>
            <w:r w:rsidRPr="00BC4BBC">
              <w:rPr>
                <w:rFonts w:ascii="Sylfaen" w:eastAsia="Times New Roman" w:hAnsi="Sylfaen" w:cs="Times New Roman"/>
                <w:color w:val="000000"/>
                <w:sz w:val="18"/>
                <w:szCs w:val="18"/>
              </w:rPr>
              <w:t xml:space="preserve">პროგრამის მიზანია </w:t>
            </w:r>
            <w:r w:rsidR="006E0F76" w:rsidRPr="00BC4BBC">
              <w:rPr>
                <w:rFonts w:ascii="Sylfaen" w:hAnsi="Sylfaen"/>
                <w:color w:val="000000"/>
                <w:sz w:val="18"/>
                <w:szCs w:val="18"/>
              </w:rPr>
              <w:t xml:space="preserve">პროგრამის მიზანია ხელი შეუწყოს თელავის მუნიციპალიტეტში ახალგაზრდების განვითარებას და კეთილდღეობას, რათა მათ მოახდინონ  საკუთარი პოტენციალის სრულად რეალიზება და აქტიურად იყვნენ ჩართულები საზოგადოებრივ ცხოვრებაში.   </w:t>
            </w:r>
          </w:p>
          <w:p w:rsidR="006022DB" w:rsidRPr="00BC4BBC" w:rsidRDefault="006022DB" w:rsidP="006E0F76">
            <w:pPr>
              <w:spacing w:after="0" w:line="240" w:lineRule="auto"/>
              <w:rPr>
                <w:rFonts w:ascii="Sylfaen" w:eastAsia="Times New Roman" w:hAnsi="Sylfaen" w:cs="Times New Roman"/>
                <w:color w:val="000000"/>
                <w:sz w:val="18"/>
                <w:szCs w:val="18"/>
              </w:rPr>
            </w:pPr>
            <w:r w:rsidRPr="00BC4BBC">
              <w:rPr>
                <w:rFonts w:ascii="Sylfaen" w:eastAsia="Times New Roman" w:hAnsi="Sylfaen" w:cs="Times New Roman"/>
                <w:color w:val="000000"/>
                <w:sz w:val="18"/>
                <w:szCs w:val="18"/>
              </w:rPr>
              <w:t>შედეგი: ახალგაზრდები მეტ ინიციატივას იჩენენ სხვადასხვა აქტივობებში, მაღლდება მათი ჩართულობა მუნიციპალიტეტის საზოგადოებრივ ცხოვრებაში და შესაბამისად, მუნიციპალურ პროექტებში გადაწყვეტილებების მიღების პროცესში ახალგაზრდების მონაწილეობა გაზრდილია;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891"/>
        <w:gridCol w:w="1754"/>
        <w:gridCol w:w="1751"/>
        <w:gridCol w:w="1892"/>
        <w:gridCol w:w="1790"/>
        <w:gridCol w:w="1790"/>
        <w:gridCol w:w="1790"/>
      </w:tblGrid>
      <w:tr w:rsidR="00906851" w:rsidRPr="00172749" w:rsidTr="00906851">
        <w:trPr>
          <w:trHeight w:val="1052"/>
        </w:trPr>
        <w:tc>
          <w:tcPr>
            <w:tcW w:w="358"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w:t>
            </w:r>
          </w:p>
        </w:tc>
        <w:tc>
          <w:tcPr>
            <w:tcW w:w="722"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71"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საბაზისო მაჩვენებელი</w:t>
            </w:r>
          </w:p>
        </w:tc>
        <w:tc>
          <w:tcPr>
            <w:tcW w:w="670"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w:t>
            </w:r>
            <w:r>
              <w:rPr>
                <w:rFonts w:ascii="Sylfaen" w:eastAsia="Times New Roman" w:hAnsi="Sylfaen" w:cs="Times New Roman"/>
                <w:b/>
                <w:bCs/>
                <w:color w:val="000000"/>
                <w:sz w:val="18"/>
                <w:szCs w:val="18"/>
              </w:rPr>
              <w:t>ორის მიზნობრივი მაჩვენებელი 2023</w:t>
            </w:r>
            <w:r w:rsidRPr="004D0091">
              <w:rPr>
                <w:rFonts w:ascii="Sylfaen" w:eastAsia="Times New Roman" w:hAnsi="Sylfaen" w:cs="Times New Roman"/>
                <w:b/>
                <w:bCs/>
                <w:color w:val="000000"/>
                <w:sz w:val="18"/>
                <w:szCs w:val="18"/>
              </w:rPr>
              <w:t xml:space="preserve"> წელს</w:t>
            </w:r>
          </w:p>
        </w:tc>
        <w:tc>
          <w:tcPr>
            <w:tcW w:w="722"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ცდომილების ალბათობა (%/აღწერა)</w:t>
            </w:r>
          </w:p>
        </w:tc>
        <w:tc>
          <w:tcPr>
            <w:tcW w:w="619" w:type="pct"/>
            <w:shd w:val="clear" w:color="000000" w:fill="FFFFFF"/>
            <w:vAlign w:val="center"/>
            <w:hideMark/>
          </w:tcPr>
          <w:p w:rsidR="00906851" w:rsidRPr="004D0091" w:rsidRDefault="00906851" w:rsidP="006E0F76">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4D0091">
              <w:rPr>
                <w:rFonts w:ascii="Sylfaen" w:eastAsia="Times New Roman" w:hAnsi="Sylfaen" w:cs="Times New Roman"/>
                <w:b/>
                <w:bCs/>
                <w:color w:val="000000"/>
                <w:sz w:val="18"/>
                <w:szCs w:val="18"/>
              </w:rPr>
              <w:t xml:space="preserve"> წელს</w:t>
            </w:r>
          </w:p>
        </w:tc>
        <w:tc>
          <w:tcPr>
            <w:tcW w:w="672" w:type="pct"/>
            <w:shd w:val="clear" w:color="000000" w:fill="FFFFFF"/>
            <w:vAlign w:val="center"/>
            <w:hideMark/>
          </w:tcPr>
          <w:p w:rsidR="00906851" w:rsidRPr="004D0091" w:rsidRDefault="00906851" w:rsidP="006E0F76">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4D0091">
              <w:rPr>
                <w:rFonts w:ascii="Sylfaen" w:eastAsia="Times New Roman" w:hAnsi="Sylfaen" w:cs="Times New Roman"/>
                <w:b/>
                <w:bCs/>
                <w:color w:val="000000"/>
                <w:sz w:val="18"/>
                <w:szCs w:val="18"/>
              </w:rPr>
              <w:t xml:space="preserve"> წელს</w:t>
            </w:r>
          </w:p>
        </w:tc>
        <w:tc>
          <w:tcPr>
            <w:tcW w:w="566" w:type="pct"/>
            <w:shd w:val="clear" w:color="000000" w:fill="FFFFFF"/>
            <w:vAlign w:val="center"/>
            <w:hideMark/>
          </w:tcPr>
          <w:p w:rsidR="00906851" w:rsidRPr="004D0091" w:rsidRDefault="00906851" w:rsidP="006E0F76">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4D0091">
              <w:rPr>
                <w:rFonts w:ascii="Sylfaen" w:eastAsia="Times New Roman" w:hAnsi="Sylfaen" w:cs="Times New Roman"/>
                <w:b/>
                <w:bCs/>
                <w:color w:val="000000"/>
                <w:sz w:val="18"/>
                <w:szCs w:val="18"/>
              </w:rPr>
              <w:t xml:space="preserve"> წელს</w:t>
            </w:r>
          </w:p>
        </w:tc>
      </w:tr>
      <w:tr w:rsidR="00FA0B08" w:rsidRPr="00172749" w:rsidTr="00EF0956">
        <w:trPr>
          <w:trHeight w:val="300"/>
        </w:trPr>
        <w:tc>
          <w:tcPr>
            <w:tcW w:w="358" w:type="pct"/>
            <w:shd w:val="clear" w:color="000000" w:fill="FFFFFF"/>
            <w:vAlign w:val="center"/>
          </w:tcPr>
          <w:p w:rsidR="00FA0B08" w:rsidRPr="00FA0B08" w:rsidRDefault="00FA0B08" w:rsidP="00FA0B08">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w:t>
            </w:r>
          </w:p>
        </w:tc>
        <w:tc>
          <w:tcPr>
            <w:tcW w:w="722" w:type="pct"/>
            <w:shd w:val="clear" w:color="000000" w:fill="FFFFFF"/>
            <w:vAlign w:val="center"/>
          </w:tcPr>
          <w:p w:rsidR="00FA0B08" w:rsidRPr="00172749" w:rsidRDefault="00FA0B08" w:rsidP="00FA0B08">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ახალგაზრდულ აქტივობებში ჩართულ პირთა რაოდენობა</w:t>
            </w:r>
          </w:p>
        </w:tc>
        <w:tc>
          <w:tcPr>
            <w:tcW w:w="671" w:type="pct"/>
            <w:shd w:val="clear" w:color="000000" w:fill="FFFFFF"/>
            <w:vAlign w:val="center"/>
          </w:tcPr>
          <w:p w:rsidR="00FA0B08" w:rsidRPr="00172749" w:rsidRDefault="00FA0B08" w:rsidP="00FA0B08">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500</w:t>
            </w:r>
          </w:p>
        </w:tc>
        <w:tc>
          <w:tcPr>
            <w:tcW w:w="670" w:type="pct"/>
            <w:shd w:val="clear" w:color="000000" w:fill="FFFFFF"/>
            <w:vAlign w:val="center"/>
          </w:tcPr>
          <w:p w:rsidR="00FA0B08" w:rsidRPr="00172749" w:rsidRDefault="00FA0B08" w:rsidP="00FA0B08">
            <w:pPr>
              <w:spacing w:after="0" w:line="240" w:lineRule="auto"/>
              <w:rPr>
                <w:rFonts w:ascii="Sylfaen" w:eastAsia="Times New Roman" w:hAnsi="Sylfaen" w:cs="Times New Roman"/>
                <w:sz w:val="18"/>
                <w:szCs w:val="18"/>
              </w:rPr>
            </w:pPr>
            <w:r w:rsidRPr="00172749">
              <w:rPr>
                <w:rFonts w:ascii="Sylfaen" w:eastAsia="Times New Roman" w:hAnsi="Sylfaen" w:cs="Times New Roman"/>
                <w:sz w:val="18"/>
                <w:szCs w:val="18"/>
              </w:rPr>
              <w:t>550</w:t>
            </w:r>
          </w:p>
        </w:tc>
        <w:tc>
          <w:tcPr>
            <w:tcW w:w="722" w:type="pct"/>
            <w:shd w:val="clear" w:color="000000" w:fill="FFFFFF"/>
            <w:vAlign w:val="center"/>
          </w:tcPr>
          <w:p w:rsidR="00FA0B08" w:rsidRPr="006E0F76" w:rsidRDefault="00FA0B08" w:rsidP="00FA0B08">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10%</w:t>
            </w:r>
          </w:p>
        </w:tc>
        <w:tc>
          <w:tcPr>
            <w:tcW w:w="619" w:type="pct"/>
            <w:shd w:val="clear" w:color="000000" w:fill="FFFFFF"/>
          </w:tcPr>
          <w:p w:rsidR="00FA0B08" w:rsidRDefault="00FA0B08" w:rsidP="00FA0B08">
            <w:pPr>
              <w:jc w:val="center"/>
            </w:pPr>
            <w:r w:rsidRPr="00D40696">
              <w:rPr>
                <w:rFonts w:ascii="Sylfaen" w:eastAsia="Times New Roman" w:hAnsi="Sylfaen" w:cs="Times New Roman"/>
                <w:color w:val="000000"/>
                <w:sz w:val="18"/>
                <w:szCs w:val="18"/>
                <w:lang w:val="ka-GE"/>
              </w:rPr>
              <w:t>სამიზნე მაჩვენებლის შენარჩუნება/ზრდა</w:t>
            </w:r>
          </w:p>
        </w:tc>
        <w:tc>
          <w:tcPr>
            <w:tcW w:w="672" w:type="pct"/>
            <w:shd w:val="clear" w:color="000000" w:fill="FFFFFF"/>
          </w:tcPr>
          <w:p w:rsidR="00FA0B08" w:rsidRDefault="00FA0B08" w:rsidP="00FA0B08">
            <w:pPr>
              <w:jc w:val="center"/>
            </w:pPr>
            <w:r w:rsidRPr="00D40696">
              <w:rPr>
                <w:rFonts w:ascii="Sylfaen" w:eastAsia="Times New Roman" w:hAnsi="Sylfaen" w:cs="Times New Roman"/>
                <w:color w:val="000000"/>
                <w:sz w:val="18"/>
                <w:szCs w:val="18"/>
                <w:lang w:val="ka-GE"/>
              </w:rPr>
              <w:t>სამიზნე მაჩვენებლის შენარჩუნება/ზრდა</w:t>
            </w:r>
          </w:p>
        </w:tc>
        <w:tc>
          <w:tcPr>
            <w:tcW w:w="566" w:type="pct"/>
            <w:shd w:val="clear" w:color="000000" w:fill="FFFFFF"/>
          </w:tcPr>
          <w:p w:rsidR="00FA0B08" w:rsidRDefault="00FA0B08" w:rsidP="00FA0B08">
            <w:pPr>
              <w:jc w:val="center"/>
            </w:pPr>
            <w:r w:rsidRPr="00D40696">
              <w:rPr>
                <w:rFonts w:ascii="Sylfaen" w:eastAsia="Times New Roman" w:hAnsi="Sylfaen" w:cs="Times New Roman"/>
                <w:color w:val="000000"/>
                <w:sz w:val="18"/>
                <w:szCs w:val="18"/>
                <w:lang w:val="ka-GE"/>
              </w:rPr>
              <w:t>სამიზნე მაჩვენებლის შენარჩუნება/ზრდა</w:t>
            </w:r>
          </w:p>
        </w:tc>
      </w:tr>
    </w:tbl>
    <w:p w:rsidR="00ED0F4B" w:rsidRPr="00172749" w:rsidRDefault="00ED0F4B" w:rsidP="006E3155">
      <w:pPr>
        <w:spacing w:after="0"/>
        <w:ind w:firstLine="708"/>
        <w:jc w:val="both"/>
        <w:rPr>
          <w:rFonts w:ascii="Sylfaen" w:hAnsi="Sylfaen" w:cs="Sylfaen"/>
          <w:noProof/>
          <w:sz w:val="18"/>
          <w:szCs w:val="18"/>
          <w:lang w:val="ka-GE"/>
        </w:rPr>
      </w:pPr>
    </w:p>
    <w:p w:rsidR="00ED0F4B" w:rsidRPr="00172749" w:rsidRDefault="00ED0F4B" w:rsidP="006E3155">
      <w:pPr>
        <w:spacing w:after="0"/>
        <w:ind w:firstLine="708"/>
        <w:jc w:val="both"/>
        <w:rPr>
          <w:rFonts w:ascii="Sylfaen" w:hAnsi="Sylfaen" w:cs="Sylfaen"/>
          <w:noProof/>
          <w:sz w:val="18"/>
          <w:szCs w:val="18"/>
          <w:lang w:val="ka-GE"/>
        </w:rPr>
      </w:pPr>
    </w:p>
    <w:tbl>
      <w:tblPr>
        <w:tblW w:w="5114" w:type="pct"/>
        <w:tblLayout w:type="fixed"/>
        <w:tblLook w:val="04A0" w:firstRow="1" w:lastRow="0" w:firstColumn="1" w:lastColumn="0" w:noHBand="0" w:noVBand="1"/>
      </w:tblPr>
      <w:tblGrid>
        <w:gridCol w:w="1153"/>
        <w:gridCol w:w="1786"/>
        <w:gridCol w:w="3923"/>
        <w:gridCol w:w="1748"/>
        <w:gridCol w:w="1665"/>
        <w:gridCol w:w="1784"/>
        <w:gridCol w:w="1812"/>
      </w:tblGrid>
      <w:tr w:rsidR="00BF299C" w:rsidRPr="005F00F9" w:rsidTr="00BC4BBC">
        <w:trPr>
          <w:trHeight w:val="764"/>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color w:val="000000"/>
                <w:sz w:val="18"/>
                <w:szCs w:val="18"/>
              </w:rPr>
            </w:pPr>
            <w:r w:rsidRPr="005F00F9">
              <w:rPr>
                <w:rFonts w:ascii="Sylfaen" w:eastAsia="Times New Roman" w:hAnsi="Sylfaen" w:cs="Times New Roman"/>
                <w:b/>
                <w:color w:val="000000"/>
                <w:sz w:val="18"/>
                <w:szCs w:val="18"/>
              </w:rPr>
              <w:t>ახალგაზრდული ღონისძიებების დაფინანსება</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2023 წლის დაფინანსება</w:t>
            </w:r>
            <w:r w:rsidRPr="005F00F9">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2024 წლის დაფინანსება</w:t>
            </w:r>
            <w:r w:rsidRPr="005F00F9">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2025 წლის დაფინანსება</w:t>
            </w:r>
            <w:r w:rsidRPr="005F00F9">
              <w:rPr>
                <w:rFonts w:ascii="Sylfaen" w:eastAsia="Times New Roman" w:hAnsi="Sylfaen" w:cs="Times New Roman"/>
                <w:b/>
                <w:bCs/>
                <w:color w:val="000000"/>
                <w:sz w:val="18"/>
                <w:szCs w:val="18"/>
              </w:rPr>
              <w:br/>
              <w:t xml:space="preserve"> ათას ლარში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BF299C" w:rsidRPr="005F00F9" w:rsidRDefault="00BF299C" w:rsidP="00BF299C">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202</w:t>
            </w:r>
            <w:r w:rsidRPr="005F00F9">
              <w:rPr>
                <w:rFonts w:ascii="Sylfaen" w:eastAsia="Times New Roman" w:hAnsi="Sylfaen" w:cs="Times New Roman"/>
                <w:b/>
                <w:bCs/>
                <w:color w:val="000000"/>
                <w:sz w:val="18"/>
                <w:szCs w:val="18"/>
                <w:lang w:val="ka-GE"/>
              </w:rPr>
              <w:t>6</w:t>
            </w:r>
            <w:r w:rsidRPr="005F00F9">
              <w:rPr>
                <w:rFonts w:ascii="Sylfaen" w:eastAsia="Times New Roman" w:hAnsi="Sylfaen" w:cs="Times New Roman"/>
                <w:b/>
                <w:bCs/>
                <w:color w:val="000000"/>
                <w:sz w:val="18"/>
                <w:szCs w:val="18"/>
              </w:rPr>
              <w:t xml:space="preserve"> წლის დაფინანსება</w:t>
            </w:r>
            <w:r w:rsidRPr="005F00F9">
              <w:rPr>
                <w:rFonts w:ascii="Sylfaen" w:eastAsia="Times New Roman" w:hAnsi="Sylfaen" w:cs="Times New Roman"/>
                <w:b/>
                <w:bCs/>
                <w:color w:val="000000"/>
                <w:sz w:val="18"/>
                <w:szCs w:val="18"/>
              </w:rPr>
              <w:br/>
              <w:t xml:space="preserve"> ათას ლარში</w:t>
            </w:r>
          </w:p>
        </w:tc>
      </w:tr>
      <w:tr w:rsidR="00BC4BBC" w:rsidRPr="005F00F9" w:rsidTr="00BC4BBC">
        <w:trPr>
          <w:trHeight w:val="224"/>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BC4BBC" w:rsidRPr="005F00F9" w:rsidRDefault="00BC4BBC" w:rsidP="00BC4BBC">
            <w:pPr>
              <w:spacing w:after="0" w:line="240" w:lineRule="auto"/>
              <w:jc w:val="center"/>
              <w:rPr>
                <w:rFonts w:ascii="Sylfaen" w:eastAsia="Times New Roman" w:hAnsi="Sylfaen" w:cs="Times New Roman"/>
                <w:color w:val="000000"/>
                <w:sz w:val="18"/>
                <w:szCs w:val="18"/>
              </w:rPr>
            </w:pPr>
            <w:r w:rsidRPr="005F00F9">
              <w:rPr>
                <w:rFonts w:ascii="Sylfaen" w:eastAsia="Times New Roman" w:hAnsi="Sylfaen" w:cs="Times New Roman"/>
                <w:color w:val="000000"/>
                <w:sz w:val="18"/>
                <w:szCs w:val="18"/>
              </w:rPr>
              <w:t>05 03 01</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BC4BBC" w:rsidRPr="005F00F9" w:rsidRDefault="00BC4BBC" w:rsidP="00BC4BBC">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BC4BBC" w:rsidRPr="005F00F9" w:rsidRDefault="00BC4BBC" w:rsidP="00BC4BBC">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hideMark/>
          </w:tcPr>
          <w:p w:rsidR="00BC4BBC" w:rsidRPr="00AC1032" w:rsidRDefault="00BC4BBC" w:rsidP="00BC4BBC">
            <w:pPr>
              <w:spacing w:after="0" w:line="240" w:lineRule="auto"/>
              <w:jc w:val="center"/>
              <w:rPr>
                <w:rFonts w:ascii="Sylfaen" w:eastAsia="Times New Roman" w:hAnsi="Sylfaen"/>
                <w:b/>
                <w:bCs/>
                <w:color w:val="000000"/>
                <w:sz w:val="18"/>
                <w:szCs w:val="18"/>
              </w:rPr>
            </w:pPr>
            <w:r w:rsidRPr="00AC1032">
              <w:rPr>
                <w:rFonts w:ascii="Sylfaen" w:hAnsi="Sylfaen"/>
                <w:b/>
                <w:bCs/>
                <w:color w:val="000000"/>
                <w:sz w:val="18"/>
                <w:szCs w:val="18"/>
              </w:rPr>
              <w:t>78.00</w:t>
            </w:r>
          </w:p>
        </w:tc>
        <w:tc>
          <w:tcPr>
            <w:tcW w:w="600" w:type="pct"/>
            <w:tcBorders>
              <w:top w:val="nil"/>
              <w:left w:val="nil"/>
              <w:bottom w:val="single" w:sz="4" w:space="0" w:color="auto"/>
              <w:right w:val="single" w:sz="4" w:space="0" w:color="auto"/>
            </w:tcBorders>
            <w:shd w:val="clear" w:color="000000" w:fill="FFFFFF"/>
            <w:vAlign w:val="center"/>
            <w:hideMark/>
          </w:tcPr>
          <w:p w:rsidR="00BC4BBC" w:rsidRPr="00AC1032" w:rsidRDefault="00BC4BBC" w:rsidP="00BC4BBC">
            <w:pPr>
              <w:spacing w:after="0" w:line="240" w:lineRule="auto"/>
              <w:jc w:val="center"/>
              <w:rPr>
                <w:rFonts w:ascii="Sylfaen" w:hAnsi="Sylfaen"/>
                <w:b/>
                <w:bCs/>
                <w:color w:val="000000"/>
                <w:sz w:val="18"/>
                <w:szCs w:val="18"/>
              </w:rPr>
            </w:pPr>
            <w:r w:rsidRPr="00AC1032">
              <w:rPr>
                <w:rFonts w:ascii="Sylfaen" w:hAnsi="Sylfaen"/>
                <w:b/>
                <w:bCs/>
                <w:color w:val="000000"/>
                <w:sz w:val="18"/>
                <w:szCs w:val="18"/>
              </w:rPr>
              <w:t>84.50</w:t>
            </w:r>
          </w:p>
        </w:tc>
        <w:tc>
          <w:tcPr>
            <w:tcW w:w="643" w:type="pct"/>
            <w:tcBorders>
              <w:top w:val="nil"/>
              <w:left w:val="nil"/>
              <w:bottom w:val="single" w:sz="4" w:space="0" w:color="auto"/>
              <w:right w:val="single" w:sz="4" w:space="0" w:color="auto"/>
            </w:tcBorders>
            <w:shd w:val="clear" w:color="000000" w:fill="FFFFFF"/>
            <w:vAlign w:val="center"/>
            <w:hideMark/>
          </w:tcPr>
          <w:p w:rsidR="00BC4BBC" w:rsidRPr="00AC1032" w:rsidRDefault="00BC4BBC" w:rsidP="00BC4BBC">
            <w:pPr>
              <w:spacing w:after="0" w:line="240" w:lineRule="auto"/>
              <w:jc w:val="center"/>
              <w:rPr>
                <w:rFonts w:ascii="Sylfaen" w:hAnsi="Sylfaen"/>
                <w:b/>
                <w:bCs/>
                <w:color w:val="000000"/>
                <w:sz w:val="18"/>
                <w:szCs w:val="18"/>
              </w:rPr>
            </w:pPr>
            <w:r w:rsidRPr="00AC1032">
              <w:rPr>
                <w:rFonts w:ascii="Sylfaen" w:hAnsi="Sylfaen"/>
                <w:b/>
                <w:bCs/>
                <w:color w:val="000000"/>
                <w:sz w:val="18"/>
                <w:szCs w:val="18"/>
              </w:rPr>
              <w:t>93.00</w:t>
            </w:r>
          </w:p>
        </w:tc>
        <w:tc>
          <w:tcPr>
            <w:tcW w:w="653" w:type="pct"/>
            <w:tcBorders>
              <w:top w:val="nil"/>
              <w:left w:val="nil"/>
              <w:bottom w:val="single" w:sz="4" w:space="0" w:color="auto"/>
              <w:right w:val="single" w:sz="4" w:space="0" w:color="auto"/>
            </w:tcBorders>
            <w:shd w:val="clear" w:color="000000" w:fill="FFFFFF"/>
            <w:vAlign w:val="center"/>
            <w:hideMark/>
          </w:tcPr>
          <w:p w:rsidR="00BC4BBC" w:rsidRPr="00AC1032" w:rsidRDefault="00BC4BBC" w:rsidP="00BC4BBC">
            <w:pPr>
              <w:spacing w:after="0" w:line="240" w:lineRule="auto"/>
              <w:jc w:val="center"/>
              <w:rPr>
                <w:rFonts w:ascii="Sylfaen" w:hAnsi="Sylfaen"/>
                <w:b/>
                <w:bCs/>
                <w:color w:val="000000"/>
                <w:sz w:val="18"/>
                <w:szCs w:val="18"/>
              </w:rPr>
            </w:pPr>
            <w:r w:rsidRPr="00AC1032">
              <w:rPr>
                <w:rFonts w:ascii="Sylfaen" w:hAnsi="Sylfaen"/>
                <w:b/>
                <w:bCs/>
                <w:color w:val="000000"/>
                <w:sz w:val="18"/>
                <w:szCs w:val="18"/>
              </w:rPr>
              <w:t>102.50</w:t>
            </w:r>
          </w:p>
        </w:tc>
      </w:tr>
      <w:tr w:rsidR="006022DB" w:rsidRPr="005F00F9" w:rsidTr="00BC4BBC">
        <w:trPr>
          <w:trHeight w:val="404"/>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rPr>
                <w:rFonts w:ascii="Sylfaen" w:eastAsia="Times New Roman" w:hAnsi="Sylfaen" w:cs="Times New Roman"/>
                <w:color w:val="000000"/>
                <w:sz w:val="18"/>
                <w:szCs w:val="18"/>
              </w:rPr>
            </w:pPr>
            <w:r w:rsidRPr="005F00F9">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6022DB" w:rsidRPr="005F00F9" w:rsidTr="00BC4BBC">
        <w:trPr>
          <w:trHeight w:val="1682"/>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აღწერა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5F00F9" w:rsidRDefault="00BC4BBC" w:rsidP="00A33DF0">
            <w:pPr>
              <w:spacing w:after="0" w:line="240" w:lineRule="auto"/>
              <w:rPr>
                <w:rFonts w:ascii="Sylfaen" w:eastAsia="Times New Roman" w:hAnsi="Sylfaen" w:cs="Times New Roman"/>
                <w:color w:val="000000"/>
                <w:sz w:val="18"/>
                <w:szCs w:val="18"/>
              </w:rPr>
            </w:pPr>
            <w:r w:rsidRPr="00643B42">
              <w:rPr>
                <w:rFonts w:ascii="Sylfaen" w:hAnsi="Sylfaen"/>
                <w:color w:val="000000"/>
                <w:sz w:val="18"/>
                <w:szCs w:val="18"/>
              </w:rPr>
              <w:t xml:space="preserve">ქვეპროგრამის </w:t>
            </w:r>
            <w:r w:rsidR="00FA0B08" w:rsidRPr="00BC4BBC">
              <w:rPr>
                <w:rFonts w:ascii="Sylfaen" w:hAnsi="Sylfaen"/>
                <w:color w:val="000000"/>
                <w:sz w:val="18"/>
                <w:szCs w:val="18"/>
              </w:rPr>
              <w:t>ფარგლებში განხორციელდება  ახალგაზრდული ინიციატივების ხელშეწყობა - ღონისძ</w:t>
            </w:r>
            <w:r w:rsidR="00FA0B08">
              <w:rPr>
                <w:rFonts w:ascii="Sylfaen" w:hAnsi="Sylfaen"/>
                <w:color w:val="000000"/>
                <w:sz w:val="18"/>
                <w:szCs w:val="18"/>
                <w:lang w:val="ka-GE"/>
              </w:rPr>
              <w:t>ი</w:t>
            </w:r>
            <w:r w:rsidR="00FA0B08" w:rsidRPr="00BC4BBC">
              <w:rPr>
                <w:rFonts w:ascii="Sylfaen" w:hAnsi="Sylfaen"/>
                <w:color w:val="000000"/>
                <w:sz w:val="18"/>
                <w:szCs w:val="18"/>
              </w:rPr>
              <w:t>ების განხორციელება ხელს შეუწყობს გადაწყვეტილების მიღებასა და  დაგეგმვის პროცესში ახალგაზრდების რაოდენობის ზრდას, ახალგაზრდებში დამოუკიდებელი და გუნდური მუშაობის, ორგანიზების უნარების პრაქტიკის დაუფლებას</w:t>
            </w:r>
            <w:r w:rsidR="00FA0B08">
              <w:rPr>
                <w:rFonts w:ascii="Sylfaen" w:hAnsi="Sylfaen"/>
                <w:color w:val="000000"/>
                <w:sz w:val="18"/>
                <w:szCs w:val="18"/>
              </w:rPr>
              <w:t>;</w:t>
            </w:r>
            <w:r w:rsidR="00FA0B08" w:rsidRPr="00BC4BBC">
              <w:rPr>
                <w:rFonts w:ascii="Sylfaen" w:hAnsi="Sylfaen"/>
                <w:color w:val="000000"/>
                <w:sz w:val="18"/>
                <w:szCs w:val="18"/>
              </w:rPr>
              <w:t xml:space="preserve"> ინტელექტუალური თამაში რა? სად? როდის? - ღონისძიება ითვალისწინებს მუნიციპალიტეტის მასშტაბით, მოსწავლეებს, სტუდენტებსა და ახალგაზრდებს  შორის რა? სად? როდის? ინტელექტუალური ტურნირების ჩატარებას</w:t>
            </w:r>
            <w:r w:rsidR="00FA0B08">
              <w:rPr>
                <w:rFonts w:ascii="Sylfaen" w:hAnsi="Sylfaen"/>
                <w:color w:val="000000"/>
                <w:sz w:val="18"/>
                <w:szCs w:val="18"/>
              </w:rPr>
              <w:t>;</w:t>
            </w:r>
            <w:r w:rsidR="00FA0B08" w:rsidRPr="00BC4BBC">
              <w:rPr>
                <w:rFonts w:ascii="Sylfaen" w:hAnsi="Sylfaen"/>
                <w:color w:val="000000"/>
                <w:sz w:val="18"/>
                <w:szCs w:val="18"/>
              </w:rPr>
              <w:t xml:space="preserve"> საახალწლო ახალგაზრდული შეხვედრა</w:t>
            </w:r>
            <w:r w:rsidR="00FA0B08">
              <w:rPr>
                <w:rFonts w:ascii="Sylfaen" w:hAnsi="Sylfaen"/>
                <w:color w:val="000000"/>
                <w:sz w:val="18"/>
                <w:szCs w:val="18"/>
              </w:rPr>
              <w:t xml:space="preserve">; </w:t>
            </w:r>
            <w:r w:rsidR="00FA0B08" w:rsidRPr="00BC4BBC">
              <w:rPr>
                <w:rFonts w:ascii="Sylfaen" w:hAnsi="Sylfaen"/>
                <w:color w:val="000000"/>
                <w:sz w:val="18"/>
                <w:szCs w:val="18"/>
              </w:rPr>
              <w:t>ექსკურსია -  სხვადასხვა შემეცნებითი ექსკურიების, ლაშქრობების, ბანაკების  მოწყობა ახალგაზრდებისათვის</w:t>
            </w:r>
            <w:r w:rsidR="00FA0B08">
              <w:rPr>
                <w:rFonts w:ascii="Sylfaen" w:hAnsi="Sylfaen"/>
                <w:color w:val="000000"/>
                <w:sz w:val="18"/>
                <w:szCs w:val="18"/>
              </w:rPr>
              <w:t xml:space="preserve">; </w:t>
            </w:r>
            <w:r w:rsidR="00FA0B08" w:rsidRPr="00BC4BBC">
              <w:rPr>
                <w:rFonts w:ascii="Sylfaen" w:hAnsi="Sylfaen"/>
                <w:color w:val="000000"/>
                <w:sz w:val="18"/>
                <w:szCs w:val="18"/>
                <w:lang w:val="ka-GE"/>
              </w:rPr>
              <w:t xml:space="preserve"> სამაგიდო თამაშების ღონისძიება</w:t>
            </w:r>
          </w:p>
        </w:tc>
      </w:tr>
      <w:tr w:rsidR="006022DB" w:rsidRPr="005F00F9" w:rsidTr="00BC4BBC">
        <w:trPr>
          <w:trHeight w:val="585"/>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rPr>
                <w:rFonts w:ascii="Sylfaen" w:eastAsia="Times New Roman" w:hAnsi="Sylfaen" w:cs="Times New Roman"/>
                <w:color w:val="000000"/>
                <w:sz w:val="18"/>
                <w:szCs w:val="18"/>
              </w:rPr>
            </w:pPr>
            <w:r w:rsidRPr="005F00F9">
              <w:rPr>
                <w:rFonts w:ascii="Sylfaen" w:eastAsia="Times New Roman" w:hAnsi="Sylfaen" w:cs="Times New Roman"/>
                <w:color w:val="000000"/>
                <w:sz w:val="18"/>
                <w:szCs w:val="18"/>
              </w:rPr>
              <w:t>მიზანი: ხელი შეუწყოს თელავის მუნიციპალიტეტში ახალგაზრდების განვითარებას და კეთილდღეობას, რათა მათ მოახდინონ  საკუთარი პოტენციალის სრულად რეალიზება და აქტიურად იყვნენ ჩართულები საზოგადოებრივ ცხოვრებაში.                                                                                                        შედეგი: ახალგაზრდები მეტ ინიციატივას იჩენენ სხვადასხვა აქტივობებში, მაღლდება მათი ჩართულობა მუნიციპალიტეტის საზოგადოებრივ ცხოვრებაში</w:t>
            </w:r>
          </w:p>
        </w:tc>
      </w:tr>
    </w:tbl>
    <w:p w:rsidR="006022DB"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891"/>
        <w:gridCol w:w="1754"/>
        <w:gridCol w:w="1751"/>
        <w:gridCol w:w="1892"/>
        <w:gridCol w:w="1790"/>
        <w:gridCol w:w="1790"/>
        <w:gridCol w:w="1790"/>
      </w:tblGrid>
      <w:tr w:rsidR="00906851" w:rsidRPr="00172749" w:rsidTr="00906851">
        <w:trPr>
          <w:trHeight w:val="1052"/>
        </w:trPr>
        <w:tc>
          <w:tcPr>
            <w:tcW w:w="358" w:type="pct"/>
            <w:shd w:val="clear" w:color="000000" w:fill="FFFFFF"/>
            <w:vAlign w:val="center"/>
            <w:hideMark/>
          </w:tcPr>
          <w:p w:rsidR="00906851" w:rsidRPr="004D0091" w:rsidRDefault="00906851" w:rsidP="006E093D">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w:t>
            </w:r>
          </w:p>
        </w:tc>
        <w:tc>
          <w:tcPr>
            <w:tcW w:w="722" w:type="pct"/>
            <w:shd w:val="clear" w:color="000000" w:fill="FFFFFF"/>
            <w:vAlign w:val="center"/>
            <w:hideMark/>
          </w:tcPr>
          <w:p w:rsidR="00906851" w:rsidRPr="004D0091" w:rsidRDefault="00906851" w:rsidP="006E093D">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71" w:type="pct"/>
            <w:shd w:val="clear" w:color="000000" w:fill="FFFFFF"/>
            <w:vAlign w:val="center"/>
            <w:hideMark/>
          </w:tcPr>
          <w:p w:rsidR="00906851" w:rsidRPr="004D0091" w:rsidRDefault="00906851" w:rsidP="006E093D">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საბაზისო მაჩვენებელი</w:t>
            </w:r>
          </w:p>
        </w:tc>
        <w:tc>
          <w:tcPr>
            <w:tcW w:w="670" w:type="pct"/>
            <w:shd w:val="clear" w:color="000000" w:fill="FFFFFF"/>
            <w:vAlign w:val="center"/>
            <w:hideMark/>
          </w:tcPr>
          <w:p w:rsidR="00906851" w:rsidRPr="004D0091" w:rsidRDefault="00906851" w:rsidP="006E0F76">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4D0091">
              <w:rPr>
                <w:rFonts w:ascii="Sylfaen" w:eastAsia="Times New Roman" w:hAnsi="Sylfaen" w:cs="Times New Roman"/>
                <w:b/>
                <w:bCs/>
                <w:color w:val="000000"/>
                <w:sz w:val="18"/>
                <w:szCs w:val="18"/>
              </w:rPr>
              <w:t xml:space="preserve"> წელს</w:t>
            </w:r>
          </w:p>
        </w:tc>
        <w:tc>
          <w:tcPr>
            <w:tcW w:w="722" w:type="pct"/>
            <w:shd w:val="clear" w:color="000000" w:fill="FFFFFF"/>
            <w:vAlign w:val="center"/>
            <w:hideMark/>
          </w:tcPr>
          <w:p w:rsidR="00906851" w:rsidRPr="004D0091" w:rsidRDefault="00906851" w:rsidP="006E093D">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ცდომილების ალბათობა (%/აღწერა)</w:t>
            </w:r>
          </w:p>
        </w:tc>
        <w:tc>
          <w:tcPr>
            <w:tcW w:w="619" w:type="pct"/>
            <w:shd w:val="clear" w:color="000000" w:fill="FFFFFF"/>
            <w:vAlign w:val="center"/>
            <w:hideMark/>
          </w:tcPr>
          <w:p w:rsidR="00906851" w:rsidRPr="004D0091" w:rsidRDefault="00906851" w:rsidP="006E0F76">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4D0091">
              <w:rPr>
                <w:rFonts w:ascii="Sylfaen" w:eastAsia="Times New Roman" w:hAnsi="Sylfaen" w:cs="Times New Roman"/>
                <w:b/>
                <w:bCs/>
                <w:color w:val="000000"/>
                <w:sz w:val="18"/>
                <w:szCs w:val="18"/>
              </w:rPr>
              <w:t xml:space="preserve"> წელს</w:t>
            </w:r>
          </w:p>
        </w:tc>
        <w:tc>
          <w:tcPr>
            <w:tcW w:w="672" w:type="pct"/>
            <w:shd w:val="clear" w:color="000000" w:fill="FFFFFF"/>
            <w:vAlign w:val="center"/>
            <w:hideMark/>
          </w:tcPr>
          <w:p w:rsidR="00906851" w:rsidRPr="004D0091" w:rsidRDefault="00906851" w:rsidP="006E0F76">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 xml:space="preserve">5 </w:t>
            </w:r>
            <w:r w:rsidRPr="004D0091">
              <w:rPr>
                <w:rFonts w:ascii="Sylfaen" w:eastAsia="Times New Roman" w:hAnsi="Sylfaen" w:cs="Times New Roman"/>
                <w:b/>
                <w:bCs/>
                <w:color w:val="000000"/>
                <w:sz w:val="18"/>
                <w:szCs w:val="18"/>
              </w:rPr>
              <w:t>წელს</w:t>
            </w:r>
          </w:p>
        </w:tc>
        <w:tc>
          <w:tcPr>
            <w:tcW w:w="566" w:type="pct"/>
            <w:shd w:val="clear" w:color="000000" w:fill="FFFFFF"/>
            <w:vAlign w:val="center"/>
            <w:hideMark/>
          </w:tcPr>
          <w:p w:rsidR="00906851" w:rsidRPr="004D0091" w:rsidRDefault="00906851" w:rsidP="006E0F76">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4D0091">
              <w:rPr>
                <w:rFonts w:ascii="Sylfaen" w:eastAsia="Times New Roman" w:hAnsi="Sylfaen" w:cs="Times New Roman"/>
                <w:b/>
                <w:bCs/>
                <w:color w:val="000000"/>
                <w:sz w:val="18"/>
                <w:szCs w:val="18"/>
              </w:rPr>
              <w:t xml:space="preserve"> წელს</w:t>
            </w:r>
          </w:p>
        </w:tc>
      </w:tr>
      <w:tr w:rsidR="00FA0B08" w:rsidRPr="00172749" w:rsidTr="00EF0956">
        <w:trPr>
          <w:trHeight w:val="300"/>
        </w:trPr>
        <w:tc>
          <w:tcPr>
            <w:tcW w:w="358" w:type="pct"/>
            <w:shd w:val="clear" w:color="000000" w:fill="FFFFFF"/>
            <w:vAlign w:val="center"/>
          </w:tcPr>
          <w:p w:rsidR="00FA0B08" w:rsidRPr="00FA0B08" w:rsidRDefault="00FA0B08" w:rsidP="00FA0B08">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w:t>
            </w:r>
          </w:p>
        </w:tc>
        <w:tc>
          <w:tcPr>
            <w:tcW w:w="722" w:type="pct"/>
            <w:shd w:val="clear" w:color="000000" w:fill="FFFFFF"/>
            <w:vAlign w:val="center"/>
          </w:tcPr>
          <w:p w:rsidR="00FA0B08" w:rsidRPr="00172749" w:rsidRDefault="00FA0B08" w:rsidP="00FA0B08">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ახალგაზრდულ აქტივობებში ჩართულ პირთა რაოდენობა</w:t>
            </w:r>
          </w:p>
        </w:tc>
        <w:tc>
          <w:tcPr>
            <w:tcW w:w="671" w:type="pct"/>
            <w:shd w:val="clear" w:color="000000" w:fill="FFFFFF"/>
            <w:vAlign w:val="center"/>
          </w:tcPr>
          <w:p w:rsidR="00FA0B08" w:rsidRPr="00172749" w:rsidRDefault="00FA0B08" w:rsidP="00FA0B08">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500</w:t>
            </w:r>
          </w:p>
        </w:tc>
        <w:tc>
          <w:tcPr>
            <w:tcW w:w="670" w:type="pct"/>
            <w:shd w:val="clear" w:color="000000" w:fill="FFFFFF"/>
            <w:vAlign w:val="center"/>
          </w:tcPr>
          <w:p w:rsidR="00FA0B08" w:rsidRPr="00172749" w:rsidRDefault="00FA0B08" w:rsidP="00FA0B08">
            <w:pPr>
              <w:spacing w:after="0" w:line="240" w:lineRule="auto"/>
              <w:rPr>
                <w:rFonts w:ascii="Sylfaen" w:eastAsia="Times New Roman" w:hAnsi="Sylfaen" w:cs="Times New Roman"/>
                <w:sz w:val="18"/>
                <w:szCs w:val="18"/>
              </w:rPr>
            </w:pPr>
            <w:r w:rsidRPr="00172749">
              <w:rPr>
                <w:rFonts w:ascii="Sylfaen" w:eastAsia="Times New Roman" w:hAnsi="Sylfaen" w:cs="Times New Roman"/>
                <w:sz w:val="18"/>
                <w:szCs w:val="18"/>
              </w:rPr>
              <w:t>550</w:t>
            </w:r>
          </w:p>
        </w:tc>
        <w:tc>
          <w:tcPr>
            <w:tcW w:w="722" w:type="pct"/>
            <w:shd w:val="clear" w:color="000000" w:fill="FFFFFF"/>
            <w:vAlign w:val="center"/>
          </w:tcPr>
          <w:p w:rsidR="00FA0B08" w:rsidRPr="006E0F76" w:rsidRDefault="00FA0B08" w:rsidP="00FA0B08">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10%</w:t>
            </w:r>
          </w:p>
        </w:tc>
        <w:tc>
          <w:tcPr>
            <w:tcW w:w="619" w:type="pct"/>
            <w:shd w:val="clear" w:color="000000" w:fill="FFFFFF"/>
          </w:tcPr>
          <w:p w:rsidR="00FA0B08" w:rsidRDefault="00FA0B08" w:rsidP="00FA0B08">
            <w:pPr>
              <w:jc w:val="center"/>
            </w:pPr>
            <w:r w:rsidRPr="00531663">
              <w:rPr>
                <w:rFonts w:ascii="Sylfaen" w:eastAsia="Times New Roman" w:hAnsi="Sylfaen" w:cs="Times New Roman"/>
                <w:color w:val="000000"/>
                <w:sz w:val="18"/>
                <w:szCs w:val="18"/>
                <w:lang w:val="ka-GE"/>
              </w:rPr>
              <w:t>სამიზნე მაჩვენებლის შენარჩუნება/ზრდა</w:t>
            </w:r>
          </w:p>
        </w:tc>
        <w:tc>
          <w:tcPr>
            <w:tcW w:w="672" w:type="pct"/>
            <w:shd w:val="clear" w:color="000000" w:fill="FFFFFF"/>
          </w:tcPr>
          <w:p w:rsidR="00FA0B08" w:rsidRDefault="00FA0B08" w:rsidP="00FA0B08">
            <w:pPr>
              <w:jc w:val="center"/>
            </w:pPr>
            <w:r w:rsidRPr="00531663">
              <w:rPr>
                <w:rFonts w:ascii="Sylfaen" w:eastAsia="Times New Roman" w:hAnsi="Sylfaen" w:cs="Times New Roman"/>
                <w:color w:val="000000"/>
                <w:sz w:val="18"/>
                <w:szCs w:val="18"/>
                <w:lang w:val="ka-GE"/>
              </w:rPr>
              <w:t>სამიზნე მაჩვენებლის შენარჩუნება/ზრდა</w:t>
            </w:r>
          </w:p>
        </w:tc>
        <w:tc>
          <w:tcPr>
            <w:tcW w:w="566" w:type="pct"/>
            <w:shd w:val="clear" w:color="000000" w:fill="FFFFFF"/>
          </w:tcPr>
          <w:p w:rsidR="00FA0B08" w:rsidRDefault="00FA0B08" w:rsidP="00FA0B08">
            <w:pPr>
              <w:jc w:val="center"/>
            </w:pPr>
            <w:r w:rsidRPr="00531663">
              <w:rPr>
                <w:rFonts w:ascii="Sylfaen" w:eastAsia="Times New Roman" w:hAnsi="Sylfaen" w:cs="Times New Roman"/>
                <w:color w:val="000000"/>
                <w:sz w:val="18"/>
                <w:szCs w:val="18"/>
                <w:lang w:val="ka-GE"/>
              </w:rPr>
              <w:t>სამიზნე მაჩვენებლის შენარჩუნება/ზრდა</w:t>
            </w:r>
          </w:p>
        </w:tc>
      </w:tr>
    </w:tbl>
    <w:p w:rsidR="003444F6" w:rsidRDefault="003444F6" w:rsidP="006E3155">
      <w:pPr>
        <w:spacing w:after="0"/>
        <w:ind w:firstLine="708"/>
        <w:jc w:val="both"/>
        <w:rPr>
          <w:rFonts w:ascii="Sylfaen" w:hAnsi="Sylfaen" w:cs="Sylfaen"/>
          <w:noProof/>
          <w:sz w:val="18"/>
          <w:szCs w:val="18"/>
          <w:lang w:val="ka-GE"/>
        </w:rPr>
      </w:pPr>
    </w:p>
    <w:p w:rsidR="006022DB" w:rsidRPr="00172749" w:rsidRDefault="006022DB" w:rsidP="006E3155">
      <w:pPr>
        <w:spacing w:after="0"/>
        <w:ind w:firstLine="708"/>
        <w:jc w:val="both"/>
        <w:rPr>
          <w:rFonts w:ascii="Sylfaen" w:hAnsi="Sylfaen" w:cs="Sylfaen"/>
          <w:noProof/>
          <w:sz w:val="18"/>
          <w:szCs w:val="18"/>
          <w:lang w:val="ka-GE"/>
        </w:rPr>
      </w:pPr>
    </w:p>
    <w:tbl>
      <w:tblPr>
        <w:tblW w:w="5114" w:type="pct"/>
        <w:tblLayout w:type="fixed"/>
        <w:tblLook w:val="04A0" w:firstRow="1" w:lastRow="0" w:firstColumn="1" w:lastColumn="0" w:noHBand="0" w:noVBand="1"/>
      </w:tblPr>
      <w:tblGrid>
        <w:gridCol w:w="1153"/>
        <w:gridCol w:w="1786"/>
        <w:gridCol w:w="3923"/>
        <w:gridCol w:w="1748"/>
        <w:gridCol w:w="1665"/>
        <w:gridCol w:w="1784"/>
        <w:gridCol w:w="1812"/>
      </w:tblGrid>
      <w:tr w:rsidR="00BF299C" w:rsidRPr="00AC2F90" w:rsidTr="00BF299C">
        <w:trPr>
          <w:trHeight w:val="1125"/>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AC2F90" w:rsidRDefault="00BF299C" w:rsidP="00BF299C">
            <w:pPr>
              <w:spacing w:after="0" w:line="240" w:lineRule="auto"/>
              <w:jc w:val="center"/>
              <w:rPr>
                <w:rFonts w:ascii="Sylfaen" w:eastAsia="Times New Roman" w:hAnsi="Sylfaen" w:cs="Times New Roman"/>
                <w:b/>
                <w:bCs/>
                <w:color w:val="000000"/>
                <w:sz w:val="18"/>
                <w:szCs w:val="18"/>
              </w:rPr>
            </w:pPr>
            <w:r w:rsidRPr="00AC2F90">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AC2F90" w:rsidRDefault="00BF299C" w:rsidP="00BF299C">
            <w:pPr>
              <w:spacing w:after="0" w:line="240" w:lineRule="auto"/>
              <w:jc w:val="center"/>
              <w:rPr>
                <w:rFonts w:ascii="Sylfaen" w:eastAsia="Times New Roman" w:hAnsi="Sylfaen" w:cs="Times New Roman"/>
                <w:b/>
                <w:bCs/>
                <w:color w:val="000000"/>
                <w:sz w:val="18"/>
                <w:szCs w:val="18"/>
              </w:rPr>
            </w:pPr>
            <w:r w:rsidRPr="00AC2F90">
              <w:rPr>
                <w:rFonts w:ascii="Sylfaen" w:eastAsia="Times New Roman" w:hAnsi="Sylfaen" w:cs="Times New Roman"/>
                <w:b/>
                <w:bCs/>
                <w:color w:val="000000"/>
                <w:sz w:val="18"/>
                <w:szCs w:val="18"/>
              </w:rPr>
              <w:t xml:space="preserve">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AC2F90" w:rsidRDefault="00BF299C" w:rsidP="00BF299C">
            <w:pPr>
              <w:spacing w:after="0" w:line="240" w:lineRule="auto"/>
              <w:jc w:val="center"/>
              <w:rPr>
                <w:rFonts w:ascii="Sylfaen" w:eastAsia="Times New Roman" w:hAnsi="Sylfaen" w:cs="Times New Roman"/>
                <w:b/>
                <w:color w:val="000000"/>
                <w:sz w:val="18"/>
                <w:szCs w:val="18"/>
              </w:rPr>
            </w:pPr>
            <w:r w:rsidRPr="00AC2F90">
              <w:rPr>
                <w:rFonts w:ascii="Sylfaen" w:eastAsia="Times New Roman" w:hAnsi="Sylfaen" w:cs="Times New Roman"/>
                <w:b/>
                <w:color w:val="000000"/>
                <w:sz w:val="18"/>
                <w:szCs w:val="18"/>
              </w:rPr>
              <w:t>ტელე-რადიო მაუწყებლობა და საგამომცემლო საქმიანობა</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BF299C" w:rsidRPr="00AC2F90" w:rsidRDefault="00BF299C" w:rsidP="00BF299C">
            <w:pPr>
              <w:spacing w:after="0" w:line="240" w:lineRule="auto"/>
              <w:jc w:val="center"/>
              <w:rPr>
                <w:rFonts w:ascii="Sylfaen" w:eastAsia="Times New Roman" w:hAnsi="Sylfaen" w:cs="Times New Roman"/>
                <w:b/>
                <w:bCs/>
                <w:color w:val="000000"/>
                <w:sz w:val="18"/>
                <w:szCs w:val="18"/>
              </w:rPr>
            </w:pPr>
            <w:r w:rsidRPr="00AC2F90">
              <w:rPr>
                <w:rFonts w:ascii="Sylfaen" w:eastAsia="Times New Roman" w:hAnsi="Sylfaen" w:cs="Times New Roman"/>
                <w:b/>
                <w:bCs/>
                <w:color w:val="000000"/>
                <w:sz w:val="18"/>
                <w:szCs w:val="18"/>
              </w:rPr>
              <w:t>2023 წლის დაფინანსება</w:t>
            </w:r>
            <w:r w:rsidRPr="00AC2F90">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BF299C" w:rsidRPr="00AC2F90" w:rsidRDefault="00BF299C" w:rsidP="00BF299C">
            <w:pPr>
              <w:spacing w:after="0" w:line="240" w:lineRule="auto"/>
              <w:jc w:val="center"/>
              <w:rPr>
                <w:rFonts w:ascii="Sylfaen" w:eastAsia="Times New Roman" w:hAnsi="Sylfaen" w:cs="Times New Roman"/>
                <w:b/>
                <w:bCs/>
                <w:color w:val="000000"/>
                <w:sz w:val="18"/>
                <w:szCs w:val="18"/>
              </w:rPr>
            </w:pPr>
            <w:r w:rsidRPr="00AC2F90">
              <w:rPr>
                <w:rFonts w:ascii="Sylfaen" w:eastAsia="Times New Roman" w:hAnsi="Sylfaen" w:cs="Times New Roman"/>
                <w:b/>
                <w:bCs/>
                <w:color w:val="000000"/>
                <w:sz w:val="18"/>
                <w:szCs w:val="18"/>
              </w:rPr>
              <w:t>2024 წლის დაფინანსება</w:t>
            </w:r>
            <w:r w:rsidRPr="00AC2F90">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AC2F90" w:rsidRDefault="00BF299C" w:rsidP="00BF299C">
            <w:pPr>
              <w:spacing w:after="0" w:line="240" w:lineRule="auto"/>
              <w:jc w:val="center"/>
              <w:rPr>
                <w:rFonts w:ascii="Sylfaen" w:eastAsia="Times New Roman" w:hAnsi="Sylfaen" w:cs="Times New Roman"/>
                <w:b/>
                <w:bCs/>
                <w:color w:val="000000"/>
                <w:sz w:val="18"/>
                <w:szCs w:val="18"/>
              </w:rPr>
            </w:pPr>
            <w:r w:rsidRPr="00AC2F90">
              <w:rPr>
                <w:rFonts w:ascii="Sylfaen" w:eastAsia="Times New Roman" w:hAnsi="Sylfaen" w:cs="Times New Roman"/>
                <w:b/>
                <w:bCs/>
                <w:color w:val="000000"/>
                <w:sz w:val="18"/>
                <w:szCs w:val="18"/>
              </w:rPr>
              <w:t>2025 წლის დაფინანსება</w:t>
            </w:r>
            <w:r w:rsidRPr="00AC2F90">
              <w:rPr>
                <w:rFonts w:ascii="Sylfaen" w:eastAsia="Times New Roman" w:hAnsi="Sylfaen" w:cs="Times New Roman"/>
                <w:b/>
                <w:bCs/>
                <w:color w:val="000000"/>
                <w:sz w:val="18"/>
                <w:szCs w:val="18"/>
              </w:rPr>
              <w:br/>
              <w:t xml:space="preserve"> ათას ლარში</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BF299C" w:rsidRPr="00AC2F90" w:rsidRDefault="00BF299C" w:rsidP="00BF299C">
            <w:pPr>
              <w:spacing w:after="0" w:line="240" w:lineRule="auto"/>
              <w:jc w:val="center"/>
              <w:rPr>
                <w:rFonts w:ascii="Sylfaen" w:eastAsia="Times New Roman" w:hAnsi="Sylfaen" w:cs="Times New Roman"/>
                <w:b/>
                <w:bCs/>
                <w:color w:val="000000"/>
                <w:sz w:val="18"/>
                <w:szCs w:val="18"/>
              </w:rPr>
            </w:pPr>
            <w:r w:rsidRPr="00AC2F90">
              <w:rPr>
                <w:rFonts w:ascii="Sylfaen" w:eastAsia="Times New Roman" w:hAnsi="Sylfaen" w:cs="Times New Roman"/>
                <w:b/>
                <w:bCs/>
                <w:color w:val="000000"/>
                <w:sz w:val="18"/>
                <w:szCs w:val="18"/>
              </w:rPr>
              <w:t>202</w:t>
            </w:r>
            <w:r w:rsidRPr="00AC2F90">
              <w:rPr>
                <w:rFonts w:ascii="Sylfaen" w:eastAsia="Times New Roman" w:hAnsi="Sylfaen" w:cs="Times New Roman"/>
                <w:b/>
                <w:bCs/>
                <w:color w:val="000000"/>
                <w:sz w:val="18"/>
                <w:szCs w:val="18"/>
                <w:lang w:val="ka-GE"/>
              </w:rPr>
              <w:t>6</w:t>
            </w:r>
            <w:r w:rsidRPr="00AC2F90">
              <w:rPr>
                <w:rFonts w:ascii="Sylfaen" w:eastAsia="Times New Roman" w:hAnsi="Sylfaen" w:cs="Times New Roman"/>
                <w:b/>
                <w:bCs/>
                <w:color w:val="000000"/>
                <w:sz w:val="18"/>
                <w:szCs w:val="18"/>
              </w:rPr>
              <w:t xml:space="preserve"> წლის დაფინანსება</w:t>
            </w:r>
            <w:r w:rsidRPr="00AC2F90">
              <w:rPr>
                <w:rFonts w:ascii="Sylfaen" w:eastAsia="Times New Roman" w:hAnsi="Sylfaen" w:cs="Times New Roman"/>
                <w:b/>
                <w:bCs/>
                <w:color w:val="000000"/>
                <w:sz w:val="18"/>
                <w:szCs w:val="18"/>
              </w:rPr>
              <w:br/>
              <w:t xml:space="preserve"> ათას ლარში</w:t>
            </w:r>
          </w:p>
        </w:tc>
      </w:tr>
      <w:tr w:rsidR="006022DB" w:rsidRPr="00AC2F90" w:rsidTr="00BF299C">
        <w:trPr>
          <w:trHeight w:val="300"/>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6022DB" w:rsidRPr="00AC2F90" w:rsidRDefault="006022DB" w:rsidP="00A33DF0">
            <w:pPr>
              <w:spacing w:after="0" w:line="240" w:lineRule="auto"/>
              <w:jc w:val="center"/>
              <w:rPr>
                <w:rFonts w:ascii="Sylfaen" w:eastAsia="Times New Roman" w:hAnsi="Sylfaen" w:cs="Times New Roman"/>
                <w:color w:val="000000"/>
                <w:sz w:val="18"/>
                <w:szCs w:val="18"/>
              </w:rPr>
            </w:pPr>
            <w:r w:rsidRPr="00AC2F90">
              <w:rPr>
                <w:rFonts w:ascii="Sylfaen" w:eastAsia="Times New Roman" w:hAnsi="Sylfaen" w:cs="Times New Roman"/>
                <w:color w:val="000000"/>
                <w:sz w:val="18"/>
                <w:szCs w:val="18"/>
              </w:rPr>
              <w:t>05 04</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6022DB" w:rsidRPr="00AC2F90" w:rsidRDefault="006022DB" w:rsidP="00A33DF0">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6022DB" w:rsidRPr="00AC2F90" w:rsidRDefault="006022DB" w:rsidP="00A33DF0">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hideMark/>
          </w:tcPr>
          <w:p w:rsidR="006022DB" w:rsidRPr="00BC4BBC" w:rsidRDefault="006022DB" w:rsidP="007F5728">
            <w:pPr>
              <w:spacing w:after="0" w:line="240" w:lineRule="auto"/>
              <w:jc w:val="center"/>
              <w:rPr>
                <w:rFonts w:ascii="Sylfaen" w:eastAsia="Times New Roman" w:hAnsi="Sylfaen" w:cs="Times New Roman"/>
                <w:b/>
                <w:sz w:val="18"/>
                <w:szCs w:val="18"/>
              </w:rPr>
            </w:pPr>
            <w:r w:rsidRPr="00BC4BBC">
              <w:rPr>
                <w:rFonts w:ascii="Sylfaen" w:eastAsia="Times New Roman" w:hAnsi="Sylfaen" w:cs="Times New Roman"/>
                <w:b/>
                <w:sz w:val="18"/>
                <w:szCs w:val="18"/>
              </w:rPr>
              <w:t>40.0</w:t>
            </w:r>
          </w:p>
        </w:tc>
        <w:tc>
          <w:tcPr>
            <w:tcW w:w="600" w:type="pct"/>
            <w:tcBorders>
              <w:top w:val="nil"/>
              <w:left w:val="nil"/>
              <w:bottom w:val="single" w:sz="4" w:space="0" w:color="auto"/>
              <w:right w:val="single" w:sz="4" w:space="0" w:color="auto"/>
            </w:tcBorders>
            <w:shd w:val="clear" w:color="000000" w:fill="FFFFFF"/>
            <w:vAlign w:val="center"/>
            <w:hideMark/>
          </w:tcPr>
          <w:p w:rsidR="006022DB" w:rsidRPr="00BC4BBC" w:rsidRDefault="006022DB" w:rsidP="007F5728">
            <w:pPr>
              <w:spacing w:after="0" w:line="240" w:lineRule="auto"/>
              <w:jc w:val="center"/>
              <w:rPr>
                <w:rFonts w:ascii="Sylfaen" w:eastAsia="Times New Roman" w:hAnsi="Sylfaen" w:cs="Times New Roman"/>
                <w:b/>
                <w:sz w:val="18"/>
                <w:szCs w:val="18"/>
              </w:rPr>
            </w:pPr>
            <w:r w:rsidRPr="00BC4BBC">
              <w:rPr>
                <w:rFonts w:ascii="Sylfaen" w:eastAsia="Times New Roman" w:hAnsi="Sylfaen" w:cs="Times New Roman"/>
                <w:b/>
                <w:sz w:val="18"/>
                <w:szCs w:val="18"/>
              </w:rPr>
              <w:t>40.0</w:t>
            </w:r>
          </w:p>
        </w:tc>
        <w:tc>
          <w:tcPr>
            <w:tcW w:w="643" w:type="pct"/>
            <w:tcBorders>
              <w:top w:val="nil"/>
              <w:left w:val="nil"/>
              <w:bottom w:val="single" w:sz="4" w:space="0" w:color="auto"/>
              <w:right w:val="single" w:sz="4" w:space="0" w:color="auto"/>
            </w:tcBorders>
            <w:shd w:val="clear" w:color="000000" w:fill="FFFFFF"/>
            <w:vAlign w:val="center"/>
            <w:hideMark/>
          </w:tcPr>
          <w:p w:rsidR="006022DB" w:rsidRPr="00BC4BBC" w:rsidRDefault="006022DB" w:rsidP="007F5728">
            <w:pPr>
              <w:spacing w:after="0" w:line="240" w:lineRule="auto"/>
              <w:jc w:val="center"/>
              <w:rPr>
                <w:rFonts w:ascii="Sylfaen" w:eastAsia="Times New Roman" w:hAnsi="Sylfaen" w:cs="Times New Roman"/>
                <w:b/>
                <w:sz w:val="18"/>
                <w:szCs w:val="18"/>
              </w:rPr>
            </w:pPr>
            <w:r w:rsidRPr="00BC4BBC">
              <w:rPr>
                <w:rFonts w:ascii="Sylfaen" w:eastAsia="Times New Roman" w:hAnsi="Sylfaen" w:cs="Times New Roman"/>
                <w:b/>
                <w:sz w:val="18"/>
                <w:szCs w:val="18"/>
              </w:rPr>
              <w:t>40.0</w:t>
            </w:r>
          </w:p>
        </w:tc>
        <w:tc>
          <w:tcPr>
            <w:tcW w:w="652" w:type="pct"/>
            <w:tcBorders>
              <w:top w:val="nil"/>
              <w:left w:val="nil"/>
              <w:bottom w:val="single" w:sz="4" w:space="0" w:color="auto"/>
              <w:right w:val="single" w:sz="4" w:space="0" w:color="auto"/>
            </w:tcBorders>
            <w:shd w:val="clear" w:color="000000" w:fill="FFFFFF"/>
            <w:vAlign w:val="center"/>
            <w:hideMark/>
          </w:tcPr>
          <w:p w:rsidR="006022DB" w:rsidRPr="00BC4BBC" w:rsidRDefault="006022DB" w:rsidP="007F5728">
            <w:pPr>
              <w:spacing w:after="0" w:line="240" w:lineRule="auto"/>
              <w:jc w:val="center"/>
              <w:rPr>
                <w:rFonts w:ascii="Sylfaen" w:eastAsia="Times New Roman" w:hAnsi="Sylfaen" w:cs="Times New Roman"/>
                <w:b/>
                <w:sz w:val="18"/>
                <w:szCs w:val="18"/>
              </w:rPr>
            </w:pPr>
            <w:r w:rsidRPr="00BC4BBC">
              <w:rPr>
                <w:rFonts w:ascii="Sylfaen" w:eastAsia="Times New Roman" w:hAnsi="Sylfaen" w:cs="Times New Roman"/>
                <w:b/>
                <w:sz w:val="18"/>
                <w:szCs w:val="18"/>
              </w:rPr>
              <w:t>40.0</w:t>
            </w:r>
          </w:p>
        </w:tc>
      </w:tr>
      <w:tr w:rsidR="006022DB" w:rsidRPr="00AC2F90" w:rsidTr="00BF299C">
        <w:trPr>
          <w:trHeight w:val="404"/>
        </w:trPr>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F90" w:rsidRDefault="006022DB" w:rsidP="00A33DF0">
            <w:pPr>
              <w:spacing w:after="0" w:line="240" w:lineRule="auto"/>
              <w:jc w:val="center"/>
              <w:rPr>
                <w:rFonts w:ascii="Sylfaen" w:eastAsia="Times New Roman" w:hAnsi="Sylfaen" w:cs="Times New Roman"/>
                <w:b/>
                <w:bCs/>
                <w:color w:val="000000"/>
                <w:sz w:val="18"/>
                <w:szCs w:val="18"/>
              </w:rPr>
            </w:pPr>
            <w:r w:rsidRPr="00AC2F90">
              <w:rPr>
                <w:rFonts w:ascii="Sylfaen" w:eastAsia="Times New Roman" w:hAnsi="Sylfaen" w:cs="Times New Roman"/>
                <w:b/>
                <w:bCs/>
                <w:color w:val="000000"/>
                <w:sz w:val="18"/>
                <w:szCs w:val="18"/>
              </w:rPr>
              <w:t xml:space="preserve">პროგრამის განმახორციელებელი </w:t>
            </w:r>
          </w:p>
        </w:tc>
        <w:tc>
          <w:tcPr>
            <w:tcW w:w="3940"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F90" w:rsidRDefault="006022DB" w:rsidP="00A33DF0">
            <w:pPr>
              <w:spacing w:after="0" w:line="240" w:lineRule="auto"/>
              <w:rPr>
                <w:rFonts w:ascii="Sylfaen" w:eastAsia="Times New Roman" w:hAnsi="Sylfaen" w:cs="Times New Roman"/>
                <w:color w:val="000000"/>
                <w:sz w:val="18"/>
                <w:szCs w:val="18"/>
              </w:rPr>
            </w:pPr>
            <w:r w:rsidRPr="00AC2F90">
              <w:rPr>
                <w:rFonts w:ascii="Sylfaen" w:eastAsia="Times New Roman" w:hAnsi="Sylfaen" w:cs="Times New Roman"/>
                <w:color w:val="000000"/>
                <w:sz w:val="18"/>
                <w:szCs w:val="18"/>
              </w:rPr>
              <w:t xml:space="preserve">თელავის მუნიციპალიტეტის მერია </w:t>
            </w:r>
          </w:p>
        </w:tc>
      </w:tr>
      <w:tr w:rsidR="006022DB" w:rsidRPr="00AC2F90" w:rsidTr="00A60108">
        <w:trPr>
          <w:trHeight w:val="1034"/>
        </w:trPr>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F90" w:rsidRDefault="006022DB" w:rsidP="00A33DF0">
            <w:pPr>
              <w:spacing w:after="0" w:line="240" w:lineRule="auto"/>
              <w:jc w:val="center"/>
              <w:rPr>
                <w:rFonts w:ascii="Sylfaen" w:eastAsia="Times New Roman" w:hAnsi="Sylfaen" w:cs="Times New Roman"/>
                <w:b/>
                <w:bCs/>
                <w:color w:val="000000"/>
                <w:sz w:val="18"/>
                <w:szCs w:val="18"/>
              </w:rPr>
            </w:pPr>
            <w:r w:rsidRPr="00AC2F90">
              <w:rPr>
                <w:rFonts w:ascii="Sylfaen" w:eastAsia="Times New Roman" w:hAnsi="Sylfaen" w:cs="Times New Roman"/>
                <w:b/>
                <w:bCs/>
                <w:color w:val="000000"/>
                <w:sz w:val="18"/>
                <w:szCs w:val="18"/>
              </w:rPr>
              <w:lastRenderedPageBreak/>
              <w:t xml:space="preserve">პროგრამის აღწერა </w:t>
            </w:r>
          </w:p>
        </w:tc>
        <w:tc>
          <w:tcPr>
            <w:tcW w:w="3940"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F90" w:rsidRDefault="006022DB" w:rsidP="0085376F">
            <w:pPr>
              <w:spacing w:after="0" w:line="240" w:lineRule="auto"/>
              <w:rPr>
                <w:rFonts w:ascii="Sylfaen" w:eastAsia="Times New Roman" w:hAnsi="Sylfaen" w:cs="Times New Roman"/>
                <w:color w:val="000000"/>
                <w:sz w:val="18"/>
                <w:szCs w:val="18"/>
              </w:rPr>
            </w:pPr>
            <w:r w:rsidRPr="00AC2F90">
              <w:rPr>
                <w:rFonts w:ascii="Sylfaen" w:eastAsia="Times New Roman" w:hAnsi="Sylfaen" w:cs="Times New Roman"/>
                <w:color w:val="000000"/>
                <w:sz w:val="18"/>
                <w:szCs w:val="18"/>
              </w:rPr>
              <w:t>პროგრამის ფარგლებში ხორციელდება  საგამომცემლო საქმიანობის  ხელშეწყობა - ჟურნალ „ოლე“-ს და „საქართველოს მოამბე“-ს</w:t>
            </w:r>
            <w:r w:rsidR="0085376F" w:rsidRPr="00AC2F90">
              <w:rPr>
                <w:rFonts w:ascii="Sylfaen" w:eastAsia="Times New Roman" w:hAnsi="Sylfaen" w:cs="Times New Roman"/>
                <w:color w:val="000000"/>
                <w:sz w:val="18"/>
                <w:szCs w:val="18"/>
                <w:lang w:val="ka-GE"/>
              </w:rPr>
              <w:t>.</w:t>
            </w:r>
            <w:r w:rsidRPr="00AC2F90">
              <w:rPr>
                <w:rFonts w:ascii="Sylfaen" w:eastAsia="Times New Roman" w:hAnsi="Sylfaen" w:cs="Times New Roman"/>
                <w:color w:val="000000"/>
                <w:sz w:val="18"/>
                <w:szCs w:val="18"/>
              </w:rPr>
              <w:t xml:space="preserve"> აღნიშნული პროგრამის განხორცი</w:t>
            </w:r>
            <w:r w:rsidR="00FA0B08">
              <w:rPr>
                <w:rFonts w:ascii="Sylfaen" w:eastAsia="Times New Roman" w:hAnsi="Sylfaen" w:cs="Times New Roman"/>
                <w:color w:val="000000"/>
                <w:sz w:val="18"/>
                <w:szCs w:val="18"/>
                <w:lang w:val="ka-GE"/>
              </w:rPr>
              <w:t>ე</w:t>
            </w:r>
            <w:r w:rsidRPr="00AC2F90">
              <w:rPr>
                <w:rFonts w:ascii="Sylfaen" w:eastAsia="Times New Roman" w:hAnsi="Sylfaen" w:cs="Times New Roman"/>
                <w:color w:val="000000"/>
                <w:sz w:val="18"/>
                <w:szCs w:val="18"/>
              </w:rPr>
              <w:t>ლებით ხდება თელავის მუნიციპალიტეტში მოღვაწე მწერლების და პუბლიცისტების ნაწარმოებების გამოქვეყნება, დამწყები მწერლების გაცნობა საზოგადოებისათვის. პროგრამის მიზანია თელავის მუნიციპალიტეტში არსებული მხატვრულ-პუბლიცისტური გამომცემლობის ხელშეწყობა</w:t>
            </w:r>
          </w:p>
        </w:tc>
      </w:tr>
      <w:tr w:rsidR="006022DB" w:rsidRPr="00AC2F90" w:rsidTr="00BF299C">
        <w:trPr>
          <w:trHeight w:val="548"/>
        </w:trPr>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F90" w:rsidRDefault="006022DB" w:rsidP="00A33DF0">
            <w:pPr>
              <w:spacing w:after="0" w:line="240" w:lineRule="auto"/>
              <w:jc w:val="center"/>
              <w:rPr>
                <w:rFonts w:ascii="Sylfaen" w:eastAsia="Times New Roman" w:hAnsi="Sylfaen" w:cs="Times New Roman"/>
                <w:b/>
                <w:bCs/>
                <w:color w:val="000000"/>
                <w:sz w:val="18"/>
                <w:szCs w:val="18"/>
              </w:rPr>
            </w:pPr>
            <w:r w:rsidRPr="00AC2F90">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0"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F90" w:rsidRDefault="006022DB" w:rsidP="00A33DF0">
            <w:pPr>
              <w:spacing w:after="0" w:line="240" w:lineRule="auto"/>
              <w:rPr>
                <w:rFonts w:ascii="Sylfaen" w:eastAsia="Times New Roman" w:hAnsi="Sylfaen" w:cs="Times New Roman"/>
                <w:color w:val="000000"/>
                <w:sz w:val="18"/>
                <w:szCs w:val="18"/>
              </w:rPr>
            </w:pPr>
            <w:r w:rsidRPr="00AC2F90">
              <w:rPr>
                <w:rFonts w:ascii="Sylfaen" w:eastAsia="Times New Roman" w:hAnsi="Sylfaen" w:cs="Times New Roman"/>
                <w:color w:val="000000"/>
                <w:sz w:val="18"/>
                <w:szCs w:val="18"/>
              </w:rPr>
              <w:t>თელავის მუნიციპალიტეტში არსებული მხატვრულ-პუბლიცისტური გამომცემლობის ხელშეწყობა</w:t>
            </w:r>
          </w:p>
        </w:tc>
      </w:tr>
    </w:tbl>
    <w:p w:rsidR="006022DB" w:rsidRDefault="006022DB" w:rsidP="006E3155">
      <w:pPr>
        <w:spacing w:after="0"/>
        <w:ind w:firstLine="708"/>
        <w:jc w:val="both"/>
        <w:rPr>
          <w:rFonts w:ascii="Sylfaen" w:hAnsi="Sylfaen" w:cs="Sylfaen"/>
          <w:noProof/>
          <w:sz w:val="18"/>
          <w:szCs w:val="18"/>
          <w:lang w:val="ka-GE"/>
        </w:rPr>
      </w:pPr>
    </w:p>
    <w:p w:rsidR="003444F6" w:rsidRDefault="003444F6"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269"/>
        <w:gridCol w:w="1767"/>
        <w:gridCol w:w="1760"/>
        <w:gridCol w:w="1904"/>
        <w:gridCol w:w="1622"/>
        <w:gridCol w:w="1768"/>
        <w:gridCol w:w="1568"/>
      </w:tblGrid>
      <w:tr w:rsidR="00906851" w:rsidRPr="00172749" w:rsidTr="00906851">
        <w:trPr>
          <w:trHeight w:val="1052"/>
        </w:trPr>
        <w:tc>
          <w:tcPr>
            <w:tcW w:w="333" w:type="pct"/>
            <w:shd w:val="clear" w:color="000000" w:fill="FFFFFF"/>
            <w:vAlign w:val="center"/>
            <w:hideMark/>
          </w:tcPr>
          <w:p w:rsidR="00906851" w:rsidRPr="004D0091" w:rsidRDefault="00906851" w:rsidP="006E093D">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w:t>
            </w:r>
          </w:p>
        </w:tc>
        <w:tc>
          <w:tcPr>
            <w:tcW w:w="836" w:type="pct"/>
            <w:shd w:val="clear" w:color="000000" w:fill="FFFFFF"/>
            <w:vAlign w:val="center"/>
            <w:hideMark/>
          </w:tcPr>
          <w:p w:rsidR="00906851" w:rsidRPr="004D0091" w:rsidRDefault="00906851" w:rsidP="006E093D">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51" w:type="pct"/>
            <w:shd w:val="clear" w:color="000000" w:fill="FFFFFF"/>
            <w:vAlign w:val="center"/>
            <w:hideMark/>
          </w:tcPr>
          <w:p w:rsidR="00906851" w:rsidRPr="004D0091" w:rsidRDefault="00906851" w:rsidP="006E093D">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საბაზისო მაჩვენებელი</w:t>
            </w:r>
          </w:p>
        </w:tc>
        <w:tc>
          <w:tcPr>
            <w:tcW w:w="649" w:type="pct"/>
            <w:shd w:val="clear" w:color="000000" w:fill="FFFFFF"/>
            <w:vAlign w:val="center"/>
            <w:hideMark/>
          </w:tcPr>
          <w:p w:rsidR="00906851" w:rsidRPr="004D0091" w:rsidRDefault="00906851" w:rsidP="00A60108">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4D0091">
              <w:rPr>
                <w:rFonts w:ascii="Sylfaen" w:eastAsia="Times New Roman" w:hAnsi="Sylfaen" w:cs="Times New Roman"/>
                <w:b/>
                <w:bCs/>
                <w:color w:val="000000"/>
                <w:sz w:val="18"/>
                <w:szCs w:val="18"/>
              </w:rPr>
              <w:t xml:space="preserve"> წელს</w:t>
            </w:r>
          </w:p>
        </w:tc>
        <w:tc>
          <w:tcPr>
            <w:tcW w:w="702" w:type="pct"/>
            <w:shd w:val="clear" w:color="000000" w:fill="FFFFFF"/>
            <w:vAlign w:val="center"/>
            <w:hideMark/>
          </w:tcPr>
          <w:p w:rsidR="00906851" w:rsidRPr="004D0091" w:rsidRDefault="00906851" w:rsidP="006E093D">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ცდომილების ალბათობა (%/აღწერა)</w:t>
            </w:r>
          </w:p>
        </w:tc>
        <w:tc>
          <w:tcPr>
            <w:tcW w:w="598" w:type="pct"/>
            <w:shd w:val="clear" w:color="000000" w:fill="FFFFFF"/>
            <w:vAlign w:val="center"/>
            <w:hideMark/>
          </w:tcPr>
          <w:p w:rsidR="00906851" w:rsidRPr="004D0091" w:rsidRDefault="00906851" w:rsidP="00A60108">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4D0091">
              <w:rPr>
                <w:rFonts w:ascii="Sylfaen" w:eastAsia="Times New Roman" w:hAnsi="Sylfaen" w:cs="Times New Roman"/>
                <w:b/>
                <w:bCs/>
                <w:color w:val="000000"/>
                <w:sz w:val="18"/>
                <w:szCs w:val="18"/>
              </w:rPr>
              <w:t xml:space="preserve"> წელს</w:t>
            </w:r>
          </w:p>
        </w:tc>
        <w:tc>
          <w:tcPr>
            <w:tcW w:w="652" w:type="pct"/>
            <w:shd w:val="clear" w:color="000000" w:fill="FFFFFF"/>
            <w:vAlign w:val="center"/>
            <w:hideMark/>
          </w:tcPr>
          <w:p w:rsidR="00906851" w:rsidRPr="004D0091" w:rsidRDefault="00906851" w:rsidP="00A60108">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4D0091">
              <w:rPr>
                <w:rFonts w:ascii="Sylfaen" w:eastAsia="Times New Roman" w:hAnsi="Sylfaen" w:cs="Times New Roman"/>
                <w:b/>
                <w:bCs/>
                <w:color w:val="000000"/>
                <w:sz w:val="18"/>
                <w:szCs w:val="18"/>
              </w:rPr>
              <w:t xml:space="preserve"> წელს</w:t>
            </w:r>
          </w:p>
        </w:tc>
        <w:tc>
          <w:tcPr>
            <w:tcW w:w="578" w:type="pct"/>
            <w:shd w:val="clear" w:color="000000" w:fill="FFFFFF"/>
            <w:vAlign w:val="center"/>
            <w:hideMark/>
          </w:tcPr>
          <w:p w:rsidR="00906851" w:rsidRPr="004D0091" w:rsidRDefault="00906851" w:rsidP="00A60108">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4D0091">
              <w:rPr>
                <w:rFonts w:ascii="Sylfaen" w:eastAsia="Times New Roman" w:hAnsi="Sylfaen" w:cs="Times New Roman"/>
                <w:b/>
                <w:bCs/>
                <w:color w:val="000000"/>
                <w:sz w:val="18"/>
                <w:szCs w:val="18"/>
              </w:rPr>
              <w:t xml:space="preserve"> წელს</w:t>
            </w:r>
          </w:p>
        </w:tc>
      </w:tr>
      <w:tr w:rsidR="00906851" w:rsidRPr="00172749" w:rsidTr="00906851">
        <w:trPr>
          <w:trHeight w:val="300"/>
        </w:trPr>
        <w:tc>
          <w:tcPr>
            <w:tcW w:w="333" w:type="pct"/>
            <w:shd w:val="clear" w:color="000000" w:fill="FFFFFF"/>
            <w:vAlign w:val="center"/>
            <w:hideMark/>
          </w:tcPr>
          <w:p w:rsidR="00906851" w:rsidRPr="00172749" w:rsidRDefault="00906851" w:rsidP="006E093D">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1</w:t>
            </w:r>
          </w:p>
        </w:tc>
        <w:tc>
          <w:tcPr>
            <w:tcW w:w="836" w:type="pct"/>
            <w:shd w:val="clear" w:color="000000" w:fill="FFFFFF"/>
            <w:vAlign w:val="center"/>
          </w:tcPr>
          <w:p w:rsidR="00906851" w:rsidRPr="003444F6" w:rsidRDefault="00906851" w:rsidP="006E093D">
            <w:pPr>
              <w:spacing w:after="0" w:line="240" w:lineRule="auto"/>
              <w:jc w:val="center"/>
              <w:rPr>
                <w:rFonts w:ascii="Sylfaen" w:eastAsia="Times New Roman" w:hAnsi="Sylfaen" w:cs="Times New Roman"/>
                <w:color w:val="000000"/>
                <w:sz w:val="18"/>
                <w:szCs w:val="18"/>
                <w:lang w:val="ka-GE"/>
              </w:rPr>
            </w:pPr>
            <w:r w:rsidRPr="003444F6">
              <w:rPr>
                <w:rFonts w:ascii="Sylfaen" w:eastAsia="Times New Roman" w:hAnsi="Sylfaen" w:cs="Sylfaen"/>
                <w:color w:val="000000"/>
                <w:sz w:val="18"/>
                <w:szCs w:val="18"/>
                <w:lang w:val="ka-GE"/>
              </w:rPr>
              <w:t>ყოველკვარტალურად ნომრის გამოცემა</w:t>
            </w:r>
          </w:p>
        </w:tc>
        <w:tc>
          <w:tcPr>
            <w:tcW w:w="651" w:type="pct"/>
            <w:shd w:val="clear" w:color="000000" w:fill="FFFFFF"/>
            <w:vAlign w:val="center"/>
          </w:tcPr>
          <w:p w:rsidR="00906851" w:rsidRPr="003444F6" w:rsidRDefault="00906851" w:rsidP="00A60108">
            <w:pPr>
              <w:spacing w:after="0" w:line="240" w:lineRule="auto"/>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2022 წელი -8 ნომერი</w:t>
            </w:r>
          </w:p>
        </w:tc>
        <w:tc>
          <w:tcPr>
            <w:tcW w:w="649" w:type="pct"/>
            <w:shd w:val="clear" w:color="000000" w:fill="FFFFFF"/>
            <w:vAlign w:val="center"/>
          </w:tcPr>
          <w:p w:rsidR="00906851" w:rsidRPr="00172749" w:rsidRDefault="00906851" w:rsidP="00A60108">
            <w:pPr>
              <w:spacing w:after="0" w:line="240" w:lineRule="auto"/>
              <w:rPr>
                <w:rFonts w:ascii="Sylfaen" w:eastAsia="Times New Roman" w:hAnsi="Sylfaen" w:cs="Times New Roman"/>
                <w:sz w:val="18"/>
                <w:szCs w:val="18"/>
              </w:rPr>
            </w:pPr>
            <w:r>
              <w:rPr>
                <w:rFonts w:ascii="Sylfaen" w:eastAsia="Times New Roman" w:hAnsi="Sylfaen" w:cs="Times New Roman"/>
                <w:color w:val="000000"/>
                <w:sz w:val="18"/>
                <w:szCs w:val="18"/>
                <w:lang w:val="ka-GE"/>
              </w:rPr>
              <w:t>2023 წელი -8 ნომერი</w:t>
            </w:r>
          </w:p>
        </w:tc>
        <w:tc>
          <w:tcPr>
            <w:tcW w:w="702" w:type="pct"/>
            <w:shd w:val="clear" w:color="000000" w:fill="FFFFFF"/>
            <w:vAlign w:val="center"/>
          </w:tcPr>
          <w:p w:rsidR="00906851" w:rsidRPr="003444F6" w:rsidRDefault="00906851" w:rsidP="006E093D">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0</w:t>
            </w:r>
          </w:p>
        </w:tc>
        <w:tc>
          <w:tcPr>
            <w:tcW w:w="598" w:type="pct"/>
            <w:shd w:val="clear" w:color="000000" w:fill="FFFFFF"/>
            <w:vAlign w:val="center"/>
          </w:tcPr>
          <w:p w:rsidR="00906851" w:rsidRPr="003444F6" w:rsidRDefault="00906851" w:rsidP="006E093D">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სამიზნე მაჩვენებლის შენარჩუნება</w:t>
            </w:r>
          </w:p>
        </w:tc>
        <w:tc>
          <w:tcPr>
            <w:tcW w:w="652" w:type="pct"/>
            <w:shd w:val="clear" w:color="000000" w:fill="FFFFFF"/>
            <w:vAlign w:val="center"/>
          </w:tcPr>
          <w:p w:rsidR="00906851" w:rsidRPr="00172749" w:rsidRDefault="00906851" w:rsidP="006E093D">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სამიზნე მაჩვენებლის შენარჩუნება</w:t>
            </w:r>
          </w:p>
        </w:tc>
        <w:tc>
          <w:tcPr>
            <w:tcW w:w="578" w:type="pct"/>
            <w:shd w:val="clear" w:color="000000" w:fill="FFFFFF"/>
            <w:vAlign w:val="center"/>
          </w:tcPr>
          <w:p w:rsidR="00906851" w:rsidRPr="00172749" w:rsidRDefault="00906851" w:rsidP="006E093D">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სამიზნე მაჩვენებლის შენარჩუნება</w:t>
            </w:r>
          </w:p>
        </w:tc>
      </w:tr>
    </w:tbl>
    <w:p w:rsidR="003444F6" w:rsidRPr="00172749" w:rsidRDefault="003444F6"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9"/>
        <w:gridCol w:w="1747"/>
        <w:gridCol w:w="3835"/>
        <w:gridCol w:w="1709"/>
        <w:gridCol w:w="1627"/>
        <w:gridCol w:w="1744"/>
        <w:gridCol w:w="1771"/>
      </w:tblGrid>
      <w:tr w:rsidR="00BF299C" w:rsidRPr="00691C9C" w:rsidTr="003444F6">
        <w:trPr>
          <w:trHeight w:val="674"/>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691C9C" w:rsidRDefault="00BF299C" w:rsidP="00BF299C">
            <w:pPr>
              <w:spacing w:after="0" w:line="240" w:lineRule="auto"/>
              <w:jc w:val="center"/>
              <w:rPr>
                <w:rFonts w:ascii="Sylfaen" w:eastAsia="Times New Roman" w:hAnsi="Sylfaen" w:cs="Times New Roman"/>
                <w:b/>
                <w:bCs/>
                <w:color w:val="000000"/>
                <w:sz w:val="18"/>
                <w:szCs w:val="18"/>
              </w:rPr>
            </w:pPr>
            <w:r w:rsidRPr="00691C9C">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691C9C" w:rsidRDefault="00BF299C" w:rsidP="00BF299C">
            <w:pPr>
              <w:spacing w:after="0" w:line="240" w:lineRule="auto"/>
              <w:jc w:val="center"/>
              <w:rPr>
                <w:rFonts w:ascii="Sylfaen" w:eastAsia="Times New Roman" w:hAnsi="Sylfaen" w:cs="Times New Roman"/>
                <w:b/>
                <w:bCs/>
                <w:color w:val="000000"/>
                <w:sz w:val="18"/>
                <w:szCs w:val="18"/>
              </w:rPr>
            </w:pPr>
            <w:r w:rsidRPr="00691C9C">
              <w:rPr>
                <w:rFonts w:ascii="Sylfaen" w:eastAsia="Times New Roman" w:hAnsi="Sylfaen" w:cs="Times New Roman"/>
                <w:b/>
                <w:bCs/>
                <w:color w:val="000000"/>
                <w:sz w:val="18"/>
                <w:szCs w:val="18"/>
              </w:rPr>
              <w:t xml:space="preserve">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9C" w:rsidRPr="00691C9C" w:rsidRDefault="00BF299C" w:rsidP="00BF299C">
            <w:pPr>
              <w:spacing w:after="0" w:line="240" w:lineRule="auto"/>
              <w:jc w:val="center"/>
              <w:rPr>
                <w:rFonts w:ascii="Sylfaen" w:eastAsia="Times New Roman" w:hAnsi="Sylfaen" w:cs="Times New Roman"/>
                <w:b/>
                <w:color w:val="000000"/>
                <w:sz w:val="18"/>
                <w:szCs w:val="18"/>
              </w:rPr>
            </w:pPr>
            <w:r w:rsidRPr="00691C9C">
              <w:rPr>
                <w:rFonts w:ascii="Sylfaen" w:eastAsia="Times New Roman" w:hAnsi="Sylfaen" w:cs="Times New Roman"/>
                <w:b/>
                <w:color w:val="000000"/>
                <w:sz w:val="18"/>
                <w:szCs w:val="18"/>
              </w:rPr>
              <w:t>ძეგლთა დაცვის ღონისძიებები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BF299C" w:rsidRPr="00691C9C" w:rsidRDefault="00BF299C" w:rsidP="00BF299C">
            <w:pPr>
              <w:spacing w:after="0" w:line="240" w:lineRule="auto"/>
              <w:jc w:val="center"/>
              <w:rPr>
                <w:rFonts w:ascii="Sylfaen" w:eastAsia="Times New Roman" w:hAnsi="Sylfaen" w:cs="Times New Roman"/>
                <w:b/>
                <w:bCs/>
                <w:color w:val="000000"/>
                <w:sz w:val="18"/>
                <w:szCs w:val="18"/>
              </w:rPr>
            </w:pPr>
            <w:r w:rsidRPr="00691C9C">
              <w:rPr>
                <w:rFonts w:ascii="Sylfaen" w:eastAsia="Times New Roman" w:hAnsi="Sylfaen" w:cs="Times New Roman"/>
                <w:b/>
                <w:bCs/>
                <w:color w:val="000000"/>
                <w:sz w:val="18"/>
                <w:szCs w:val="18"/>
              </w:rPr>
              <w:t>2023 წლის დაფინანსება</w:t>
            </w:r>
            <w:r w:rsidRPr="00691C9C">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BF299C" w:rsidRPr="00691C9C" w:rsidRDefault="00BF299C" w:rsidP="00BF299C">
            <w:pPr>
              <w:spacing w:after="0" w:line="240" w:lineRule="auto"/>
              <w:jc w:val="center"/>
              <w:rPr>
                <w:rFonts w:ascii="Sylfaen" w:eastAsia="Times New Roman" w:hAnsi="Sylfaen" w:cs="Times New Roman"/>
                <w:b/>
                <w:bCs/>
                <w:color w:val="000000"/>
                <w:sz w:val="18"/>
                <w:szCs w:val="18"/>
              </w:rPr>
            </w:pPr>
            <w:r w:rsidRPr="00691C9C">
              <w:rPr>
                <w:rFonts w:ascii="Sylfaen" w:eastAsia="Times New Roman" w:hAnsi="Sylfaen" w:cs="Times New Roman"/>
                <w:b/>
                <w:bCs/>
                <w:color w:val="000000"/>
                <w:sz w:val="18"/>
                <w:szCs w:val="18"/>
              </w:rPr>
              <w:t>2024 წლის დაფინანსება</w:t>
            </w:r>
            <w:r w:rsidRPr="00691C9C">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F299C" w:rsidRPr="00691C9C" w:rsidRDefault="00BF299C" w:rsidP="00BF299C">
            <w:pPr>
              <w:spacing w:after="0" w:line="240" w:lineRule="auto"/>
              <w:jc w:val="center"/>
              <w:rPr>
                <w:rFonts w:ascii="Sylfaen" w:eastAsia="Times New Roman" w:hAnsi="Sylfaen" w:cs="Times New Roman"/>
                <w:b/>
                <w:bCs/>
                <w:color w:val="000000"/>
                <w:sz w:val="18"/>
                <w:szCs w:val="18"/>
              </w:rPr>
            </w:pPr>
            <w:r w:rsidRPr="00691C9C">
              <w:rPr>
                <w:rFonts w:ascii="Sylfaen" w:eastAsia="Times New Roman" w:hAnsi="Sylfaen" w:cs="Times New Roman"/>
                <w:b/>
                <w:bCs/>
                <w:color w:val="000000"/>
                <w:sz w:val="18"/>
                <w:szCs w:val="18"/>
              </w:rPr>
              <w:t>2025 წლის დაფინანსება</w:t>
            </w:r>
            <w:r w:rsidRPr="00691C9C">
              <w:rPr>
                <w:rFonts w:ascii="Sylfaen" w:eastAsia="Times New Roman" w:hAnsi="Sylfaen" w:cs="Times New Roman"/>
                <w:b/>
                <w:bCs/>
                <w:color w:val="000000"/>
                <w:sz w:val="18"/>
                <w:szCs w:val="18"/>
              </w:rPr>
              <w:br/>
              <w:t xml:space="preserve"> ათას ლარში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BF299C" w:rsidRPr="00691C9C" w:rsidRDefault="00BF299C" w:rsidP="00BF299C">
            <w:pPr>
              <w:spacing w:after="0" w:line="240" w:lineRule="auto"/>
              <w:jc w:val="center"/>
              <w:rPr>
                <w:rFonts w:ascii="Sylfaen" w:eastAsia="Times New Roman" w:hAnsi="Sylfaen" w:cs="Times New Roman"/>
                <w:b/>
                <w:bCs/>
                <w:color w:val="000000"/>
                <w:sz w:val="18"/>
                <w:szCs w:val="18"/>
              </w:rPr>
            </w:pPr>
            <w:r w:rsidRPr="00691C9C">
              <w:rPr>
                <w:rFonts w:ascii="Sylfaen" w:eastAsia="Times New Roman" w:hAnsi="Sylfaen" w:cs="Times New Roman"/>
                <w:b/>
                <w:bCs/>
                <w:color w:val="000000"/>
                <w:sz w:val="18"/>
                <w:szCs w:val="18"/>
              </w:rPr>
              <w:t>202</w:t>
            </w:r>
            <w:r w:rsidRPr="00691C9C">
              <w:rPr>
                <w:rFonts w:ascii="Sylfaen" w:eastAsia="Times New Roman" w:hAnsi="Sylfaen" w:cs="Times New Roman"/>
                <w:b/>
                <w:bCs/>
                <w:color w:val="000000"/>
                <w:sz w:val="18"/>
                <w:szCs w:val="18"/>
                <w:lang w:val="ka-GE"/>
              </w:rPr>
              <w:t>6</w:t>
            </w:r>
            <w:r w:rsidRPr="00691C9C">
              <w:rPr>
                <w:rFonts w:ascii="Sylfaen" w:eastAsia="Times New Roman" w:hAnsi="Sylfaen" w:cs="Times New Roman"/>
                <w:b/>
                <w:bCs/>
                <w:color w:val="000000"/>
                <w:sz w:val="18"/>
                <w:szCs w:val="18"/>
              </w:rPr>
              <w:t xml:space="preserve"> წლის დაფინანსება</w:t>
            </w:r>
            <w:r w:rsidRPr="00691C9C">
              <w:rPr>
                <w:rFonts w:ascii="Sylfaen" w:eastAsia="Times New Roman" w:hAnsi="Sylfaen" w:cs="Times New Roman"/>
                <w:b/>
                <w:bCs/>
                <w:color w:val="000000"/>
                <w:sz w:val="18"/>
                <w:szCs w:val="18"/>
              </w:rPr>
              <w:br/>
              <w:t xml:space="preserve"> ათას ლარში</w:t>
            </w:r>
          </w:p>
        </w:tc>
      </w:tr>
      <w:tr w:rsidR="00DE0AF3" w:rsidRPr="00691C9C" w:rsidTr="003444F6">
        <w:trPr>
          <w:trHeight w:val="300"/>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DE0AF3" w:rsidRPr="00691C9C" w:rsidRDefault="00DE0AF3" w:rsidP="00DE0AF3">
            <w:pPr>
              <w:spacing w:after="0" w:line="240" w:lineRule="auto"/>
              <w:jc w:val="center"/>
              <w:rPr>
                <w:rFonts w:ascii="Sylfaen" w:eastAsia="Times New Roman" w:hAnsi="Sylfaen" w:cs="Times New Roman"/>
                <w:color w:val="000000"/>
                <w:sz w:val="18"/>
                <w:szCs w:val="18"/>
              </w:rPr>
            </w:pPr>
            <w:r w:rsidRPr="00691C9C">
              <w:rPr>
                <w:rFonts w:ascii="Sylfaen" w:eastAsia="Times New Roman" w:hAnsi="Sylfaen" w:cs="Times New Roman"/>
                <w:color w:val="000000"/>
                <w:sz w:val="18"/>
                <w:szCs w:val="18"/>
              </w:rPr>
              <w:t>05 05</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DE0AF3" w:rsidRPr="00691C9C" w:rsidRDefault="00DE0AF3" w:rsidP="00DE0AF3">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DE0AF3" w:rsidRPr="00691C9C" w:rsidRDefault="00DE0AF3" w:rsidP="00DE0AF3">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hideMark/>
          </w:tcPr>
          <w:p w:rsidR="00DE0AF3" w:rsidRPr="00A817C3" w:rsidRDefault="008B42E2" w:rsidP="00DE0AF3">
            <w:pPr>
              <w:spacing w:after="0" w:line="240" w:lineRule="auto"/>
              <w:jc w:val="center"/>
              <w:rPr>
                <w:rFonts w:ascii="Sylfaen" w:eastAsia="Times New Roman" w:hAnsi="Sylfaen"/>
                <w:b/>
                <w:bCs/>
                <w:color w:val="000000"/>
                <w:sz w:val="18"/>
                <w:szCs w:val="18"/>
                <w:lang w:val="ka-GE"/>
              </w:rPr>
            </w:pPr>
            <w:r>
              <w:rPr>
                <w:rFonts w:ascii="Sylfaen" w:hAnsi="Sylfaen"/>
                <w:b/>
                <w:bCs/>
                <w:color w:val="000000"/>
                <w:sz w:val="18"/>
                <w:szCs w:val="18"/>
                <w:lang w:val="ka-GE"/>
              </w:rPr>
              <w:t>124,19</w:t>
            </w:r>
          </w:p>
        </w:tc>
        <w:tc>
          <w:tcPr>
            <w:tcW w:w="600" w:type="pct"/>
            <w:tcBorders>
              <w:top w:val="nil"/>
              <w:left w:val="nil"/>
              <w:bottom w:val="single" w:sz="4" w:space="0" w:color="auto"/>
              <w:right w:val="single" w:sz="4" w:space="0" w:color="auto"/>
            </w:tcBorders>
            <w:shd w:val="clear" w:color="000000" w:fill="FFFFFF"/>
            <w:vAlign w:val="center"/>
            <w:hideMark/>
          </w:tcPr>
          <w:p w:rsidR="00DE0AF3" w:rsidRPr="00691C9C" w:rsidRDefault="00DE0AF3" w:rsidP="00DE0AF3">
            <w:pPr>
              <w:spacing w:after="0" w:line="240" w:lineRule="auto"/>
              <w:jc w:val="center"/>
              <w:rPr>
                <w:rFonts w:ascii="Sylfaen" w:hAnsi="Sylfaen"/>
                <w:b/>
                <w:bCs/>
                <w:color w:val="000000"/>
                <w:sz w:val="18"/>
                <w:szCs w:val="18"/>
              </w:rPr>
            </w:pPr>
            <w:r w:rsidRPr="00691C9C">
              <w:rPr>
                <w:rFonts w:ascii="Sylfaen" w:hAnsi="Sylfaen"/>
                <w:b/>
                <w:bCs/>
                <w:color w:val="000000"/>
                <w:sz w:val="18"/>
                <w:szCs w:val="18"/>
              </w:rPr>
              <w:t>134.20</w:t>
            </w:r>
          </w:p>
        </w:tc>
        <w:tc>
          <w:tcPr>
            <w:tcW w:w="643" w:type="pct"/>
            <w:tcBorders>
              <w:top w:val="nil"/>
              <w:left w:val="nil"/>
              <w:bottom w:val="single" w:sz="4" w:space="0" w:color="auto"/>
              <w:right w:val="single" w:sz="4" w:space="0" w:color="auto"/>
            </w:tcBorders>
            <w:shd w:val="clear" w:color="000000" w:fill="FFFFFF"/>
            <w:vAlign w:val="center"/>
            <w:hideMark/>
          </w:tcPr>
          <w:p w:rsidR="00DE0AF3" w:rsidRPr="00691C9C" w:rsidRDefault="00DE0AF3" w:rsidP="00DE0AF3">
            <w:pPr>
              <w:spacing w:after="0" w:line="240" w:lineRule="auto"/>
              <w:jc w:val="center"/>
              <w:rPr>
                <w:rFonts w:ascii="Sylfaen" w:hAnsi="Sylfaen"/>
                <w:b/>
                <w:bCs/>
                <w:color w:val="000000"/>
                <w:sz w:val="18"/>
                <w:szCs w:val="18"/>
              </w:rPr>
            </w:pPr>
            <w:r w:rsidRPr="00691C9C">
              <w:rPr>
                <w:rFonts w:ascii="Sylfaen" w:hAnsi="Sylfaen"/>
                <w:b/>
                <w:bCs/>
                <w:color w:val="000000"/>
                <w:sz w:val="18"/>
                <w:szCs w:val="18"/>
              </w:rPr>
              <w:t>200.50</w:t>
            </w:r>
          </w:p>
        </w:tc>
        <w:tc>
          <w:tcPr>
            <w:tcW w:w="653" w:type="pct"/>
            <w:tcBorders>
              <w:top w:val="nil"/>
              <w:left w:val="nil"/>
              <w:bottom w:val="single" w:sz="4" w:space="0" w:color="auto"/>
              <w:right w:val="single" w:sz="4" w:space="0" w:color="auto"/>
            </w:tcBorders>
            <w:shd w:val="clear" w:color="000000" w:fill="FFFFFF"/>
            <w:vAlign w:val="center"/>
            <w:hideMark/>
          </w:tcPr>
          <w:p w:rsidR="00DE0AF3" w:rsidRPr="00691C9C" w:rsidRDefault="00DE0AF3" w:rsidP="00DE0AF3">
            <w:pPr>
              <w:spacing w:after="0" w:line="240" w:lineRule="auto"/>
              <w:jc w:val="center"/>
              <w:rPr>
                <w:rFonts w:ascii="Sylfaen" w:hAnsi="Sylfaen"/>
                <w:b/>
                <w:bCs/>
                <w:color w:val="000000"/>
                <w:sz w:val="18"/>
                <w:szCs w:val="18"/>
              </w:rPr>
            </w:pPr>
            <w:r w:rsidRPr="00691C9C">
              <w:rPr>
                <w:rFonts w:ascii="Sylfaen" w:hAnsi="Sylfaen"/>
                <w:b/>
                <w:bCs/>
                <w:color w:val="000000"/>
                <w:sz w:val="18"/>
                <w:szCs w:val="18"/>
              </w:rPr>
              <w:t>198.10</w:t>
            </w:r>
          </w:p>
        </w:tc>
      </w:tr>
      <w:tr w:rsidR="006022DB" w:rsidRPr="00691C9C" w:rsidTr="00C05C00">
        <w:trPr>
          <w:trHeight w:val="750"/>
        </w:trPr>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691C9C" w:rsidRDefault="006022DB" w:rsidP="00A33DF0">
            <w:pPr>
              <w:spacing w:after="0" w:line="240" w:lineRule="auto"/>
              <w:jc w:val="center"/>
              <w:rPr>
                <w:rFonts w:ascii="Sylfaen" w:eastAsia="Times New Roman" w:hAnsi="Sylfaen" w:cs="Times New Roman"/>
                <w:b/>
                <w:bCs/>
                <w:color w:val="000000"/>
                <w:sz w:val="18"/>
                <w:szCs w:val="18"/>
              </w:rPr>
            </w:pPr>
            <w:r w:rsidRPr="00691C9C">
              <w:rPr>
                <w:rFonts w:ascii="Sylfaen" w:eastAsia="Times New Roman" w:hAnsi="Sylfaen" w:cs="Times New Roman"/>
                <w:b/>
                <w:bCs/>
                <w:color w:val="000000"/>
                <w:sz w:val="18"/>
                <w:szCs w:val="18"/>
              </w:rPr>
              <w:t xml:space="preserve">პროგრამის განმახორციელებელი </w:t>
            </w:r>
          </w:p>
        </w:tc>
        <w:tc>
          <w:tcPr>
            <w:tcW w:w="3940"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691C9C" w:rsidRDefault="006022DB" w:rsidP="00A33DF0">
            <w:pPr>
              <w:spacing w:after="0" w:line="240" w:lineRule="auto"/>
              <w:rPr>
                <w:rFonts w:ascii="Sylfaen" w:eastAsia="Times New Roman" w:hAnsi="Sylfaen" w:cs="Times New Roman"/>
                <w:color w:val="000000"/>
                <w:sz w:val="18"/>
                <w:szCs w:val="18"/>
              </w:rPr>
            </w:pPr>
            <w:r w:rsidRPr="00691C9C">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91C9C" w:rsidRPr="00691C9C" w:rsidTr="00C34D53">
        <w:trPr>
          <w:trHeight w:val="1070"/>
        </w:trPr>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91C9C" w:rsidRPr="00691C9C" w:rsidRDefault="00691C9C" w:rsidP="00691C9C">
            <w:pPr>
              <w:spacing w:after="0" w:line="240" w:lineRule="auto"/>
              <w:jc w:val="center"/>
              <w:rPr>
                <w:rFonts w:ascii="Sylfaen" w:eastAsia="Times New Roman" w:hAnsi="Sylfaen" w:cs="Times New Roman"/>
                <w:b/>
                <w:bCs/>
                <w:color w:val="000000"/>
                <w:sz w:val="18"/>
                <w:szCs w:val="18"/>
              </w:rPr>
            </w:pPr>
            <w:r w:rsidRPr="00691C9C">
              <w:rPr>
                <w:rFonts w:ascii="Sylfaen" w:eastAsia="Times New Roman" w:hAnsi="Sylfaen" w:cs="Times New Roman"/>
                <w:b/>
                <w:bCs/>
                <w:color w:val="000000"/>
                <w:sz w:val="18"/>
                <w:szCs w:val="18"/>
              </w:rPr>
              <w:t xml:space="preserve">პროგრამის აღწერა </w:t>
            </w:r>
          </w:p>
        </w:tc>
        <w:tc>
          <w:tcPr>
            <w:tcW w:w="3940" w:type="pct"/>
            <w:gridSpan w:val="5"/>
            <w:tcBorders>
              <w:top w:val="single" w:sz="4" w:space="0" w:color="auto"/>
              <w:left w:val="nil"/>
              <w:bottom w:val="single" w:sz="4" w:space="0" w:color="auto"/>
              <w:right w:val="single" w:sz="4" w:space="0" w:color="auto"/>
            </w:tcBorders>
            <w:shd w:val="clear" w:color="000000" w:fill="FFFFFF"/>
            <w:vAlign w:val="center"/>
            <w:hideMark/>
          </w:tcPr>
          <w:p w:rsidR="00691C9C" w:rsidRPr="00691C9C" w:rsidRDefault="00691C9C" w:rsidP="00691C9C">
            <w:pPr>
              <w:jc w:val="both"/>
              <w:rPr>
                <w:rFonts w:ascii="Sylfaen" w:hAnsi="Sylfaen"/>
                <w:color w:val="000000"/>
                <w:sz w:val="18"/>
                <w:szCs w:val="18"/>
              </w:rPr>
            </w:pPr>
            <w:r w:rsidRPr="00691C9C">
              <w:rPr>
                <w:rFonts w:ascii="Sylfaen" w:hAnsi="Sylfaen"/>
                <w:color w:val="000000"/>
                <w:sz w:val="18"/>
                <w:szCs w:val="18"/>
              </w:rPr>
              <w:t>პროგრამის განხორციელება ორიენტირებულია საინფორმაციო ბაზის გამდიდრებაზე, კულტურული მემკვიდრეობის ძეგლების/ობიექტების გამოვლენაზე, შესწავლაზე, გადარჩენასა და შენარჩუნებაზე. დაგეგმილია</w:t>
            </w:r>
            <w:r w:rsidRPr="00691C9C">
              <w:rPr>
                <w:rFonts w:ascii="Sylfaen" w:hAnsi="Sylfaen"/>
                <w:color w:val="000000"/>
                <w:sz w:val="18"/>
                <w:szCs w:val="18"/>
                <w:lang w:val="ka-GE"/>
              </w:rPr>
              <w:t xml:space="preserve"> სოფ. კისისხევის გამოქვაბულების</w:t>
            </w:r>
            <w:r w:rsidRPr="00691C9C">
              <w:rPr>
                <w:rFonts w:ascii="Sylfaen" w:hAnsi="Sylfaen"/>
                <w:color w:val="000000"/>
                <w:sz w:val="18"/>
                <w:szCs w:val="18"/>
              </w:rPr>
              <w:t xml:space="preserve"> სადაზვერვო-არქეოლოგიური სამუშაოების საპროექტო დოკუმენტაციის</w:t>
            </w:r>
            <w:r w:rsidRPr="00691C9C">
              <w:rPr>
                <w:rFonts w:ascii="Sylfaen" w:hAnsi="Sylfaen"/>
                <w:color w:val="000000"/>
                <w:sz w:val="18"/>
                <w:szCs w:val="18"/>
                <w:lang w:val="ka-GE"/>
              </w:rPr>
              <w:t xml:space="preserve"> შედგენა</w:t>
            </w:r>
            <w:r w:rsidRPr="00691C9C">
              <w:rPr>
                <w:rFonts w:ascii="Sylfaen" w:hAnsi="Sylfaen"/>
                <w:color w:val="000000"/>
                <w:sz w:val="18"/>
                <w:szCs w:val="18"/>
              </w:rPr>
              <w:t>, სამუშაოები</w:t>
            </w:r>
            <w:r w:rsidRPr="00691C9C">
              <w:rPr>
                <w:rFonts w:ascii="Sylfaen" w:hAnsi="Sylfaen"/>
                <w:color w:val="000000"/>
                <w:sz w:val="18"/>
                <w:szCs w:val="18"/>
                <w:lang w:val="ka-GE"/>
              </w:rPr>
              <w:t xml:space="preserve">ს განხორციელება, </w:t>
            </w:r>
            <w:r w:rsidRPr="00691C9C">
              <w:rPr>
                <w:rFonts w:ascii="Sylfaen" w:hAnsi="Sylfaen" w:cs="Arial"/>
                <w:sz w:val="18"/>
                <w:szCs w:val="18"/>
                <w:lang w:val="ka-GE"/>
              </w:rPr>
              <w:t xml:space="preserve">დაბახნების წყაროს რეაბილიტაცია და კეთილმოწყობა, ფოტოაპარატის და მისი აქსეუარების შესყიდვა </w:t>
            </w:r>
            <w:r w:rsidRPr="00691C9C">
              <w:rPr>
                <w:rFonts w:ascii="Sylfaen" w:hAnsi="Sylfaen"/>
                <w:color w:val="000000"/>
                <w:sz w:val="18"/>
                <w:szCs w:val="18"/>
                <w:lang w:val="ka-GE"/>
              </w:rPr>
              <w:t>და  სხვა.</w:t>
            </w:r>
          </w:p>
        </w:tc>
      </w:tr>
      <w:tr w:rsidR="00691C9C" w:rsidRPr="00691C9C" w:rsidTr="00C05C00">
        <w:trPr>
          <w:trHeight w:val="750"/>
        </w:trPr>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91C9C" w:rsidRPr="00691C9C" w:rsidRDefault="00691C9C" w:rsidP="00691C9C">
            <w:pPr>
              <w:spacing w:after="0" w:line="240" w:lineRule="auto"/>
              <w:jc w:val="center"/>
              <w:rPr>
                <w:rFonts w:ascii="Sylfaen" w:eastAsia="Times New Roman" w:hAnsi="Sylfaen" w:cs="Times New Roman"/>
                <w:b/>
                <w:bCs/>
                <w:color w:val="000000"/>
                <w:sz w:val="18"/>
                <w:szCs w:val="18"/>
                <w:lang w:val="ka-GE"/>
              </w:rPr>
            </w:pPr>
            <w:r w:rsidRPr="00691C9C">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0" w:type="pct"/>
            <w:gridSpan w:val="5"/>
            <w:tcBorders>
              <w:top w:val="single" w:sz="4" w:space="0" w:color="auto"/>
              <w:left w:val="nil"/>
              <w:bottom w:val="single" w:sz="4" w:space="0" w:color="auto"/>
              <w:right w:val="single" w:sz="4" w:space="0" w:color="auto"/>
            </w:tcBorders>
            <w:shd w:val="clear" w:color="000000" w:fill="FFFFFF"/>
            <w:vAlign w:val="center"/>
            <w:hideMark/>
          </w:tcPr>
          <w:p w:rsidR="00691C9C" w:rsidRPr="00C02EC6" w:rsidRDefault="00691C9C" w:rsidP="00691C9C">
            <w:pPr>
              <w:spacing w:after="0" w:line="240" w:lineRule="auto"/>
              <w:rPr>
                <w:rFonts w:ascii="Sylfaen" w:eastAsia="Times New Roman" w:hAnsi="Sylfaen" w:cs="Times New Roman"/>
                <w:color w:val="000000"/>
                <w:sz w:val="18"/>
                <w:szCs w:val="18"/>
              </w:rPr>
            </w:pPr>
            <w:r w:rsidRPr="00691C9C">
              <w:rPr>
                <w:rFonts w:ascii="Sylfaen" w:eastAsia="Times New Roman" w:hAnsi="Sylfaen" w:cs="Times New Roman"/>
                <w:color w:val="000000"/>
                <w:sz w:val="18"/>
                <w:szCs w:val="18"/>
              </w:rPr>
              <w:t> </w:t>
            </w:r>
            <w:r w:rsidRPr="00C02EC6">
              <w:rPr>
                <w:rFonts w:ascii="Sylfaen" w:eastAsia="Times New Roman" w:hAnsi="Sylfaen" w:cs="Times New Roman"/>
                <w:color w:val="000000"/>
                <w:sz w:val="18"/>
                <w:szCs w:val="18"/>
              </w:rPr>
              <w:t xml:space="preserve">შენარჩუნებულია მნიშვნელოვანი, ავარიულ მდგომარეობაში მყოფი ძეგლები. ინფორმაცია ხელმისაწვდომია ნებისმიერი დაინტერესებული პირისთვის, გაზრდილია </w:t>
            </w:r>
            <w:r w:rsidRPr="00C02EC6">
              <w:rPr>
                <w:rFonts w:ascii="Sylfaen" w:eastAsia="Times New Roman" w:hAnsi="Sylfaen" w:cs="Times New Roman"/>
                <w:color w:val="000000"/>
                <w:sz w:val="18"/>
                <w:szCs w:val="18"/>
                <w:lang w:val="ka-GE"/>
              </w:rPr>
              <w:t xml:space="preserve">კულტურული </w:t>
            </w:r>
            <w:r w:rsidRPr="00C02EC6">
              <w:rPr>
                <w:rFonts w:ascii="Sylfaen" w:eastAsia="Times New Roman" w:hAnsi="Sylfaen" w:cs="Times New Roman"/>
                <w:color w:val="000000"/>
                <w:sz w:val="18"/>
                <w:szCs w:val="18"/>
              </w:rPr>
              <w:t>ძეგლების ცნობადობა.</w:t>
            </w:r>
          </w:p>
          <w:p w:rsidR="00C02EC6" w:rsidRPr="00691C9C" w:rsidRDefault="00C02EC6" w:rsidP="00691C9C">
            <w:pPr>
              <w:spacing w:after="0" w:line="240" w:lineRule="auto"/>
              <w:rPr>
                <w:rFonts w:ascii="Sylfaen" w:eastAsia="Times New Roman" w:hAnsi="Sylfaen" w:cs="Times New Roman"/>
                <w:color w:val="000000"/>
                <w:sz w:val="18"/>
                <w:szCs w:val="18"/>
              </w:rPr>
            </w:pPr>
            <w:r w:rsidRPr="00C02EC6">
              <w:rPr>
                <w:rFonts w:ascii="Sylfaen" w:hAnsi="Sylfaen"/>
                <w:b/>
                <w:bCs/>
                <w:color w:val="000000"/>
                <w:sz w:val="18"/>
                <w:szCs w:val="18"/>
                <w:lang w:val="ka-GE"/>
              </w:rPr>
              <w:t>პროგრამა ემსახურება მდგრადი განვითარების მიზნებს მიღწევას</w:t>
            </w:r>
            <w:r w:rsidRPr="00C02EC6">
              <w:rPr>
                <w:rFonts w:ascii="Sylfaen" w:hAnsi="Sylfaen"/>
                <w:b/>
                <w:bCs/>
                <w:color w:val="000000"/>
                <w:sz w:val="18"/>
                <w:szCs w:val="18"/>
              </w:rPr>
              <w:t xml:space="preserve"> </w:t>
            </w:r>
            <w:r w:rsidRPr="00C02EC6">
              <w:rPr>
                <w:rFonts w:ascii="Sylfaen" w:hAnsi="Sylfaen"/>
                <w:color w:val="000000"/>
                <w:sz w:val="18"/>
                <w:szCs w:val="18"/>
              </w:rPr>
              <w:t>მიზანი 11:  ქალაქებისა და დასახლებების ინკლუზიური, უსაფრთხო და მდგრადი განვითარება</w:t>
            </w:r>
            <w:r w:rsidRPr="00C02EC6">
              <w:rPr>
                <w:rFonts w:ascii="Sylfaen" w:hAnsi="Sylfaen"/>
                <w:color w:val="000000"/>
                <w:sz w:val="18"/>
                <w:szCs w:val="18"/>
                <w:lang w:val="ka-GE"/>
              </w:rPr>
              <w:t>.</w:t>
            </w:r>
          </w:p>
        </w:tc>
      </w:tr>
    </w:tbl>
    <w:p w:rsidR="006022DB" w:rsidRPr="00172749" w:rsidRDefault="006022DB" w:rsidP="006E3155">
      <w:pPr>
        <w:spacing w:after="0"/>
        <w:ind w:firstLine="708"/>
        <w:jc w:val="both"/>
        <w:rPr>
          <w:rFonts w:ascii="Sylfaen" w:hAnsi="Sylfaen" w:cs="Sylfaen"/>
          <w:noProof/>
          <w:sz w:val="18"/>
          <w:szCs w:val="18"/>
          <w:lang w:val="ka-GE"/>
        </w:rPr>
      </w:pPr>
    </w:p>
    <w:p w:rsidR="00206AF8" w:rsidRDefault="00206AF8"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9"/>
        <w:gridCol w:w="1747"/>
        <w:gridCol w:w="3835"/>
        <w:gridCol w:w="1709"/>
        <w:gridCol w:w="1627"/>
        <w:gridCol w:w="1744"/>
        <w:gridCol w:w="1771"/>
      </w:tblGrid>
      <w:tr w:rsidR="00691C9C" w:rsidRPr="00691C9C" w:rsidTr="0059499E">
        <w:trPr>
          <w:trHeight w:val="674"/>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91C9C" w:rsidRPr="00691C9C" w:rsidRDefault="00691C9C" w:rsidP="0059499E">
            <w:pPr>
              <w:spacing w:after="0" w:line="240" w:lineRule="auto"/>
              <w:jc w:val="center"/>
              <w:rPr>
                <w:rFonts w:ascii="Sylfaen" w:eastAsia="Times New Roman" w:hAnsi="Sylfaen" w:cs="Times New Roman"/>
                <w:b/>
                <w:bCs/>
                <w:color w:val="000000"/>
                <w:sz w:val="18"/>
                <w:szCs w:val="18"/>
              </w:rPr>
            </w:pPr>
            <w:r w:rsidRPr="00691C9C">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1C9C" w:rsidRPr="00691C9C" w:rsidRDefault="00691C9C" w:rsidP="0059499E">
            <w:pPr>
              <w:spacing w:after="0" w:line="240" w:lineRule="auto"/>
              <w:jc w:val="center"/>
              <w:rPr>
                <w:rFonts w:ascii="Sylfaen" w:eastAsia="Times New Roman" w:hAnsi="Sylfaen" w:cs="Times New Roman"/>
                <w:b/>
                <w:bCs/>
                <w:color w:val="000000"/>
                <w:sz w:val="18"/>
                <w:szCs w:val="18"/>
              </w:rPr>
            </w:pPr>
            <w:r w:rsidRPr="00691C9C">
              <w:rPr>
                <w:rFonts w:ascii="Sylfaen" w:eastAsia="Times New Roman" w:hAnsi="Sylfaen" w:cs="Times New Roman"/>
                <w:b/>
                <w:bCs/>
                <w:color w:val="000000"/>
                <w:sz w:val="18"/>
                <w:szCs w:val="18"/>
              </w:rPr>
              <w:t xml:space="preserve">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1C9C" w:rsidRPr="00691C9C" w:rsidRDefault="00691C9C" w:rsidP="0059499E">
            <w:pPr>
              <w:spacing w:after="0" w:line="240" w:lineRule="auto"/>
              <w:jc w:val="center"/>
              <w:rPr>
                <w:rFonts w:ascii="Sylfaen" w:eastAsia="Times New Roman" w:hAnsi="Sylfaen" w:cs="Times New Roman"/>
                <w:b/>
                <w:color w:val="000000"/>
                <w:sz w:val="18"/>
                <w:szCs w:val="18"/>
              </w:rPr>
            </w:pPr>
            <w:r w:rsidRPr="00691C9C">
              <w:rPr>
                <w:rFonts w:ascii="Sylfaen" w:eastAsia="Times New Roman" w:hAnsi="Sylfaen" w:cs="Times New Roman"/>
                <w:b/>
                <w:color w:val="000000"/>
                <w:sz w:val="18"/>
                <w:szCs w:val="18"/>
              </w:rPr>
              <w:t>დასვენების ღონისძიებების ხელშეწყობა</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691C9C" w:rsidRPr="00691C9C" w:rsidRDefault="00691C9C" w:rsidP="0059499E">
            <w:pPr>
              <w:spacing w:after="0" w:line="240" w:lineRule="auto"/>
              <w:jc w:val="center"/>
              <w:rPr>
                <w:rFonts w:ascii="Sylfaen" w:eastAsia="Times New Roman" w:hAnsi="Sylfaen" w:cs="Times New Roman"/>
                <w:b/>
                <w:bCs/>
                <w:color w:val="000000"/>
                <w:sz w:val="18"/>
                <w:szCs w:val="18"/>
              </w:rPr>
            </w:pPr>
            <w:r w:rsidRPr="00691C9C">
              <w:rPr>
                <w:rFonts w:ascii="Sylfaen" w:eastAsia="Times New Roman" w:hAnsi="Sylfaen" w:cs="Times New Roman"/>
                <w:b/>
                <w:bCs/>
                <w:color w:val="000000"/>
                <w:sz w:val="18"/>
                <w:szCs w:val="18"/>
              </w:rPr>
              <w:t>2023 წლის დაფინანსება</w:t>
            </w:r>
            <w:r w:rsidRPr="00691C9C">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691C9C" w:rsidRPr="00691C9C" w:rsidRDefault="00691C9C" w:rsidP="0059499E">
            <w:pPr>
              <w:spacing w:after="0" w:line="240" w:lineRule="auto"/>
              <w:jc w:val="center"/>
              <w:rPr>
                <w:rFonts w:ascii="Sylfaen" w:eastAsia="Times New Roman" w:hAnsi="Sylfaen" w:cs="Times New Roman"/>
                <w:b/>
                <w:bCs/>
                <w:color w:val="000000"/>
                <w:sz w:val="18"/>
                <w:szCs w:val="18"/>
              </w:rPr>
            </w:pPr>
            <w:r w:rsidRPr="00691C9C">
              <w:rPr>
                <w:rFonts w:ascii="Sylfaen" w:eastAsia="Times New Roman" w:hAnsi="Sylfaen" w:cs="Times New Roman"/>
                <w:b/>
                <w:bCs/>
                <w:color w:val="000000"/>
                <w:sz w:val="18"/>
                <w:szCs w:val="18"/>
              </w:rPr>
              <w:t>2024 წლის დაფინანსება</w:t>
            </w:r>
            <w:r w:rsidRPr="00691C9C">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691C9C" w:rsidRPr="00691C9C" w:rsidRDefault="00691C9C" w:rsidP="0059499E">
            <w:pPr>
              <w:spacing w:after="0" w:line="240" w:lineRule="auto"/>
              <w:jc w:val="center"/>
              <w:rPr>
                <w:rFonts w:ascii="Sylfaen" w:eastAsia="Times New Roman" w:hAnsi="Sylfaen" w:cs="Times New Roman"/>
                <w:b/>
                <w:bCs/>
                <w:color w:val="000000"/>
                <w:sz w:val="18"/>
                <w:szCs w:val="18"/>
              </w:rPr>
            </w:pPr>
            <w:r w:rsidRPr="00691C9C">
              <w:rPr>
                <w:rFonts w:ascii="Sylfaen" w:eastAsia="Times New Roman" w:hAnsi="Sylfaen" w:cs="Times New Roman"/>
                <w:b/>
                <w:bCs/>
                <w:color w:val="000000"/>
                <w:sz w:val="18"/>
                <w:szCs w:val="18"/>
              </w:rPr>
              <w:t>2025 წლის დაფინანსება</w:t>
            </w:r>
            <w:r w:rsidRPr="00691C9C">
              <w:rPr>
                <w:rFonts w:ascii="Sylfaen" w:eastAsia="Times New Roman" w:hAnsi="Sylfaen" w:cs="Times New Roman"/>
                <w:b/>
                <w:bCs/>
                <w:color w:val="000000"/>
                <w:sz w:val="18"/>
                <w:szCs w:val="18"/>
              </w:rPr>
              <w:br/>
              <w:t xml:space="preserve"> ათას ლარში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691C9C" w:rsidRPr="00691C9C" w:rsidRDefault="00691C9C" w:rsidP="0059499E">
            <w:pPr>
              <w:spacing w:after="0" w:line="240" w:lineRule="auto"/>
              <w:jc w:val="center"/>
              <w:rPr>
                <w:rFonts w:ascii="Sylfaen" w:eastAsia="Times New Roman" w:hAnsi="Sylfaen" w:cs="Times New Roman"/>
                <w:b/>
                <w:bCs/>
                <w:color w:val="000000"/>
                <w:sz w:val="18"/>
                <w:szCs w:val="18"/>
              </w:rPr>
            </w:pPr>
            <w:r w:rsidRPr="00691C9C">
              <w:rPr>
                <w:rFonts w:ascii="Sylfaen" w:eastAsia="Times New Roman" w:hAnsi="Sylfaen" w:cs="Times New Roman"/>
                <w:b/>
                <w:bCs/>
                <w:color w:val="000000"/>
                <w:sz w:val="18"/>
                <w:szCs w:val="18"/>
              </w:rPr>
              <w:t>202</w:t>
            </w:r>
            <w:r w:rsidRPr="00691C9C">
              <w:rPr>
                <w:rFonts w:ascii="Sylfaen" w:eastAsia="Times New Roman" w:hAnsi="Sylfaen" w:cs="Times New Roman"/>
                <w:b/>
                <w:bCs/>
                <w:color w:val="000000"/>
                <w:sz w:val="18"/>
                <w:szCs w:val="18"/>
                <w:lang w:val="ka-GE"/>
              </w:rPr>
              <w:t>6</w:t>
            </w:r>
            <w:r w:rsidRPr="00691C9C">
              <w:rPr>
                <w:rFonts w:ascii="Sylfaen" w:eastAsia="Times New Roman" w:hAnsi="Sylfaen" w:cs="Times New Roman"/>
                <w:b/>
                <w:bCs/>
                <w:color w:val="000000"/>
                <w:sz w:val="18"/>
                <w:szCs w:val="18"/>
              </w:rPr>
              <w:t xml:space="preserve"> წლის დაფინანსება</w:t>
            </w:r>
            <w:r w:rsidRPr="00691C9C">
              <w:rPr>
                <w:rFonts w:ascii="Sylfaen" w:eastAsia="Times New Roman" w:hAnsi="Sylfaen" w:cs="Times New Roman"/>
                <w:b/>
                <w:bCs/>
                <w:color w:val="000000"/>
                <w:sz w:val="18"/>
                <w:szCs w:val="18"/>
              </w:rPr>
              <w:br/>
              <w:t xml:space="preserve"> ათას ლარში</w:t>
            </w:r>
          </w:p>
        </w:tc>
      </w:tr>
      <w:tr w:rsidR="00691C9C" w:rsidRPr="00691C9C" w:rsidTr="00691C9C">
        <w:trPr>
          <w:trHeight w:val="300"/>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691C9C" w:rsidRPr="00691C9C" w:rsidRDefault="00691C9C" w:rsidP="00691C9C">
            <w:pPr>
              <w:spacing w:after="0" w:line="240" w:lineRule="auto"/>
              <w:jc w:val="center"/>
              <w:rPr>
                <w:rFonts w:ascii="Sylfaen" w:eastAsia="Times New Roman" w:hAnsi="Sylfaen" w:cs="Times New Roman"/>
                <w:color w:val="000000"/>
                <w:sz w:val="18"/>
                <w:szCs w:val="18"/>
                <w:lang w:val="ka-GE"/>
              </w:rPr>
            </w:pPr>
            <w:r w:rsidRPr="00691C9C">
              <w:rPr>
                <w:rFonts w:ascii="Sylfaen" w:eastAsia="Times New Roman" w:hAnsi="Sylfaen" w:cs="Times New Roman"/>
                <w:color w:val="000000"/>
                <w:sz w:val="18"/>
                <w:szCs w:val="18"/>
              </w:rPr>
              <w:lastRenderedPageBreak/>
              <w:t>05 0</w:t>
            </w:r>
            <w:r w:rsidRPr="00691C9C">
              <w:rPr>
                <w:rFonts w:ascii="Sylfaen" w:eastAsia="Times New Roman" w:hAnsi="Sylfaen" w:cs="Times New Roman"/>
                <w:color w:val="000000"/>
                <w:sz w:val="18"/>
                <w:szCs w:val="18"/>
                <w:lang w:val="ka-GE"/>
              </w:rPr>
              <w:t>6</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691C9C" w:rsidRPr="00691C9C" w:rsidRDefault="00691C9C" w:rsidP="0059499E">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691C9C" w:rsidRPr="00691C9C" w:rsidRDefault="00691C9C" w:rsidP="0059499E">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tcPr>
          <w:p w:rsidR="00691C9C" w:rsidRPr="00A817C3" w:rsidRDefault="0043009D" w:rsidP="0059499E">
            <w:pPr>
              <w:spacing w:after="0" w:line="240" w:lineRule="auto"/>
              <w:jc w:val="center"/>
              <w:rPr>
                <w:rFonts w:ascii="Sylfaen" w:eastAsia="Times New Roman" w:hAnsi="Sylfaen"/>
                <w:b/>
                <w:bCs/>
                <w:color w:val="000000"/>
                <w:sz w:val="18"/>
                <w:szCs w:val="18"/>
                <w:lang w:val="ka-GE"/>
              </w:rPr>
            </w:pPr>
            <w:r>
              <w:rPr>
                <w:rFonts w:ascii="Sylfaen" w:eastAsia="Times New Roman" w:hAnsi="Sylfaen"/>
                <w:b/>
                <w:bCs/>
                <w:color w:val="000000"/>
                <w:sz w:val="18"/>
                <w:szCs w:val="18"/>
                <w:lang w:val="ka-GE"/>
              </w:rPr>
              <w:t>666,77</w:t>
            </w:r>
          </w:p>
        </w:tc>
        <w:tc>
          <w:tcPr>
            <w:tcW w:w="600" w:type="pct"/>
            <w:tcBorders>
              <w:top w:val="nil"/>
              <w:left w:val="nil"/>
              <w:bottom w:val="single" w:sz="4" w:space="0" w:color="auto"/>
              <w:right w:val="single" w:sz="4" w:space="0" w:color="auto"/>
            </w:tcBorders>
            <w:shd w:val="clear" w:color="000000" w:fill="FFFFFF"/>
            <w:vAlign w:val="center"/>
          </w:tcPr>
          <w:p w:rsidR="00691C9C" w:rsidRPr="00A817C3" w:rsidRDefault="00A817C3" w:rsidP="0059499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80,0</w:t>
            </w:r>
          </w:p>
        </w:tc>
        <w:tc>
          <w:tcPr>
            <w:tcW w:w="643" w:type="pct"/>
            <w:tcBorders>
              <w:top w:val="nil"/>
              <w:left w:val="nil"/>
              <w:bottom w:val="single" w:sz="4" w:space="0" w:color="auto"/>
              <w:right w:val="single" w:sz="4" w:space="0" w:color="auto"/>
            </w:tcBorders>
            <w:shd w:val="clear" w:color="000000" w:fill="FFFFFF"/>
            <w:vAlign w:val="center"/>
          </w:tcPr>
          <w:p w:rsidR="00691C9C" w:rsidRPr="00A817C3" w:rsidRDefault="00A817C3" w:rsidP="0059499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259,10</w:t>
            </w:r>
          </w:p>
        </w:tc>
        <w:tc>
          <w:tcPr>
            <w:tcW w:w="653" w:type="pct"/>
            <w:tcBorders>
              <w:top w:val="nil"/>
              <w:left w:val="nil"/>
              <w:bottom w:val="single" w:sz="4" w:space="0" w:color="auto"/>
              <w:right w:val="single" w:sz="4" w:space="0" w:color="auto"/>
            </w:tcBorders>
            <w:shd w:val="clear" w:color="000000" w:fill="FFFFFF"/>
            <w:vAlign w:val="center"/>
          </w:tcPr>
          <w:p w:rsidR="00691C9C" w:rsidRPr="00691C9C" w:rsidRDefault="00691C9C" w:rsidP="0059499E">
            <w:pPr>
              <w:spacing w:after="0" w:line="240" w:lineRule="auto"/>
              <w:jc w:val="center"/>
              <w:rPr>
                <w:rFonts w:ascii="Sylfaen" w:hAnsi="Sylfaen"/>
                <w:b/>
                <w:bCs/>
                <w:color w:val="000000"/>
                <w:sz w:val="18"/>
                <w:szCs w:val="18"/>
              </w:rPr>
            </w:pPr>
          </w:p>
        </w:tc>
      </w:tr>
      <w:tr w:rsidR="00691C9C" w:rsidRPr="00691C9C" w:rsidTr="0059499E">
        <w:trPr>
          <w:trHeight w:val="750"/>
        </w:trPr>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91C9C" w:rsidRPr="00691C9C" w:rsidRDefault="00691C9C" w:rsidP="0059499E">
            <w:pPr>
              <w:spacing w:after="0" w:line="240" w:lineRule="auto"/>
              <w:jc w:val="center"/>
              <w:rPr>
                <w:rFonts w:ascii="Sylfaen" w:eastAsia="Times New Roman" w:hAnsi="Sylfaen" w:cs="Times New Roman"/>
                <w:b/>
                <w:bCs/>
                <w:color w:val="000000"/>
                <w:sz w:val="18"/>
                <w:szCs w:val="18"/>
              </w:rPr>
            </w:pPr>
            <w:r w:rsidRPr="00691C9C">
              <w:rPr>
                <w:rFonts w:ascii="Sylfaen" w:eastAsia="Times New Roman" w:hAnsi="Sylfaen" w:cs="Times New Roman"/>
                <w:b/>
                <w:bCs/>
                <w:color w:val="000000"/>
                <w:sz w:val="18"/>
                <w:szCs w:val="18"/>
              </w:rPr>
              <w:lastRenderedPageBreak/>
              <w:t xml:space="preserve">პროგრამის განმახორციელებელი </w:t>
            </w:r>
          </w:p>
        </w:tc>
        <w:tc>
          <w:tcPr>
            <w:tcW w:w="3940" w:type="pct"/>
            <w:gridSpan w:val="5"/>
            <w:tcBorders>
              <w:top w:val="single" w:sz="4" w:space="0" w:color="auto"/>
              <w:left w:val="nil"/>
              <w:bottom w:val="single" w:sz="4" w:space="0" w:color="auto"/>
              <w:right w:val="single" w:sz="4" w:space="0" w:color="auto"/>
            </w:tcBorders>
            <w:shd w:val="clear" w:color="000000" w:fill="FFFFFF"/>
            <w:vAlign w:val="center"/>
            <w:hideMark/>
          </w:tcPr>
          <w:p w:rsidR="00691C9C" w:rsidRPr="00691C9C" w:rsidRDefault="00691C9C" w:rsidP="0059499E">
            <w:pPr>
              <w:spacing w:after="0" w:line="240" w:lineRule="auto"/>
              <w:rPr>
                <w:rFonts w:ascii="Sylfaen" w:eastAsia="Times New Roman" w:hAnsi="Sylfaen" w:cs="Times New Roman"/>
                <w:color w:val="000000"/>
                <w:sz w:val="18"/>
                <w:szCs w:val="18"/>
              </w:rPr>
            </w:pPr>
            <w:r w:rsidRPr="00691C9C">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91C9C" w:rsidRPr="00691C9C" w:rsidTr="00691C9C">
        <w:trPr>
          <w:trHeight w:val="440"/>
        </w:trPr>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91C9C" w:rsidRPr="00691C9C" w:rsidRDefault="00691C9C" w:rsidP="0059499E">
            <w:pPr>
              <w:spacing w:after="0" w:line="240" w:lineRule="auto"/>
              <w:jc w:val="center"/>
              <w:rPr>
                <w:rFonts w:ascii="Sylfaen" w:eastAsia="Times New Roman" w:hAnsi="Sylfaen" w:cs="Times New Roman"/>
                <w:b/>
                <w:bCs/>
                <w:color w:val="000000"/>
                <w:sz w:val="18"/>
                <w:szCs w:val="18"/>
              </w:rPr>
            </w:pPr>
            <w:r w:rsidRPr="00691C9C">
              <w:rPr>
                <w:rFonts w:ascii="Sylfaen" w:eastAsia="Times New Roman" w:hAnsi="Sylfaen" w:cs="Times New Roman"/>
                <w:b/>
                <w:bCs/>
                <w:color w:val="000000"/>
                <w:sz w:val="18"/>
                <w:szCs w:val="18"/>
              </w:rPr>
              <w:t xml:space="preserve">პროგრამის აღწერა </w:t>
            </w:r>
          </w:p>
        </w:tc>
        <w:tc>
          <w:tcPr>
            <w:tcW w:w="3940" w:type="pct"/>
            <w:gridSpan w:val="5"/>
            <w:tcBorders>
              <w:top w:val="single" w:sz="4" w:space="0" w:color="auto"/>
              <w:left w:val="nil"/>
              <w:bottom w:val="single" w:sz="4" w:space="0" w:color="auto"/>
              <w:right w:val="single" w:sz="4" w:space="0" w:color="auto"/>
            </w:tcBorders>
            <w:shd w:val="clear" w:color="000000" w:fill="FFFFFF"/>
            <w:vAlign w:val="center"/>
          </w:tcPr>
          <w:p w:rsidR="00691C9C" w:rsidRPr="00691C9C" w:rsidRDefault="00691C9C" w:rsidP="0059499E">
            <w:pPr>
              <w:jc w:val="both"/>
              <w:rPr>
                <w:rFonts w:ascii="Sylfaen" w:hAnsi="Sylfaen"/>
                <w:color w:val="000000"/>
                <w:sz w:val="18"/>
                <w:szCs w:val="18"/>
              </w:rPr>
            </w:pPr>
            <w:r w:rsidRPr="00691C9C">
              <w:rPr>
                <w:rFonts w:ascii="Sylfaen" w:hAnsi="Sylfaen"/>
                <w:color w:val="000000"/>
                <w:sz w:val="18"/>
                <w:szCs w:val="18"/>
                <w:lang w:val="ka-GE"/>
              </w:rPr>
              <w:t xml:space="preserve">პროგრამის ფარგლებში განხორციელდება ქ. თელავში </w:t>
            </w:r>
            <w:r w:rsidRPr="00691C9C">
              <w:rPr>
                <w:rFonts w:ascii="Sylfaen" w:hAnsi="Sylfaen" w:cs="Arial"/>
                <w:sz w:val="18"/>
                <w:szCs w:val="18"/>
                <w:lang w:val="ka-GE"/>
              </w:rPr>
              <w:t>კავკასიონის ქუჩის მიმდებარედ სკვერის და გამწვანებული ტერიტორიის კეთილმოწყობა</w:t>
            </w:r>
            <w:r w:rsidRPr="00691C9C">
              <w:rPr>
                <w:rFonts w:ascii="Sylfaen" w:hAnsi="Sylfaen"/>
                <w:color w:val="000000"/>
                <w:sz w:val="18"/>
                <w:szCs w:val="18"/>
                <w:lang w:val="ka-GE"/>
              </w:rPr>
              <w:t xml:space="preserve">, </w:t>
            </w:r>
            <w:r w:rsidRPr="00691C9C">
              <w:rPr>
                <w:rFonts w:ascii="Sylfaen" w:hAnsi="Sylfaen" w:cs="Arial"/>
                <w:sz w:val="18"/>
                <w:szCs w:val="18"/>
                <w:lang w:val="ka-GE"/>
              </w:rPr>
              <w:t>ენერგოეფექტური სკამების შეძენა და მუნიციპალიტეტის ტერიტორიაზე განთავსება/მონტაჟი. ქ. თელავში, მაწანწარის სკვერის რეაბილიტაციის, მაწანწარის საბავშვო მოედანის რეაბილიტაციის და ზუზუმბოზე სკვერის მოწყობის (უნივერსიტეტის ქუჩის მიმდებარედ არსებულ სტადიონთან) სამუშაოები, საპროექტო სახარჯთაღრიცხვო დოკუმნეტაციის შეძენა</w:t>
            </w:r>
            <w:r w:rsidRPr="00691C9C">
              <w:rPr>
                <w:rFonts w:ascii="Sylfaen" w:hAnsi="Sylfaen" w:cs="Calibri"/>
                <w:sz w:val="18"/>
                <w:szCs w:val="18"/>
                <w:lang w:val="ka-GE"/>
              </w:rPr>
              <w:t xml:space="preserve"> და</w:t>
            </w:r>
            <w:r w:rsidRPr="00691C9C">
              <w:rPr>
                <w:rFonts w:ascii="Sylfaen" w:hAnsi="Sylfaen"/>
                <w:color w:val="000000"/>
                <w:sz w:val="18"/>
                <w:szCs w:val="18"/>
                <w:lang w:val="ka-GE"/>
              </w:rPr>
              <w:t xml:space="preserve"> სხვა.</w:t>
            </w:r>
          </w:p>
        </w:tc>
      </w:tr>
      <w:tr w:rsidR="00691C9C" w:rsidRPr="00691C9C" w:rsidTr="00691C9C">
        <w:trPr>
          <w:trHeight w:val="750"/>
        </w:trPr>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91C9C" w:rsidRPr="00691C9C" w:rsidRDefault="00691C9C" w:rsidP="0059499E">
            <w:pPr>
              <w:spacing w:after="0" w:line="240" w:lineRule="auto"/>
              <w:jc w:val="center"/>
              <w:rPr>
                <w:rFonts w:ascii="Sylfaen" w:eastAsia="Times New Roman" w:hAnsi="Sylfaen" w:cs="Times New Roman"/>
                <w:b/>
                <w:bCs/>
                <w:color w:val="000000"/>
                <w:sz w:val="18"/>
                <w:szCs w:val="18"/>
                <w:lang w:val="ka-GE"/>
              </w:rPr>
            </w:pPr>
            <w:r w:rsidRPr="00691C9C">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0" w:type="pct"/>
            <w:gridSpan w:val="5"/>
            <w:tcBorders>
              <w:top w:val="single" w:sz="4" w:space="0" w:color="auto"/>
              <w:left w:val="nil"/>
              <w:bottom w:val="single" w:sz="4" w:space="0" w:color="auto"/>
              <w:right w:val="single" w:sz="4" w:space="0" w:color="auto"/>
            </w:tcBorders>
            <w:shd w:val="clear" w:color="000000" w:fill="FFFFFF"/>
            <w:vAlign w:val="center"/>
          </w:tcPr>
          <w:p w:rsidR="00691C9C" w:rsidRPr="00C02EC6" w:rsidRDefault="00691C9C" w:rsidP="0059499E">
            <w:pPr>
              <w:spacing w:after="0" w:line="240" w:lineRule="auto"/>
              <w:rPr>
                <w:rFonts w:ascii="Sylfaen" w:hAnsi="Sylfaen"/>
                <w:color w:val="000000"/>
                <w:sz w:val="18"/>
                <w:szCs w:val="18"/>
                <w:lang w:val="ka-GE"/>
              </w:rPr>
            </w:pPr>
            <w:r w:rsidRPr="00C02EC6">
              <w:rPr>
                <w:rFonts w:ascii="Sylfaen" w:hAnsi="Sylfaen"/>
                <w:color w:val="000000"/>
                <w:sz w:val="18"/>
                <w:szCs w:val="18"/>
                <w:lang w:val="ka-GE"/>
              </w:rPr>
              <w:t>კომფორტული გარემოს შექმნა, მოწესრიგებული დასასვენებელი სივრცეები.</w:t>
            </w:r>
          </w:p>
          <w:p w:rsidR="00C02EC6" w:rsidRPr="00691C9C" w:rsidRDefault="00C02EC6" w:rsidP="0059499E">
            <w:pPr>
              <w:spacing w:after="0" w:line="240" w:lineRule="auto"/>
              <w:rPr>
                <w:rFonts w:ascii="Sylfaen" w:eastAsia="Times New Roman" w:hAnsi="Sylfaen" w:cs="Times New Roman"/>
                <w:color w:val="000000"/>
                <w:sz w:val="18"/>
                <w:szCs w:val="18"/>
              </w:rPr>
            </w:pPr>
            <w:r w:rsidRPr="00C02EC6">
              <w:rPr>
                <w:rFonts w:ascii="Sylfaen" w:hAnsi="Sylfaen"/>
                <w:b/>
                <w:bCs/>
                <w:color w:val="000000"/>
                <w:sz w:val="18"/>
                <w:szCs w:val="18"/>
                <w:lang w:val="ka-GE"/>
              </w:rPr>
              <w:t>პროგრამა ემსახურება მდგრადი განვითარების მიზნებს მიღწევას</w:t>
            </w:r>
            <w:r w:rsidRPr="00C02EC6">
              <w:rPr>
                <w:rFonts w:ascii="Sylfaen" w:hAnsi="Sylfaen"/>
                <w:b/>
                <w:bCs/>
                <w:color w:val="000000"/>
                <w:sz w:val="18"/>
                <w:szCs w:val="18"/>
              </w:rPr>
              <w:t xml:space="preserve"> </w:t>
            </w:r>
            <w:r w:rsidRPr="00C02EC6">
              <w:rPr>
                <w:rFonts w:ascii="Sylfaen" w:hAnsi="Sylfaen"/>
                <w:color w:val="000000"/>
                <w:sz w:val="18"/>
                <w:szCs w:val="18"/>
              </w:rPr>
              <w:t>მიზანი 11:  ქალაქებისა და დასახლებების ინკლუზიური, უსაფრთხო და მდგრადი განვითარება</w:t>
            </w:r>
            <w:r w:rsidRPr="00C02EC6">
              <w:rPr>
                <w:rFonts w:ascii="Sylfaen" w:hAnsi="Sylfaen"/>
                <w:color w:val="000000"/>
                <w:sz w:val="18"/>
                <w:szCs w:val="18"/>
                <w:lang w:val="ka-GE"/>
              </w:rPr>
              <w:t>.</w:t>
            </w:r>
          </w:p>
        </w:tc>
      </w:tr>
    </w:tbl>
    <w:p w:rsidR="00691C9C" w:rsidRPr="00172749" w:rsidRDefault="00691C9C" w:rsidP="006E3155">
      <w:pPr>
        <w:spacing w:after="0"/>
        <w:ind w:firstLine="708"/>
        <w:jc w:val="both"/>
        <w:rPr>
          <w:rFonts w:ascii="Sylfaen" w:hAnsi="Sylfaen" w:cs="Sylfaen"/>
          <w:noProof/>
          <w:sz w:val="18"/>
          <w:szCs w:val="18"/>
          <w:lang w:val="ka-GE"/>
        </w:rPr>
      </w:pPr>
    </w:p>
    <w:p w:rsidR="00206AF8" w:rsidRPr="00172749" w:rsidRDefault="00206AF8" w:rsidP="006E3155">
      <w:pPr>
        <w:spacing w:after="0"/>
        <w:ind w:firstLine="708"/>
        <w:jc w:val="both"/>
        <w:rPr>
          <w:rFonts w:ascii="Sylfaen" w:hAnsi="Sylfaen" w:cs="Sylfaen"/>
          <w:noProof/>
          <w:sz w:val="18"/>
          <w:szCs w:val="18"/>
          <w:lang w:val="ka-GE"/>
        </w:rPr>
      </w:pPr>
    </w:p>
    <w:p w:rsidR="00813E0C" w:rsidRPr="003444F6" w:rsidRDefault="00813E0C" w:rsidP="005F03A2">
      <w:pPr>
        <w:pStyle w:val="Heading2"/>
        <w:rPr>
          <w:noProof/>
          <w:sz w:val="22"/>
          <w:szCs w:val="22"/>
          <w:lang w:val="ka-GE"/>
        </w:rPr>
      </w:pPr>
      <w:bookmarkStart w:id="5" w:name="_Toc87784307"/>
      <w:r w:rsidRPr="003444F6">
        <w:rPr>
          <w:rFonts w:ascii="Sylfaen" w:hAnsi="Sylfaen" w:cs="Sylfaen"/>
          <w:noProof/>
          <w:sz w:val="22"/>
          <w:szCs w:val="22"/>
          <w:lang w:val="ka-GE"/>
        </w:rPr>
        <w:t>ჯანმრთელობისა</w:t>
      </w:r>
      <w:r w:rsidRPr="003444F6">
        <w:rPr>
          <w:noProof/>
          <w:sz w:val="22"/>
          <w:szCs w:val="22"/>
          <w:lang w:val="ka-GE"/>
        </w:rPr>
        <w:t xml:space="preserve"> </w:t>
      </w:r>
      <w:r w:rsidRPr="003444F6">
        <w:rPr>
          <w:rFonts w:ascii="Sylfaen" w:hAnsi="Sylfaen" w:cs="Sylfaen"/>
          <w:noProof/>
          <w:sz w:val="22"/>
          <w:szCs w:val="22"/>
          <w:lang w:val="ka-GE"/>
        </w:rPr>
        <w:t>დაცვა</w:t>
      </w:r>
      <w:r w:rsidRPr="003444F6">
        <w:rPr>
          <w:noProof/>
          <w:sz w:val="22"/>
          <w:szCs w:val="22"/>
          <w:lang w:val="ka-GE"/>
        </w:rPr>
        <w:t xml:space="preserve"> </w:t>
      </w:r>
      <w:r w:rsidRPr="003444F6">
        <w:rPr>
          <w:rFonts w:ascii="Sylfaen" w:hAnsi="Sylfaen" w:cs="Sylfaen"/>
          <w:noProof/>
          <w:sz w:val="22"/>
          <w:szCs w:val="22"/>
          <w:lang w:val="ka-GE"/>
        </w:rPr>
        <w:t>და</w:t>
      </w:r>
      <w:r w:rsidRPr="003444F6">
        <w:rPr>
          <w:noProof/>
          <w:sz w:val="22"/>
          <w:szCs w:val="22"/>
          <w:lang w:val="ka-GE"/>
        </w:rPr>
        <w:t xml:space="preserve"> </w:t>
      </w:r>
      <w:r w:rsidRPr="003444F6">
        <w:rPr>
          <w:rFonts w:ascii="Sylfaen" w:hAnsi="Sylfaen" w:cs="Sylfaen"/>
          <w:noProof/>
          <w:sz w:val="22"/>
          <w:szCs w:val="22"/>
          <w:lang w:val="ka-GE"/>
        </w:rPr>
        <w:t>სოციალური</w:t>
      </w:r>
      <w:r w:rsidRPr="003444F6">
        <w:rPr>
          <w:noProof/>
          <w:sz w:val="22"/>
          <w:szCs w:val="22"/>
          <w:lang w:val="ka-GE"/>
        </w:rPr>
        <w:t xml:space="preserve"> </w:t>
      </w:r>
      <w:r w:rsidRPr="003444F6">
        <w:rPr>
          <w:rFonts w:ascii="Sylfaen" w:hAnsi="Sylfaen" w:cs="Sylfaen"/>
          <w:noProof/>
          <w:sz w:val="22"/>
          <w:szCs w:val="22"/>
          <w:lang w:val="ka-GE"/>
        </w:rPr>
        <w:t>უზრუნველყოფა</w:t>
      </w:r>
      <w:bookmarkEnd w:id="5"/>
    </w:p>
    <w:p w:rsidR="00813E0C" w:rsidRDefault="00813E0C" w:rsidP="00813E0C">
      <w:pPr>
        <w:jc w:val="both"/>
        <w:rPr>
          <w:rFonts w:ascii="Sylfaen" w:hAnsi="Sylfaen"/>
          <w:noProof/>
          <w:sz w:val="18"/>
          <w:szCs w:val="18"/>
          <w:lang w:val="ka-GE"/>
        </w:rPr>
      </w:pPr>
      <w:r w:rsidRPr="00172749">
        <w:rPr>
          <w:rFonts w:ascii="Sylfaen" w:hAnsi="Sylfaen"/>
          <w:noProof/>
          <w:sz w:val="18"/>
          <w:szCs w:val="18"/>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თვითმმართველობა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განხორციელდება მიუსაფართა და სოციალურად დაუცველთა კვებით და ფართით უზრუნველყოფა, პროგრამა ითვალისწინებს მრავალშვილიანი ოჯახების დახმარებას და სხვა სოციალურ ღონისძიებებს, რომლებიც უზრუნველყოფენ მუნიციპალიტეტის მოსახლეობის სოციალური მდგომარეობის გაუმჯობესებას.</w:t>
      </w:r>
    </w:p>
    <w:p w:rsidR="00B45776" w:rsidRDefault="00B45776" w:rsidP="00B45776">
      <w:pPr>
        <w:tabs>
          <w:tab w:val="left" w:pos="1815"/>
        </w:tabs>
        <w:spacing w:line="240" w:lineRule="auto"/>
        <w:jc w:val="right"/>
        <w:rPr>
          <w:rFonts w:ascii="Sylfaen" w:hAnsi="Sylfaen" w:cs="Sylfaen"/>
          <w:i/>
          <w:noProof/>
          <w:sz w:val="18"/>
          <w:szCs w:val="18"/>
          <w:lang w:val="ka-GE"/>
        </w:rPr>
      </w:pPr>
      <w:r w:rsidRPr="00735F31">
        <w:rPr>
          <w:rFonts w:ascii="Sylfaen" w:hAnsi="Sylfaen" w:cs="Sylfaen"/>
          <w:i/>
          <w:noProof/>
          <w:sz w:val="18"/>
          <w:szCs w:val="18"/>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4183"/>
        <w:gridCol w:w="1915"/>
        <w:gridCol w:w="2078"/>
        <w:gridCol w:w="1915"/>
        <w:gridCol w:w="2297"/>
      </w:tblGrid>
      <w:tr w:rsidR="00C02EC6" w:rsidRPr="00C02EC6" w:rsidTr="00C02EC6">
        <w:trPr>
          <w:trHeight w:val="503"/>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2EC6" w:rsidRPr="00C02EC6" w:rsidRDefault="00C02EC6" w:rsidP="00174A28">
            <w:pPr>
              <w:spacing w:after="0" w:line="240" w:lineRule="auto"/>
              <w:jc w:val="center"/>
              <w:rPr>
                <w:rFonts w:ascii="Arial" w:eastAsia="Times New Roman" w:hAnsi="Arial" w:cs="Arial"/>
                <w:b/>
                <w:bCs/>
                <w:color w:val="000000"/>
                <w:sz w:val="18"/>
                <w:szCs w:val="18"/>
              </w:rPr>
            </w:pPr>
            <w:r w:rsidRPr="00C02EC6">
              <w:rPr>
                <w:rFonts w:ascii="Sylfaen" w:eastAsia="Times New Roman" w:hAnsi="Sylfaen" w:cs="Sylfaen"/>
                <w:b/>
                <w:bCs/>
                <w:color w:val="000000"/>
                <w:sz w:val="18"/>
                <w:szCs w:val="18"/>
              </w:rPr>
              <w:t>კოდი</w:t>
            </w:r>
          </w:p>
        </w:tc>
        <w:tc>
          <w:tcPr>
            <w:tcW w:w="1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2EC6" w:rsidRPr="00C02EC6" w:rsidRDefault="00C02EC6" w:rsidP="00174A28">
            <w:pPr>
              <w:spacing w:after="0" w:line="240" w:lineRule="auto"/>
              <w:rPr>
                <w:rFonts w:ascii="Sylfaen" w:eastAsia="Times New Roman" w:hAnsi="Sylfaen" w:cs="Calibri"/>
                <w:b/>
                <w:bCs/>
                <w:color w:val="000000"/>
                <w:sz w:val="18"/>
                <w:szCs w:val="18"/>
              </w:rPr>
            </w:pPr>
            <w:r w:rsidRPr="00C02EC6">
              <w:rPr>
                <w:rFonts w:ascii="Sylfaen" w:eastAsia="Times New Roman" w:hAnsi="Sylfaen" w:cs="Calibri"/>
                <w:b/>
                <w:bCs/>
                <w:color w:val="000000"/>
                <w:sz w:val="18"/>
                <w:szCs w:val="18"/>
              </w:rPr>
              <w:t>დასახელება</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2EC6" w:rsidRPr="00C02EC6" w:rsidRDefault="00C02EC6" w:rsidP="00174A28">
            <w:pPr>
              <w:spacing w:after="0" w:line="240" w:lineRule="auto"/>
              <w:jc w:val="center"/>
              <w:rPr>
                <w:rFonts w:ascii="Sylfaen" w:eastAsia="Times New Roman" w:hAnsi="Sylfaen" w:cs="Calibri"/>
                <w:b/>
                <w:bCs/>
                <w:color w:val="000000"/>
                <w:sz w:val="18"/>
                <w:szCs w:val="18"/>
              </w:rPr>
            </w:pPr>
            <w:r w:rsidRPr="00C02EC6">
              <w:rPr>
                <w:rFonts w:ascii="Sylfaen" w:eastAsia="Times New Roman" w:hAnsi="Sylfaen" w:cs="Calibri"/>
                <w:b/>
                <w:bCs/>
                <w:color w:val="000000"/>
                <w:sz w:val="18"/>
                <w:szCs w:val="18"/>
              </w:rPr>
              <w:t>2023 წლის გეგმა</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2EC6" w:rsidRPr="00C02EC6" w:rsidRDefault="00C02EC6" w:rsidP="00174A28">
            <w:pPr>
              <w:spacing w:after="0" w:line="240" w:lineRule="auto"/>
              <w:jc w:val="center"/>
              <w:rPr>
                <w:rFonts w:ascii="Sylfaen" w:eastAsia="Times New Roman" w:hAnsi="Sylfaen" w:cs="Calibri"/>
                <w:b/>
                <w:bCs/>
                <w:color w:val="000000"/>
                <w:sz w:val="18"/>
                <w:szCs w:val="18"/>
              </w:rPr>
            </w:pPr>
            <w:r w:rsidRPr="00C02EC6">
              <w:rPr>
                <w:rFonts w:ascii="Sylfaen" w:eastAsia="Times New Roman" w:hAnsi="Sylfaen" w:cs="Calibri"/>
                <w:b/>
                <w:bCs/>
                <w:color w:val="000000"/>
                <w:sz w:val="18"/>
                <w:szCs w:val="18"/>
              </w:rPr>
              <w:t>2024 წლის პროგნოზი</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2EC6" w:rsidRPr="00C02EC6" w:rsidRDefault="00C02EC6" w:rsidP="00174A28">
            <w:pPr>
              <w:spacing w:after="0" w:line="240" w:lineRule="auto"/>
              <w:jc w:val="center"/>
              <w:rPr>
                <w:rFonts w:ascii="Sylfaen" w:eastAsia="Times New Roman" w:hAnsi="Sylfaen" w:cs="Calibri"/>
                <w:b/>
                <w:bCs/>
                <w:color w:val="000000"/>
                <w:sz w:val="18"/>
                <w:szCs w:val="18"/>
              </w:rPr>
            </w:pPr>
            <w:r w:rsidRPr="00C02EC6">
              <w:rPr>
                <w:rFonts w:ascii="Sylfaen" w:eastAsia="Times New Roman" w:hAnsi="Sylfaen" w:cs="Calibri"/>
                <w:b/>
                <w:bCs/>
                <w:color w:val="000000"/>
                <w:sz w:val="18"/>
                <w:szCs w:val="18"/>
              </w:rPr>
              <w:t>2025 წლის პროგნოზი</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2EC6" w:rsidRPr="00C02EC6" w:rsidRDefault="00C02EC6" w:rsidP="00174A28">
            <w:pPr>
              <w:spacing w:after="0" w:line="240" w:lineRule="auto"/>
              <w:jc w:val="center"/>
              <w:rPr>
                <w:rFonts w:ascii="Sylfaen" w:eastAsia="Times New Roman" w:hAnsi="Sylfaen" w:cs="Calibri"/>
                <w:b/>
                <w:bCs/>
                <w:color w:val="000000"/>
                <w:sz w:val="18"/>
                <w:szCs w:val="18"/>
              </w:rPr>
            </w:pPr>
            <w:r w:rsidRPr="00C02EC6">
              <w:rPr>
                <w:rFonts w:ascii="Sylfaen" w:eastAsia="Times New Roman" w:hAnsi="Sylfaen" w:cs="Calibri"/>
                <w:b/>
                <w:bCs/>
                <w:color w:val="000000"/>
                <w:sz w:val="18"/>
                <w:szCs w:val="18"/>
              </w:rPr>
              <w:t>2026 წლის პროგნოზი</w:t>
            </w:r>
          </w:p>
        </w:tc>
      </w:tr>
      <w:tr w:rsidR="005C7EFC" w:rsidRPr="00C02EC6" w:rsidTr="005C7EFC">
        <w:trPr>
          <w:trHeight w:val="503"/>
        </w:trPr>
        <w:tc>
          <w:tcPr>
            <w:tcW w:w="433" w:type="pct"/>
            <w:shd w:val="clear" w:color="auto" w:fill="auto"/>
            <w:vAlign w:val="center"/>
            <w:hideMark/>
          </w:tcPr>
          <w:p w:rsidR="005C7EFC" w:rsidRPr="00C02EC6" w:rsidRDefault="005C7EFC" w:rsidP="005C7EFC">
            <w:pPr>
              <w:spacing w:after="0" w:line="240" w:lineRule="auto"/>
              <w:jc w:val="center"/>
              <w:rPr>
                <w:rFonts w:ascii="Arial" w:eastAsia="Times New Roman" w:hAnsi="Arial" w:cs="Arial"/>
                <w:b/>
                <w:bCs/>
                <w:color w:val="000000"/>
                <w:sz w:val="18"/>
                <w:szCs w:val="18"/>
              </w:rPr>
            </w:pPr>
            <w:r w:rsidRPr="00C02EC6">
              <w:rPr>
                <w:rFonts w:ascii="Arial" w:eastAsia="Times New Roman" w:hAnsi="Arial" w:cs="Arial"/>
                <w:b/>
                <w:bCs/>
                <w:color w:val="000000"/>
                <w:sz w:val="18"/>
                <w:szCs w:val="18"/>
              </w:rPr>
              <w:t>06 00</w:t>
            </w:r>
          </w:p>
        </w:tc>
        <w:tc>
          <w:tcPr>
            <w:tcW w:w="1542" w:type="pct"/>
            <w:shd w:val="clear" w:color="auto" w:fill="auto"/>
            <w:vAlign w:val="center"/>
            <w:hideMark/>
          </w:tcPr>
          <w:p w:rsidR="005C7EFC" w:rsidRPr="00C02EC6" w:rsidRDefault="005C7EFC" w:rsidP="005C7EFC">
            <w:pPr>
              <w:spacing w:after="0" w:line="240" w:lineRule="auto"/>
              <w:rPr>
                <w:rFonts w:ascii="Sylfaen" w:eastAsia="Times New Roman" w:hAnsi="Sylfaen" w:cs="Calibri"/>
                <w:b/>
                <w:bCs/>
                <w:color w:val="000000"/>
                <w:sz w:val="18"/>
                <w:szCs w:val="18"/>
              </w:rPr>
            </w:pPr>
            <w:r w:rsidRPr="00C02EC6">
              <w:rPr>
                <w:rFonts w:ascii="Sylfaen" w:eastAsia="Times New Roman" w:hAnsi="Sylfaen" w:cs="Calibri"/>
                <w:b/>
                <w:bCs/>
                <w:color w:val="000000"/>
                <w:sz w:val="18"/>
                <w:szCs w:val="18"/>
              </w:rPr>
              <w:t xml:space="preserve"> ჯანმრთელობისა დაცვა და სოციალური უზრუნველყოფა</w:t>
            </w:r>
          </w:p>
        </w:tc>
        <w:tc>
          <w:tcPr>
            <w:tcW w:w="706" w:type="pct"/>
            <w:shd w:val="clear" w:color="auto" w:fill="auto"/>
            <w:vAlign w:val="center"/>
            <w:hideMark/>
          </w:tcPr>
          <w:p w:rsidR="005C7EFC" w:rsidRPr="005C7EFC" w:rsidRDefault="005C7EFC" w:rsidP="005C7EFC">
            <w:pPr>
              <w:jc w:val="center"/>
              <w:rPr>
                <w:rFonts w:ascii="Sylfaen" w:hAnsi="Sylfaen" w:cs="Calibri"/>
                <w:b/>
                <w:bCs/>
                <w:color w:val="000000"/>
                <w:sz w:val="18"/>
                <w:szCs w:val="18"/>
              </w:rPr>
            </w:pPr>
            <w:r w:rsidRPr="005C7EFC">
              <w:rPr>
                <w:rFonts w:ascii="Sylfaen" w:hAnsi="Sylfaen" w:cs="Calibri"/>
                <w:b/>
                <w:bCs/>
                <w:color w:val="000000"/>
                <w:sz w:val="18"/>
                <w:szCs w:val="18"/>
              </w:rPr>
              <w:t>3741.80</w:t>
            </w:r>
          </w:p>
        </w:tc>
        <w:tc>
          <w:tcPr>
            <w:tcW w:w="76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
                <w:bCs/>
                <w:color w:val="000000"/>
                <w:sz w:val="18"/>
                <w:szCs w:val="18"/>
              </w:rPr>
            </w:pPr>
            <w:r w:rsidRPr="00C02EC6">
              <w:rPr>
                <w:rFonts w:ascii="Sylfaen" w:eastAsia="Times New Roman" w:hAnsi="Sylfaen" w:cs="Calibri"/>
                <w:b/>
                <w:bCs/>
                <w:color w:val="000000"/>
                <w:sz w:val="18"/>
                <w:szCs w:val="18"/>
              </w:rPr>
              <w:t>3362.20</w:t>
            </w:r>
          </w:p>
        </w:tc>
        <w:tc>
          <w:tcPr>
            <w:tcW w:w="70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
                <w:bCs/>
                <w:color w:val="000000"/>
                <w:sz w:val="18"/>
                <w:szCs w:val="18"/>
              </w:rPr>
            </w:pPr>
            <w:r w:rsidRPr="00C02EC6">
              <w:rPr>
                <w:rFonts w:ascii="Sylfaen" w:eastAsia="Times New Roman" w:hAnsi="Sylfaen" w:cs="Calibri"/>
                <w:b/>
                <w:bCs/>
                <w:color w:val="000000"/>
                <w:sz w:val="18"/>
                <w:szCs w:val="18"/>
              </w:rPr>
              <w:t>3352.20</w:t>
            </w:r>
          </w:p>
        </w:tc>
        <w:tc>
          <w:tcPr>
            <w:tcW w:w="847"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
                <w:bCs/>
                <w:color w:val="000000"/>
                <w:sz w:val="18"/>
                <w:szCs w:val="18"/>
              </w:rPr>
            </w:pPr>
            <w:r w:rsidRPr="00C02EC6">
              <w:rPr>
                <w:rFonts w:ascii="Sylfaen" w:eastAsia="Times New Roman" w:hAnsi="Sylfaen" w:cs="Calibri"/>
                <w:b/>
                <w:bCs/>
                <w:color w:val="000000"/>
                <w:sz w:val="18"/>
                <w:szCs w:val="18"/>
              </w:rPr>
              <w:t>3402.20</w:t>
            </w:r>
          </w:p>
        </w:tc>
      </w:tr>
      <w:tr w:rsidR="005C7EFC" w:rsidRPr="00C02EC6" w:rsidTr="005C7EFC">
        <w:trPr>
          <w:trHeight w:val="300"/>
        </w:trPr>
        <w:tc>
          <w:tcPr>
            <w:tcW w:w="433" w:type="pct"/>
            <w:shd w:val="clear" w:color="auto" w:fill="auto"/>
            <w:vAlign w:val="center"/>
            <w:hideMark/>
          </w:tcPr>
          <w:p w:rsidR="005C7EFC" w:rsidRPr="00C02EC6" w:rsidRDefault="005C7EFC" w:rsidP="005C7EFC">
            <w:pPr>
              <w:spacing w:after="0" w:line="240" w:lineRule="auto"/>
              <w:jc w:val="center"/>
              <w:rPr>
                <w:rFonts w:ascii="Arial" w:eastAsia="Times New Roman" w:hAnsi="Arial" w:cs="Arial"/>
                <w:b/>
                <w:bCs/>
                <w:color w:val="000000"/>
                <w:sz w:val="18"/>
                <w:szCs w:val="18"/>
              </w:rPr>
            </w:pPr>
            <w:r w:rsidRPr="00C02EC6">
              <w:rPr>
                <w:rFonts w:ascii="Arial" w:eastAsia="Times New Roman" w:hAnsi="Arial" w:cs="Arial"/>
                <w:b/>
                <w:bCs/>
                <w:color w:val="000000"/>
                <w:sz w:val="18"/>
                <w:szCs w:val="18"/>
              </w:rPr>
              <w:t>06 01</w:t>
            </w:r>
          </w:p>
        </w:tc>
        <w:tc>
          <w:tcPr>
            <w:tcW w:w="1542" w:type="pct"/>
            <w:shd w:val="clear" w:color="auto" w:fill="auto"/>
            <w:vAlign w:val="center"/>
            <w:hideMark/>
          </w:tcPr>
          <w:p w:rsidR="005C7EFC" w:rsidRPr="00C02EC6" w:rsidRDefault="005C7EFC" w:rsidP="005C7EFC">
            <w:pPr>
              <w:spacing w:after="0" w:line="240" w:lineRule="auto"/>
              <w:rPr>
                <w:rFonts w:ascii="Sylfaen" w:eastAsia="Times New Roman" w:hAnsi="Sylfaen" w:cs="Calibri"/>
                <w:b/>
                <w:bCs/>
                <w:color w:val="000000"/>
                <w:sz w:val="18"/>
                <w:szCs w:val="18"/>
              </w:rPr>
            </w:pPr>
            <w:r w:rsidRPr="00C02EC6">
              <w:rPr>
                <w:rFonts w:ascii="Sylfaen" w:eastAsia="Times New Roman" w:hAnsi="Sylfaen" w:cs="Calibri"/>
                <w:b/>
                <w:bCs/>
                <w:color w:val="000000"/>
                <w:sz w:val="18"/>
                <w:szCs w:val="18"/>
              </w:rPr>
              <w:t>ჯანმრთელობის დაცვა</w:t>
            </w:r>
          </w:p>
        </w:tc>
        <w:tc>
          <w:tcPr>
            <w:tcW w:w="706" w:type="pct"/>
            <w:shd w:val="clear" w:color="auto" w:fill="auto"/>
            <w:vAlign w:val="center"/>
            <w:hideMark/>
          </w:tcPr>
          <w:p w:rsidR="005C7EFC" w:rsidRPr="005C7EFC" w:rsidRDefault="005C7EFC" w:rsidP="005C7EFC">
            <w:pPr>
              <w:jc w:val="center"/>
              <w:rPr>
                <w:rFonts w:ascii="Sylfaen" w:hAnsi="Sylfaen" w:cs="Calibri"/>
                <w:b/>
                <w:bCs/>
                <w:color w:val="000000"/>
                <w:sz w:val="18"/>
                <w:szCs w:val="18"/>
              </w:rPr>
            </w:pPr>
            <w:r w:rsidRPr="005C7EFC">
              <w:rPr>
                <w:rFonts w:ascii="Sylfaen" w:hAnsi="Sylfaen" w:cs="Calibri"/>
                <w:b/>
                <w:bCs/>
                <w:color w:val="000000"/>
                <w:sz w:val="18"/>
                <w:szCs w:val="18"/>
              </w:rPr>
              <w:t>404.60</w:t>
            </w:r>
          </w:p>
        </w:tc>
        <w:tc>
          <w:tcPr>
            <w:tcW w:w="76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
                <w:bCs/>
                <w:color w:val="000000"/>
                <w:sz w:val="18"/>
                <w:szCs w:val="18"/>
              </w:rPr>
            </w:pPr>
            <w:r w:rsidRPr="00C02EC6">
              <w:rPr>
                <w:rFonts w:ascii="Sylfaen" w:eastAsia="Times New Roman" w:hAnsi="Sylfaen" w:cs="Calibri"/>
                <w:b/>
                <w:bCs/>
                <w:color w:val="000000"/>
                <w:sz w:val="18"/>
                <w:szCs w:val="18"/>
              </w:rPr>
              <w:t>175.00</w:t>
            </w:r>
          </w:p>
        </w:tc>
        <w:tc>
          <w:tcPr>
            <w:tcW w:w="70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
                <w:bCs/>
                <w:color w:val="000000"/>
                <w:sz w:val="18"/>
                <w:szCs w:val="18"/>
              </w:rPr>
            </w:pPr>
            <w:r w:rsidRPr="00C02EC6">
              <w:rPr>
                <w:rFonts w:ascii="Sylfaen" w:eastAsia="Times New Roman" w:hAnsi="Sylfaen" w:cs="Calibri"/>
                <w:b/>
                <w:bCs/>
                <w:color w:val="000000"/>
                <w:sz w:val="18"/>
                <w:szCs w:val="18"/>
              </w:rPr>
              <w:t>175.00</w:t>
            </w:r>
          </w:p>
        </w:tc>
        <w:tc>
          <w:tcPr>
            <w:tcW w:w="847"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
                <w:bCs/>
                <w:color w:val="000000"/>
                <w:sz w:val="18"/>
                <w:szCs w:val="18"/>
              </w:rPr>
            </w:pPr>
            <w:r w:rsidRPr="00C02EC6">
              <w:rPr>
                <w:rFonts w:ascii="Sylfaen" w:eastAsia="Times New Roman" w:hAnsi="Sylfaen" w:cs="Calibri"/>
                <w:b/>
                <w:bCs/>
                <w:color w:val="000000"/>
                <w:sz w:val="18"/>
                <w:szCs w:val="18"/>
              </w:rPr>
              <w:t>175.00</w:t>
            </w:r>
          </w:p>
        </w:tc>
      </w:tr>
      <w:tr w:rsidR="005C7EFC" w:rsidRPr="00C02EC6" w:rsidTr="005C7EFC">
        <w:trPr>
          <w:trHeight w:val="575"/>
        </w:trPr>
        <w:tc>
          <w:tcPr>
            <w:tcW w:w="433" w:type="pct"/>
            <w:shd w:val="clear" w:color="auto" w:fill="auto"/>
            <w:vAlign w:val="center"/>
            <w:hideMark/>
          </w:tcPr>
          <w:p w:rsidR="005C7EFC" w:rsidRPr="00C02EC6" w:rsidRDefault="005C7EFC" w:rsidP="005C7EFC">
            <w:pPr>
              <w:spacing w:after="0" w:line="240" w:lineRule="auto"/>
              <w:jc w:val="center"/>
              <w:rPr>
                <w:rFonts w:ascii="Arial" w:eastAsia="Times New Roman" w:hAnsi="Arial" w:cs="Arial"/>
                <w:bCs/>
                <w:color w:val="000000"/>
                <w:sz w:val="18"/>
                <w:szCs w:val="18"/>
              </w:rPr>
            </w:pPr>
            <w:r w:rsidRPr="00C02EC6">
              <w:rPr>
                <w:rFonts w:ascii="Arial" w:eastAsia="Times New Roman" w:hAnsi="Arial" w:cs="Arial"/>
                <w:bCs/>
                <w:color w:val="000000"/>
                <w:sz w:val="18"/>
                <w:szCs w:val="18"/>
              </w:rPr>
              <w:t>06 01 01</w:t>
            </w:r>
          </w:p>
        </w:tc>
        <w:tc>
          <w:tcPr>
            <w:tcW w:w="1542" w:type="pct"/>
            <w:shd w:val="clear" w:color="auto" w:fill="auto"/>
            <w:vAlign w:val="center"/>
            <w:hideMark/>
          </w:tcPr>
          <w:p w:rsidR="005C7EFC" w:rsidRPr="00C02EC6" w:rsidRDefault="005C7EFC" w:rsidP="005C7EFC">
            <w:pPr>
              <w:spacing w:after="0" w:line="240" w:lineRule="auto"/>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ა(ა)იპ - თელავის მუნიციპალიტეტის საზოგადოებრივი ჯანმრთელობის ცენტრი</w:t>
            </w:r>
          </w:p>
        </w:tc>
        <w:tc>
          <w:tcPr>
            <w:tcW w:w="706" w:type="pct"/>
            <w:shd w:val="clear" w:color="auto" w:fill="auto"/>
            <w:vAlign w:val="center"/>
            <w:hideMark/>
          </w:tcPr>
          <w:p w:rsidR="005C7EFC" w:rsidRPr="005C7EFC" w:rsidRDefault="005C7EFC" w:rsidP="005C7EFC">
            <w:pPr>
              <w:jc w:val="center"/>
              <w:rPr>
                <w:rFonts w:ascii="Sylfaen" w:hAnsi="Sylfaen" w:cs="Calibri"/>
                <w:bCs/>
                <w:color w:val="000000"/>
                <w:sz w:val="18"/>
                <w:szCs w:val="18"/>
              </w:rPr>
            </w:pPr>
            <w:r w:rsidRPr="005C7EFC">
              <w:rPr>
                <w:rFonts w:ascii="Sylfaen" w:hAnsi="Sylfaen" w:cs="Calibri"/>
                <w:bCs/>
                <w:color w:val="000000"/>
                <w:sz w:val="18"/>
                <w:szCs w:val="18"/>
              </w:rPr>
              <w:t>175.00</w:t>
            </w:r>
          </w:p>
        </w:tc>
        <w:tc>
          <w:tcPr>
            <w:tcW w:w="76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175.00</w:t>
            </w:r>
          </w:p>
        </w:tc>
        <w:tc>
          <w:tcPr>
            <w:tcW w:w="70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175.00</w:t>
            </w:r>
          </w:p>
        </w:tc>
        <w:tc>
          <w:tcPr>
            <w:tcW w:w="847"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175.00</w:t>
            </w:r>
          </w:p>
        </w:tc>
      </w:tr>
      <w:tr w:rsidR="005C7EFC" w:rsidRPr="00C02EC6" w:rsidTr="005C7EFC">
        <w:trPr>
          <w:trHeight w:val="600"/>
        </w:trPr>
        <w:tc>
          <w:tcPr>
            <w:tcW w:w="433" w:type="pct"/>
            <w:shd w:val="clear" w:color="auto" w:fill="auto"/>
            <w:vAlign w:val="center"/>
            <w:hideMark/>
          </w:tcPr>
          <w:p w:rsidR="005C7EFC" w:rsidRPr="00C02EC6" w:rsidRDefault="005C7EFC" w:rsidP="005C7EFC">
            <w:pPr>
              <w:spacing w:after="0" w:line="240" w:lineRule="auto"/>
              <w:jc w:val="center"/>
              <w:rPr>
                <w:rFonts w:ascii="Arial" w:eastAsia="Times New Roman" w:hAnsi="Arial" w:cs="Arial"/>
                <w:bCs/>
                <w:color w:val="000000"/>
                <w:sz w:val="18"/>
                <w:szCs w:val="18"/>
              </w:rPr>
            </w:pPr>
            <w:r w:rsidRPr="00C02EC6">
              <w:rPr>
                <w:rFonts w:ascii="Arial" w:eastAsia="Times New Roman" w:hAnsi="Arial" w:cs="Arial"/>
                <w:bCs/>
                <w:color w:val="000000"/>
                <w:sz w:val="18"/>
                <w:szCs w:val="18"/>
              </w:rPr>
              <w:t>06 01 02</w:t>
            </w:r>
          </w:p>
        </w:tc>
        <w:tc>
          <w:tcPr>
            <w:tcW w:w="1542" w:type="pct"/>
            <w:shd w:val="clear" w:color="auto" w:fill="auto"/>
            <w:vAlign w:val="center"/>
            <w:hideMark/>
          </w:tcPr>
          <w:p w:rsidR="005C7EFC" w:rsidRPr="00C02EC6" w:rsidRDefault="005C7EFC" w:rsidP="005C7EFC">
            <w:pPr>
              <w:spacing w:after="0" w:line="240" w:lineRule="auto"/>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ჯანდაცვის ხელშეწყობის ღონისძიებები</w:t>
            </w:r>
          </w:p>
        </w:tc>
        <w:tc>
          <w:tcPr>
            <w:tcW w:w="706" w:type="pct"/>
            <w:shd w:val="clear" w:color="auto" w:fill="auto"/>
            <w:vAlign w:val="center"/>
            <w:hideMark/>
          </w:tcPr>
          <w:p w:rsidR="005C7EFC" w:rsidRPr="005C7EFC" w:rsidRDefault="005C7EFC" w:rsidP="005C7EFC">
            <w:pPr>
              <w:jc w:val="center"/>
              <w:rPr>
                <w:rFonts w:ascii="Sylfaen" w:hAnsi="Sylfaen" w:cs="Calibri"/>
                <w:bCs/>
                <w:color w:val="000000"/>
                <w:sz w:val="18"/>
                <w:szCs w:val="18"/>
              </w:rPr>
            </w:pPr>
            <w:r w:rsidRPr="005C7EFC">
              <w:rPr>
                <w:rFonts w:ascii="Sylfaen" w:hAnsi="Sylfaen" w:cs="Calibri"/>
                <w:bCs/>
                <w:color w:val="000000"/>
                <w:sz w:val="18"/>
                <w:szCs w:val="18"/>
              </w:rPr>
              <w:t>229.60</w:t>
            </w:r>
          </w:p>
        </w:tc>
        <w:tc>
          <w:tcPr>
            <w:tcW w:w="76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0.00</w:t>
            </w:r>
          </w:p>
        </w:tc>
        <w:tc>
          <w:tcPr>
            <w:tcW w:w="70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0.00</w:t>
            </w:r>
          </w:p>
        </w:tc>
        <w:tc>
          <w:tcPr>
            <w:tcW w:w="847"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0.00</w:t>
            </w:r>
          </w:p>
        </w:tc>
      </w:tr>
      <w:tr w:rsidR="005C7EFC" w:rsidRPr="00C02EC6" w:rsidTr="005C7EFC">
        <w:trPr>
          <w:trHeight w:val="300"/>
        </w:trPr>
        <w:tc>
          <w:tcPr>
            <w:tcW w:w="433" w:type="pct"/>
            <w:shd w:val="clear" w:color="auto" w:fill="auto"/>
            <w:vAlign w:val="center"/>
            <w:hideMark/>
          </w:tcPr>
          <w:p w:rsidR="005C7EFC" w:rsidRPr="00C02EC6" w:rsidRDefault="005C7EFC" w:rsidP="005C7EFC">
            <w:pPr>
              <w:spacing w:after="0" w:line="240" w:lineRule="auto"/>
              <w:jc w:val="center"/>
              <w:rPr>
                <w:rFonts w:ascii="Arial" w:eastAsia="Times New Roman" w:hAnsi="Arial" w:cs="Arial"/>
                <w:b/>
                <w:bCs/>
                <w:color w:val="000000"/>
                <w:sz w:val="18"/>
                <w:szCs w:val="18"/>
              </w:rPr>
            </w:pPr>
            <w:r w:rsidRPr="00C02EC6">
              <w:rPr>
                <w:rFonts w:ascii="Arial" w:eastAsia="Times New Roman" w:hAnsi="Arial" w:cs="Arial"/>
                <w:b/>
                <w:bCs/>
                <w:color w:val="000000"/>
                <w:sz w:val="18"/>
                <w:szCs w:val="18"/>
              </w:rPr>
              <w:lastRenderedPageBreak/>
              <w:t>06 02</w:t>
            </w:r>
          </w:p>
        </w:tc>
        <w:tc>
          <w:tcPr>
            <w:tcW w:w="1542" w:type="pct"/>
            <w:shd w:val="clear" w:color="auto" w:fill="auto"/>
            <w:vAlign w:val="center"/>
            <w:hideMark/>
          </w:tcPr>
          <w:p w:rsidR="005C7EFC" w:rsidRPr="00C02EC6" w:rsidRDefault="005C7EFC" w:rsidP="005C7EFC">
            <w:pPr>
              <w:spacing w:after="0" w:line="240" w:lineRule="auto"/>
              <w:rPr>
                <w:rFonts w:ascii="Sylfaen" w:eastAsia="Times New Roman" w:hAnsi="Sylfaen" w:cs="Calibri"/>
                <w:b/>
                <w:bCs/>
                <w:color w:val="000000"/>
                <w:sz w:val="18"/>
                <w:szCs w:val="18"/>
              </w:rPr>
            </w:pPr>
            <w:r w:rsidRPr="00C02EC6">
              <w:rPr>
                <w:rFonts w:ascii="Sylfaen" w:eastAsia="Times New Roman" w:hAnsi="Sylfaen" w:cs="Calibri"/>
                <w:b/>
                <w:bCs/>
                <w:color w:val="000000"/>
                <w:sz w:val="18"/>
                <w:szCs w:val="18"/>
              </w:rPr>
              <w:t>სოციალური დაცვა</w:t>
            </w:r>
          </w:p>
        </w:tc>
        <w:tc>
          <w:tcPr>
            <w:tcW w:w="706" w:type="pct"/>
            <w:shd w:val="clear" w:color="auto" w:fill="auto"/>
            <w:vAlign w:val="center"/>
            <w:hideMark/>
          </w:tcPr>
          <w:p w:rsidR="005C7EFC" w:rsidRPr="005C7EFC" w:rsidRDefault="005C7EFC" w:rsidP="005C7EFC">
            <w:pPr>
              <w:jc w:val="center"/>
              <w:rPr>
                <w:rFonts w:ascii="Sylfaen" w:hAnsi="Sylfaen" w:cs="Calibri"/>
                <w:b/>
                <w:bCs/>
                <w:color w:val="000000"/>
                <w:sz w:val="18"/>
                <w:szCs w:val="18"/>
              </w:rPr>
            </w:pPr>
            <w:r w:rsidRPr="005C7EFC">
              <w:rPr>
                <w:rFonts w:ascii="Sylfaen" w:hAnsi="Sylfaen" w:cs="Calibri"/>
                <w:b/>
                <w:bCs/>
                <w:color w:val="000000"/>
                <w:sz w:val="18"/>
                <w:szCs w:val="18"/>
              </w:rPr>
              <w:t>3322.20</w:t>
            </w:r>
          </w:p>
        </w:tc>
        <w:tc>
          <w:tcPr>
            <w:tcW w:w="76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
                <w:bCs/>
                <w:color w:val="000000"/>
                <w:sz w:val="18"/>
                <w:szCs w:val="18"/>
              </w:rPr>
            </w:pPr>
            <w:r w:rsidRPr="00C02EC6">
              <w:rPr>
                <w:rFonts w:ascii="Sylfaen" w:eastAsia="Times New Roman" w:hAnsi="Sylfaen" w:cs="Calibri"/>
                <w:b/>
                <w:bCs/>
                <w:color w:val="000000"/>
                <w:sz w:val="18"/>
                <w:szCs w:val="18"/>
              </w:rPr>
              <w:t>3,187.20</w:t>
            </w:r>
          </w:p>
        </w:tc>
        <w:tc>
          <w:tcPr>
            <w:tcW w:w="70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
                <w:bCs/>
                <w:color w:val="000000"/>
                <w:sz w:val="18"/>
                <w:szCs w:val="18"/>
              </w:rPr>
            </w:pPr>
            <w:r w:rsidRPr="00C02EC6">
              <w:rPr>
                <w:rFonts w:ascii="Sylfaen" w:eastAsia="Times New Roman" w:hAnsi="Sylfaen" w:cs="Calibri"/>
                <w:b/>
                <w:bCs/>
                <w:color w:val="000000"/>
                <w:sz w:val="18"/>
                <w:szCs w:val="18"/>
              </w:rPr>
              <w:t>3,177.20</w:t>
            </w:r>
          </w:p>
        </w:tc>
        <w:tc>
          <w:tcPr>
            <w:tcW w:w="847"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
                <w:bCs/>
                <w:color w:val="000000"/>
                <w:sz w:val="18"/>
                <w:szCs w:val="18"/>
              </w:rPr>
            </w:pPr>
            <w:r w:rsidRPr="00C02EC6">
              <w:rPr>
                <w:rFonts w:ascii="Sylfaen" w:eastAsia="Times New Roman" w:hAnsi="Sylfaen" w:cs="Calibri"/>
                <w:b/>
                <w:bCs/>
                <w:color w:val="000000"/>
                <w:sz w:val="18"/>
                <w:szCs w:val="18"/>
              </w:rPr>
              <w:t>3,227.20</w:t>
            </w:r>
          </w:p>
        </w:tc>
      </w:tr>
      <w:tr w:rsidR="005C7EFC" w:rsidRPr="00C02EC6" w:rsidTr="005C7EFC">
        <w:trPr>
          <w:trHeight w:val="512"/>
        </w:trPr>
        <w:tc>
          <w:tcPr>
            <w:tcW w:w="433" w:type="pct"/>
            <w:shd w:val="clear" w:color="auto" w:fill="auto"/>
            <w:vAlign w:val="center"/>
            <w:hideMark/>
          </w:tcPr>
          <w:p w:rsidR="005C7EFC" w:rsidRPr="00C02EC6" w:rsidRDefault="005C7EFC" w:rsidP="005C7EFC">
            <w:pPr>
              <w:spacing w:after="0" w:line="240" w:lineRule="auto"/>
              <w:jc w:val="center"/>
              <w:rPr>
                <w:rFonts w:ascii="Arial" w:eastAsia="Times New Roman" w:hAnsi="Arial" w:cs="Arial"/>
                <w:bCs/>
                <w:color w:val="000000"/>
                <w:sz w:val="18"/>
                <w:szCs w:val="18"/>
              </w:rPr>
            </w:pPr>
            <w:r w:rsidRPr="00C02EC6">
              <w:rPr>
                <w:rFonts w:ascii="Arial" w:eastAsia="Times New Roman" w:hAnsi="Arial" w:cs="Arial"/>
                <w:bCs/>
                <w:color w:val="000000"/>
                <w:sz w:val="18"/>
                <w:szCs w:val="18"/>
              </w:rPr>
              <w:t>06 02 01</w:t>
            </w:r>
          </w:p>
        </w:tc>
        <w:tc>
          <w:tcPr>
            <w:tcW w:w="1542" w:type="pct"/>
            <w:shd w:val="clear" w:color="auto" w:fill="auto"/>
            <w:vAlign w:val="center"/>
            <w:hideMark/>
          </w:tcPr>
          <w:p w:rsidR="005C7EFC" w:rsidRPr="00C02EC6" w:rsidRDefault="005C7EFC" w:rsidP="005C7EFC">
            <w:pPr>
              <w:spacing w:after="0" w:line="240" w:lineRule="auto"/>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ავადმყოფთა სოციალური დაცვა</w:t>
            </w:r>
          </w:p>
        </w:tc>
        <w:tc>
          <w:tcPr>
            <w:tcW w:w="706" w:type="pct"/>
            <w:shd w:val="clear" w:color="auto" w:fill="auto"/>
            <w:vAlign w:val="center"/>
            <w:hideMark/>
          </w:tcPr>
          <w:p w:rsidR="005C7EFC" w:rsidRPr="005C7EFC" w:rsidRDefault="005C7EFC" w:rsidP="005C7EFC">
            <w:pPr>
              <w:jc w:val="center"/>
              <w:rPr>
                <w:rFonts w:ascii="Sylfaen" w:hAnsi="Sylfaen" w:cs="Calibri"/>
                <w:bCs/>
                <w:color w:val="000000"/>
                <w:sz w:val="18"/>
                <w:szCs w:val="18"/>
              </w:rPr>
            </w:pPr>
            <w:r w:rsidRPr="005C7EFC">
              <w:rPr>
                <w:rFonts w:ascii="Sylfaen" w:hAnsi="Sylfaen" w:cs="Calibri"/>
                <w:bCs/>
                <w:color w:val="000000"/>
                <w:sz w:val="18"/>
                <w:szCs w:val="18"/>
              </w:rPr>
              <w:t>36.00</w:t>
            </w:r>
          </w:p>
        </w:tc>
        <w:tc>
          <w:tcPr>
            <w:tcW w:w="76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36.00</w:t>
            </w:r>
          </w:p>
        </w:tc>
        <w:tc>
          <w:tcPr>
            <w:tcW w:w="70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36.00</w:t>
            </w:r>
          </w:p>
        </w:tc>
        <w:tc>
          <w:tcPr>
            <w:tcW w:w="847"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36.00</w:t>
            </w:r>
          </w:p>
        </w:tc>
      </w:tr>
      <w:tr w:rsidR="005C7EFC" w:rsidRPr="00C02EC6" w:rsidTr="005C7EFC">
        <w:trPr>
          <w:trHeight w:val="615"/>
        </w:trPr>
        <w:tc>
          <w:tcPr>
            <w:tcW w:w="433" w:type="pct"/>
            <w:shd w:val="clear" w:color="auto" w:fill="auto"/>
            <w:vAlign w:val="center"/>
            <w:hideMark/>
          </w:tcPr>
          <w:p w:rsidR="005C7EFC" w:rsidRPr="00C02EC6" w:rsidRDefault="005C7EFC" w:rsidP="005C7EFC">
            <w:pPr>
              <w:spacing w:after="0" w:line="240" w:lineRule="auto"/>
              <w:jc w:val="center"/>
              <w:rPr>
                <w:rFonts w:ascii="Arial" w:eastAsia="Times New Roman" w:hAnsi="Arial" w:cs="Arial"/>
                <w:bCs/>
                <w:color w:val="000000"/>
                <w:sz w:val="18"/>
                <w:szCs w:val="18"/>
              </w:rPr>
            </w:pPr>
            <w:r w:rsidRPr="00C02EC6">
              <w:rPr>
                <w:rFonts w:ascii="Arial" w:eastAsia="Times New Roman" w:hAnsi="Arial" w:cs="Arial"/>
                <w:bCs/>
                <w:color w:val="000000"/>
                <w:sz w:val="18"/>
                <w:szCs w:val="18"/>
              </w:rPr>
              <w:t>06 02 02</w:t>
            </w:r>
          </w:p>
        </w:tc>
        <w:tc>
          <w:tcPr>
            <w:tcW w:w="1542" w:type="pct"/>
            <w:shd w:val="clear" w:color="auto" w:fill="auto"/>
            <w:vAlign w:val="center"/>
            <w:hideMark/>
          </w:tcPr>
          <w:p w:rsidR="005C7EFC" w:rsidRPr="00C02EC6" w:rsidRDefault="005C7EFC" w:rsidP="005C7EFC">
            <w:pPr>
              <w:spacing w:after="0" w:line="240" w:lineRule="auto"/>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სოციალურად დაუცველი მოსახლეობის დახმარება</w:t>
            </w:r>
          </w:p>
        </w:tc>
        <w:tc>
          <w:tcPr>
            <w:tcW w:w="706" w:type="pct"/>
            <w:shd w:val="clear" w:color="auto" w:fill="auto"/>
            <w:vAlign w:val="center"/>
            <w:hideMark/>
          </w:tcPr>
          <w:p w:rsidR="005C7EFC" w:rsidRPr="005C7EFC" w:rsidRDefault="005C7EFC" w:rsidP="005C7EFC">
            <w:pPr>
              <w:jc w:val="center"/>
              <w:rPr>
                <w:rFonts w:ascii="Sylfaen" w:hAnsi="Sylfaen" w:cs="Calibri"/>
                <w:bCs/>
                <w:color w:val="000000"/>
                <w:sz w:val="18"/>
                <w:szCs w:val="18"/>
              </w:rPr>
            </w:pPr>
            <w:r w:rsidRPr="005C7EFC">
              <w:rPr>
                <w:rFonts w:ascii="Sylfaen" w:hAnsi="Sylfaen" w:cs="Calibri"/>
                <w:bCs/>
                <w:color w:val="000000"/>
                <w:sz w:val="18"/>
                <w:szCs w:val="18"/>
              </w:rPr>
              <w:t>307.85</w:t>
            </w:r>
          </w:p>
        </w:tc>
        <w:tc>
          <w:tcPr>
            <w:tcW w:w="76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304.80</w:t>
            </w:r>
          </w:p>
        </w:tc>
        <w:tc>
          <w:tcPr>
            <w:tcW w:w="70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304.80</w:t>
            </w:r>
          </w:p>
        </w:tc>
        <w:tc>
          <w:tcPr>
            <w:tcW w:w="847"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304.80</w:t>
            </w:r>
          </w:p>
        </w:tc>
      </w:tr>
      <w:tr w:rsidR="005C7EFC" w:rsidRPr="00C02EC6" w:rsidTr="005C7EFC">
        <w:trPr>
          <w:trHeight w:val="1035"/>
        </w:trPr>
        <w:tc>
          <w:tcPr>
            <w:tcW w:w="433" w:type="pct"/>
            <w:shd w:val="clear" w:color="auto" w:fill="auto"/>
            <w:vAlign w:val="center"/>
            <w:hideMark/>
          </w:tcPr>
          <w:p w:rsidR="005C7EFC" w:rsidRPr="00C02EC6" w:rsidRDefault="005C7EFC" w:rsidP="005C7EFC">
            <w:pPr>
              <w:spacing w:after="0" w:line="240" w:lineRule="auto"/>
              <w:jc w:val="center"/>
              <w:rPr>
                <w:rFonts w:ascii="Arial" w:eastAsia="Times New Roman" w:hAnsi="Arial" w:cs="Arial"/>
                <w:bCs/>
                <w:color w:val="000000"/>
                <w:sz w:val="18"/>
                <w:szCs w:val="18"/>
              </w:rPr>
            </w:pPr>
            <w:r w:rsidRPr="00C02EC6">
              <w:rPr>
                <w:rFonts w:ascii="Arial" w:eastAsia="Times New Roman" w:hAnsi="Arial" w:cs="Arial"/>
                <w:bCs/>
                <w:color w:val="000000"/>
                <w:sz w:val="18"/>
                <w:szCs w:val="18"/>
              </w:rPr>
              <w:t>06 02 02 01</w:t>
            </w:r>
          </w:p>
        </w:tc>
        <w:tc>
          <w:tcPr>
            <w:tcW w:w="1542" w:type="pct"/>
            <w:shd w:val="clear" w:color="auto" w:fill="auto"/>
            <w:vAlign w:val="center"/>
            <w:hideMark/>
          </w:tcPr>
          <w:p w:rsidR="005C7EFC" w:rsidRPr="00C02EC6" w:rsidRDefault="005C7EFC" w:rsidP="005C7EFC">
            <w:pPr>
              <w:spacing w:after="0" w:line="240" w:lineRule="auto"/>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 xml:space="preserve">საქართველოს ტერიტორიული მთლიანობისთვის მებრძოლთა შშმპ  შვილების სოციალური დაცვა </w:t>
            </w:r>
          </w:p>
        </w:tc>
        <w:tc>
          <w:tcPr>
            <w:tcW w:w="706" w:type="pct"/>
            <w:shd w:val="clear" w:color="auto" w:fill="auto"/>
            <w:vAlign w:val="center"/>
            <w:hideMark/>
          </w:tcPr>
          <w:p w:rsidR="005C7EFC" w:rsidRPr="005C7EFC" w:rsidRDefault="005C7EFC" w:rsidP="005C7EFC">
            <w:pPr>
              <w:jc w:val="center"/>
              <w:rPr>
                <w:rFonts w:ascii="Sylfaen" w:hAnsi="Sylfaen" w:cs="Calibri"/>
                <w:bCs/>
                <w:color w:val="000000"/>
                <w:sz w:val="18"/>
                <w:szCs w:val="18"/>
              </w:rPr>
            </w:pPr>
            <w:r w:rsidRPr="005C7EFC">
              <w:rPr>
                <w:rFonts w:ascii="Sylfaen" w:hAnsi="Sylfaen" w:cs="Calibri"/>
                <w:bCs/>
                <w:color w:val="000000"/>
                <w:sz w:val="18"/>
                <w:szCs w:val="18"/>
              </w:rPr>
              <w:t>5.40</w:t>
            </w:r>
          </w:p>
        </w:tc>
        <w:tc>
          <w:tcPr>
            <w:tcW w:w="76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4.80</w:t>
            </w:r>
          </w:p>
        </w:tc>
        <w:tc>
          <w:tcPr>
            <w:tcW w:w="70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4.80</w:t>
            </w:r>
          </w:p>
        </w:tc>
        <w:tc>
          <w:tcPr>
            <w:tcW w:w="847"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4.80</w:t>
            </w:r>
          </w:p>
        </w:tc>
      </w:tr>
      <w:tr w:rsidR="005C7EFC" w:rsidRPr="00C02EC6" w:rsidTr="005C7EFC">
        <w:trPr>
          <w:trHeight w:val="615"/>
        </w:trPr>
        <w:tc>
          <w:tcPr>
            <w:tcW w:w="433" w:type="pct"/>
            <w:shd w:val="clear" w:color="auto" w:fill="auto"/>
            <w:vAlign w:val="center"/>
            <w:hideMark/>
          </w:tcPr>
          <w:p w:rsidR="005C7EFC" w:rsidRPr="00C02EC6" w:rsidRDefault="005C7EFC" w:rsidP="005C7EFC">
            <w:pPr>
              <w:spacing w:after="0" w:line="240" w:lineRule="auto"/>
              <w:jc w:val="center"/>
              <w:rPr>
                <w:rFonts w:ascii="Arial" w:eastAsia="Times New Roman" w:hAnsi="Arial" w:cs="Arial"/>
                <w:bCs/>
                <w:color w:val="000000"/>
                <w:sz w:val="18"/>
                <w:szCs w:val="18"/>
              </w:rPr>
            </w:pPr>
            <w:r w:rsidRPr="00C02EC6">
              <w:rPr>
                <w:rFonts w:ascii="Arial" w:eastAsia="Times New Roman" w:hAnsi="Arial" w:cs="Arial"/>
                <w:bCs/>
                <w:color w:val="000000"/>
                <w:sz w:val="18"/>
                <w:szCs w:val="18"/>
              </w:rPr>
              <w:t>06 02 02 02</w:t>
            </w:r>
          </w:p>
        </w:tc>
        <w:tc>
          <w:tcPr>
            <w:tcW w:w="1542" w:type="pct"/>
            <w:shd w:val="clear" w:color="auto" w:fill="auto"/>
            <w:vAlign w:val="center"/>
            <w:hideMark/>
          </w:tcPr>
          <w:p w:rsidR="005C7EFC" w:rsidRPr="00C02EC6" w:rsidRDefault="005C7EFC" w:rsidP="005C7EFC">
            <w:pPr>
              <w:spacing w:after="0" w:line="240" w:lineRule="auto"/>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სოციალურად დაუცველ პირთა დახმარება</w:t>
            </w:r>
          </w:p>
        </w:tc>
        <w:tc>
          <w:tcPr>
            <w:tcW w:w="706" w:type="pct"/>
            <w:shd w:val="clear" w:color="auto" w:fill="auto"/>
            <w:vAlign w:val="center"/>
            <w:hideMark/>
          </w:tcPr>
          <w:p w:rsidR="005C7EFC" w:rsidRPr="005C7EFC" w:rsidRDefault="005C7EFC" w:rsidP="005C7EFC">
            <w:pPr>
              <w:jc w:val="center"/>
              <w:rPr>
                <w:rFonts w:ascii="Sylfaen" w:hAnsi="Sylfaen" w:cs="Calibri"/>
                <w:bCs/>
                <w:color w:val="000000"/>
                <w:sz w:val="18"/>
                <w:szCs w:val="18"/>
              </w:rPr>
            </w:pPr>
            <w:r w:rsidRPr="005C7EFC">
              <w:rPr>
                <w:rFonts w:ascii="Sylfaen" w:hAnsi="Sylfaen" w:cs="Calibri"/>
                <w:bCs/>
                <w:color w:val="000000"/>
                <w:sz w:val="18"/>
                <w:szCs w:val="18"/>
              </w:rPr>
              <w:t>302.45</w:t>
            </w:r>
          </w:p>
        </w:tc>
        <w:tc>
          <w:tcPr>
            <w:tcW w:w="76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300.00</w:t>
            </w:r>
          </w:p>
        </w:tc>
        <w:tc>
          <w:tcPr>
            <w:tcW w:w="70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300.00</w:t>
            </w:r>
          </w:p>
        </w:tc>
        <w:tc>
          <w:tcPr>
            <w:tcW w:w="847"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300.00</w:t>
            </w:r>
          </w:p>
        </w:tc>
      </w:tr>
      <w:tr w:rsidR="005C7EFC" w:rsidRPr="00C02EC6" w:rsidTr="005C7EFC">
        <w:trPr>
          <w:trHeight w:val="600"/>
        </w:trPr>
        <w:tc>
          <w:tcPr>
            <w:tcW w:w="433" w:type="pct"/>
            <w:shd w:val="clear" w:color="auto" w:fill="auto"/>
            <w:vAlign w:val="center"/>
            <w:hideMark/>
          </w:tcPr>
          <w:p w:rsidR="005C7EFC" w:rsidRPr="00C02EC6" w:rsidRDefault="005C7EFC" w:rsidP="005C7EFC">
            <w:pPr>
              <w:spacing w:after="0" w:line="240" w:lineRule="auto"/>
              <w:jc w:val="center"/>
              <w:rPr>
                <w:rFonts w:ascii="Arial" w:eastAsia="Times New Roman" w:hAnsi="Arial" w:cs="Arial"/>
                <w:bCs/>
                <w:color w:val="000000"/>
                <w:sz w:val="18"/>
                <w:szCs w:val="18"/>
              </w:rPr>
            </w:pPr>
            <w:r w:rsidRPr="00C02EC6">
              <w:rPr>
                <w:rFonts w:ascii="Arial" w:eastAsia="Times New Roman" w:hAnsi="Arial" w:cs="Arial"/>
                <w:bCs/>
                <w:color w:val="000000"/>
                <w:sz w:val="18"/>
                <w:szCs w:val="18"/>
              </w:rPr>
              <w:t>06 02 03</w:t>
            </w:r>
          </w:p>
        </w:tc>
        <w:tc>
          <w:tcPr>
            <w:tcW w:w="1542" w:type="pct"/>
            <w:shd w:val="clear" w:color="auto" w:fill="auto"/>
            <w:vAlign w:val="center"/>
            <w:hideMark/>
          </w:tcPr>
          <w:p w:rsidR="005C7EFC" w:rsidRPr="00C02EC6" w:rsidRDefault="005C7EFC" w:rsidP="005C7EFC">
            <w:pPr>
              <w:spacing w:after="0" w:line="240" w:lineRule="auto"/>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უმწეოთათვის უფასო სასადილოს დაფინანსება</w:t>
            </w:r>
          </w:p>
        </w:tc>
        <w:tc>
          <w:tcPr>
            <w:tcW w:w="706" w:type="pct"/>
            <w:shd w:val="clear" w:color="auto" w:fill="auto"/>
            <w:vAlign w:val="center"/>
            <w:hideMark/>
          </w:tcPr>
          <w:p w:rsidR="005C7EFC" w:rsidRPr="005C7EFC" w:rsidRDefault="005C7EFC" w:rsidP="005C7EFC">
            <w:pPr>
              <w:jc w:val="center"/>
              <w:rPr>
                <w:rFonts w:ascii="Sylfaen" w:hAnsi="Sylfaen" w:cs="Calibri"/>
                <w:bCs/>
                <w:color w:val="000000"/>
                <w:sz w:val="18"/>
                <w:szCs w:val="18"/>
              </w:rPr>
            </w:pPr>
            <w:r w:rsidRPr="005C7EFC">
              <w:rPr>
                <w:rFonts w:ascii="Sylfaen" w:hAnsi="Sylfaen" w:cs="Calibri"/>
                <w:bCs/>
                <w:color w:val="000000"/>
                <w:sz w:val="18"/>
                <w:szCs w:val="18"/>
              </w:rPr>
              <w:t>1007.00</w:t>
            </w:r>
          </w:p>
        </w:tc>
        <w:tc>
          <w:tcPr>
            <w:tcW w:w="76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1,110.00</w:t>
            </w:r>
          </w:p>
        </w:tc>
        <w:tc>
          <w:tcPr>
            <w:tcW w:w="70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1,110.00</w:t>
            </w:r>
          </w:p>
        </w:tc>
        <w:tc>
          <w:tcPr>
            <w:tcW w:w="847"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1,160.00</w:t>
            </w:r>
          </w:p>
        </w:tc>
      </w:tr>
      <w:tr w:rsidR="005C7EFC" w:rsidRPr="00C02EC6" w:rsidTr="005C7EFC">
        <w:trPr>
          <w:trHeight w:val="638"/>
        </w:trPr>
        <w:tc>
          <w:tcPr>
            <w:tcW w:w="433" w:type="pct"/>
            <w:shd w:val="clear" w:color="auto" w:fill="auto"/>
            <w:vAlign w:val="center"/>
            <w:hideMark/>
          </w:tcPr>
          <w:p w:rsidR="005C7EFC" w:rsidRPr="00C02EC6" w:rsidRDefault="005C7EFC" w:rsidP="005C7EFC">
            <w:pPr>
              <w:spacing w:after="0" w:line="240" w:lineRule="auto"/>
              <w:jc w:val="center"/>
              <w:rPr>
                <w:rFonts w:ascii="Arial" w:eastAsia="Times New Roman" w:hAnsi="Arial" w:cs="Arial"/>
                <w:bCs/>
                <w:color w:val="000000"/>
                <w:sz w:val="18"/>
                <w:szCs w:val="18"/>
              </w:rPr>
            </w:pPr>
            <w:r w:rsidRPr="00C02EC6">
              <w:rPr>
                <w:rFonts w:ascii="Arial" w:eastAsia="Times New Roman" w:hAnsi="Arial" w:cs="Arial"/>
                <w:bCs/>
                <w:color w:val="000000"/>
                <w:sz w:val="18"/>
                <w:szCs w:val="18"/>
              </w:rPr>
              <w:t>06 02 04</w:t>
            </w:r>
          </w:p>
        </w:tc>
        <w:tc>
          <w:tcPr>
            <w:tcW w:w="1542" w:type="pct"/>
            <w:shd w:val="clear" w:color="auto" w:fill="auto"/>
            <w:vAlign w:val="center"/>
            <w:hideMark/>
          </w:tcPr>
          <w:p w:rsidR="005C7EFC" w:rsidRPr="00C02EC6" w:rsidRDefault="005C7EFC" w:rsidP="005C7EFC">
            <w:pPr>
              <w:spacing w:after="0" w:line="240" w:lineRule="auto"/>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ვეტერანთა, გარდაცვლილ დევნილთა და უპატრონო მიცვალებულთა  დაკრძალვის ხარჯები</w:t>
            </w:r>
          </w:p>
        </w:tc>
        <w:tc>
          <w:tcPr>
            <w:tcW w:w="706" w:type="pct"/>
            <w:shd w:val="clear" w:color="auto" w:fill="auto"/>
            <w:vAlign w:val="center"/>
            <w:hideMark/>
          </w:tcPr>
          <w:p w:rsidR="005C7EFC" w:rsidRPr="005C7EFC" w:rsidRDefault="005C7EFC" w:rsidP="005C7EFC">
            <w:pPr>
              <w:jc w:val="center"/>
              <w:rPr>
                <w:rFonts w:ascii="Sylfaen" w:hAnsi="Sylfaen" w:cs="Calibri"/>
                <w:bCs/>
                <w:color w:val="000000"/>
                <w:sz w:val="18"/>
                <w:szCs w:val="18"/>
              </w:rPr>
            </w:pPr>
            <w:r w:rsidRPr="005C7EFC">
              <w:rPr>
                <w:rFonts w:ascii="Sylfaen" w:hAnsi="Sylfaen" w:cs="Calibri"/>
                <w:bCs/>
                <w:color w:val="000000"/>
                <w:sz w:val="18"/>
                <w:szCs w:val="18"/>
              </w:rPr>
              <w:t>10.00</w:t>
            </w:r>
          </w:p>
        </w:tc>
        <w:tc>
          <w:tcPr>
            <w:tcW w:w="76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10.00</w:t>
            </w:r>
          </w:p>
        </w:tc>
        <w:tc>
          <w:tcPr>
            <w:tcW w:w="70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10.00</w:t>
            </w:r>
          </w:p>
        </w:tc>
        <w:tc>
          <w:tcPr>
            <w:tcW w:w="847"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10.00</w:t>
            </w:r>
          </w:p>
        </w:tc>
      </w:tr>
      <w:tr w:rsidR="005C7EFC" w:rsidRPr="00C02EC6" w:rsidTr="005C7EFC">
        <w:trPr>
          <w:trHeight w:val="600"/>
        </w:trPr>
        <w:tc>
          <w:tcPr>
            <w:tcW w:w="433" w:type="pct"/>
            <w:shd w:val="clear" w:color="auto" w:fill="auto"/>
            <w:vAlign w:val="center"/>
            <w:hideMark/>
          </w:tcPr>
          <w:p w:rsidR="005C7EFC" w:rsidRPr="00C02EC6" w:rsidRDefault="005C7EFC" w:rsidP="005C7EFC">
            <w:pPr>
              <w:spacing w:after="0" w:line="240" w:lineRule="auto"/>
              <w:jc w:val="center"/>
              <w:rPr>
                <w:rFonts w:ascii="Arial" w:eastAsia="Times New Roman" w:hAnsi="Arial" w:cs="Arial"/>
                <w:bCs/>
                <w:color w:val="000000"/>
                <w:sz w:val="18"/>
                <w:szCs w:val="18"/>
              </w:rPr>
            </w:pPr>
            <w:r w:rsidRPr="00C02EC6">
              <w:rPr>
                <w:rFonts w:ascii="Arial" w:eastAsia="Times New Roman" w:hAnsi="Arial" w:cs="Arial"/>
                <w:bCs/>
                <w:color w:val="000000"/>
                <w:sz w:val="18"/>
                <w:szCs w:val="18"/>
              </w:rPr>
              <w:t>06 02 05</w:t>
            </w:r>
          </w:p>
        </w:tc>
        <w:tc>
          <w:tcPr>
            <w:tcW w:w="1542" w:type="pct"/>
            <w:shd w:val="clear" w:color="auto" w:fill="auto"/>
            <w:vAlign w:val="center"/>
            <w:hideMark/>
          </w:tcPr>
          <w:p w:rsidR="005C7EFC" w:rsidRPr="00C02EC6" w:rsidRDefault="005C7EFC" w:rsidP="005C7EFC">
            <w:pPr>
              <w:spacing w:after="0" w:line="240" w:lineRule="auto"/>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ოჯახებისა და ბავშვების სოციალური დაცვა</w:t>
            </w:r>
          </w:p>
        </w:tc>
        <w:tc>
          <w:tcPr>
            <w:tcW w:w="706" w:type="pct"/>
            <w:shd w:val="clear" w:color="auto" w:fill="auto"/>
            <w:vAlign w:val="center"/>
            <w:hideMark/>
          </w:tcPr>
          <w:p w:rsidR="005C7EFC" w:rsidRPr="005C7EFC" w:rsidRDefault="005C7EFC" w:rsidP="005C7EFC">
            <w:pPr>
              <w:jc w:val="center"/>
              <w:rPr>
                <w:rFonts w:ascii="Sylfaen" w:hAnsi="Sylfaen" w:cs="Calibri"/>
                <w:bCs/>
                <w:color w:val="000000"/>
                <w:sz w:val="18"/>
                <w:szCs w:val="18"/>
              </w:rPr>
            </w:pPr>
            <w:r w:rsidRPr="005C7EFC">
              <w:rPr>
                <w:rFonts w:ascii="Sylfaen" w:hAnsi="Sylfaen" w:cs="Calibri"/>
                <w:bCs/>
                <w:color w:val="000000"/>
                <w:sz w:val="18"/>
                <w:szCs w:val="18"/>
              </w:rPr>
              <w:t>230.59</w:t>
            </w:r>
          </w:p>
        </w:tc>
        <w:tc>
          <w:tcPr>
            <w:tcW w:w="76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230.00</w:t>
            </w:r>
          </w:p>
        </w:tc>
        <w:tc>
          <w:tcPr>
            <w:tcW w:w="70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230.00</w:t>
            </w:r>
          </w:p>
        </w:tc>
        <w:tc>
          <w:tcPr>
            <w:tcW w:w="847"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230.00</w:t>
            </w:r>
          </w:p>
        </w:tc>
      </w:tr>
      <w:tr w:rsidR="005C7EFC" w:rsidRPr="00C02EC6" w:rsidTr="005C7EFC">
        <w:trPr>
          <w:trHeight w:val="600"/>
        </w:trPr>
        <w:tc>
          <w:tcPr>
            <w:tcW w:w="433" w:type="pct"/>
            <w:shd w:val="clear" w:color="auto" w:fill="auto"/>
            <w:vAlign w:val="center"/>
            <w:hideMark/>
          </w:tcPr>
          <w:p w:rsidR="005C7EFC" w:rsidRPr="00C02EC6" w:rsidRDefault="005C7EFC" w:rsidP="005C7EFC">
            <w:pPr>
              <w:spacing w:after="0" w:line="240" w:lineRule="auto"/>
              <w:jc w:val="center"/>
              <w:rPr>
                <w:rFonts w:ascii="Arial" w:eastAsia="Times New Roman" w:hAnsi="Arial" w:cs="Arial"/>
                <w:bCs/>
                <w:color w:val="000000"/>
                <w:sz w:val="18"/>
                <w:szCs w:val="18"/>
              </w:rPr>
            </w:pPr>
            <w:r w:rsidRPr="00C02EC6">
              <w:rPr>
                <w:rFonts w:ascii="Arial" w:eastAsia="Times New Roman" w:hAnsi="Arial" w:cs="Arial"/>
                <w:bCs/>
                <w:color w:val="000000"/>
                <w:sz w:val="18"/>
                <w:szCs w:val="18"/>
              </w:rPr>
              <w:t>06 02 06</w:t>
            </w:r>
          </w:p>
        </w:tc>
        <w:tc>
          <w:tcPr>
            <w:tcW w:w="1542" w:type="pct"/>
            <w:shd w:val="clear" w:color="auto" w:fill="auto"/>
            <w:vAlign w:val="center"/>
            <w:hideMark/>
          </w:tcPr>
          <w:p w:rsidR="005C7EFC" w:rsidRPr="00C02EC6" w:rsidRDefault="005C7EFC" w:rsidP="005C7EFC">
            <w:pPr>
              <w:spacing w:after="0" w:line="240" w:lineRule="auto"/>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ვეტერანთა საზოგადოება</w:t>
            </w:r>
          </w:p>
        </w:tc>
        <w:tc>
          <w:tcPr>
            <w:tcW w:w="706" w:type="pct"/>
            <w:shd w:val="clear" w:color="auto" w:fill="auto"/>
            <w:vAlign w:val="center"/>
            <w:hideMark/>
          </w:tcPr>
          <w:p w:rsidR="005C7EFC" w:rsidRPr="005C7EFC" w:rsidRDefault="005C7EFC" w:rsidP="005C7EFC">
            <w:pPr>
              <w:jc w:val="center"/>
              <w:rPr>
                <w:rFonts w:ascii="Sylfaen" w:hAnsi="Sylfaen" w:cs="Calibri"/>
                <w:bCs/>
                <w:color w:val="000000"/>
                <w:sz w:val="18"/>
                <w:szCs w:val="18"/>
              </w:rPr>
            </w:pPr>
            <w:r w:rsidRPr="005C7EFC">
              <w:rPr>
                <w:rFonts w:ascii="Sylfaen" w:hAnsi="Sylfaen" w:cs="Calibri"/>
                <w:bCs/>
                <w:color w:val="000000"/>
                <w:sz w:val="18"/>
                <w:szCs w:val="18"/>
              </w:rPr>
              <w:t>2.00</w:t>
            </w:r>
          </w:p>
        </w:tc>
        <w:tc>
          <w:tcPr>
            <w:tcW w:w="76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2.00</w:t>
            </w:r>
          </w:p>
        </w:tc>
        <w:tc>
          <w:tcPr>
            <w:tcW w:w="70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2.00</w:t>
            </w:r>
          </w:p>
        </w:tc>
        <w:tc>
          <w:tcPr>
            <w:tcW w:w="847"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2.00</w:t>
            </w:r>
          </w:p>
        </w:tc>
      </w:tr>
      <w:tr w:rsidR="005C7EFC" w:rsidRPr="00C02EC6" w:rsidTr="005C7EFC">
        <w:trPr>
          <w:trHeight w:val="764"/>
        </w:trPr>
        <w:tc>
          <w:tcPr>
            <w:tcW w:w="433"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06 02 07</w:t>
            </w:r>
          </w:p>
        </w:tc>
        <w:tc>
          <w:tcPr>
            <w:tcW w:w="1542" w:type="pct"/>
            <w:shd w:val="clear" w:color="auto" w:fill="auto"/>
            <w:vAlign w:val="center"/>
            <w:hideMark/>
          </w:tcPr>
          <w:p w:rsidR="005C7EFC" w:rsidRPr="00C02EC6" w:rsidRDefault="005C7EFC" w:rsidP="005C7EFC">
            <w:pPr>
              <w:spacing w:after="0" w:line="240" w:lineRule="auto"/>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მოქალაქეთა</w:t>
            </w:r>
            <w:r w:rsidRPr="00C02EC6">
              <w:rPr>
                <w:rFonts w:ascii="Calibri" w:eastAsia="Times New Roman" w:hAnsi="Calibri" w:cs="Calibri"/>
                <w:bCs/>
                <w:color w:val="000000"/>
                <w:sz w:val="18"/>
                <w:szCs w:val="18"/>
              </w:rPr>
              <w:t xml:space="preserve"> </w:t>
            </w:r>
            <w:r w:rsidRPr="00C02EC6">
              <w:rPr>
                <w:rFonts w:ascii="Sylfaen" w:eastAsia="Times New Roman" w:hAnsi="Sylfaen" w:cs="Calibri"/>
                <w:bCs/>
                <w:color w:val="000000"/>
                <w:sz w:val="18"/>
                <w:szCs w:val="18"/>
              </w:rPr>
              <w:t>ტრანსპორტით</w:t>
            </w:r>
            <w:r w:rsidRPr="00C02EC6">
              <w:rPr>
                <w:rFonts w:ascii="Calibri" w:eastAsia="Times New Roman" w:hAnsi="Calibri" w:cs="Calibri"/>
                <w:bCs/>
                <w:color w:val="000000"/>
                <w:sz w:val="18"/>
                <w:szCs w:val="18"/>
              </w:rPr>
              <w:t xml:space="preserve"> </w:t>
            </w:r>
            <w:r w:rsidRPr="00C02EC6">
              <w:rPr>
                <w:rFonts w:ascii="Sylfaen" w:eastAsia="Times New Roman" w:hAnsi="Sylfaen" w:cs="Calibri"/>
                <w:bCs/>
                <w:color w:val="000000"/>
                <w:sz w:val="18"/>
                <w:szCs w:val="18"/>
              </w:rPr>
              <w:t>მგზავრობის, კომუნალურ</w:t>
            </w:r>
            <w:r w:rsidRPr="00C02EC6">
              <w:rPr>
                <w:rFonts w:ascii="Calibri" w:eastAsia="Times New Roman" w:hAnsi="Calibri" w:cs="Calibri"/>
                <w:bCs/>
                <w:color w:val="000000"/>
                <w:sz w:val="18"/>
                <w:szCs w:val="18"/>
              </w:rPr>
              <w:t xml:space="preserve"> </w:t>
            </w:r>
            <w:r w:rsidRPr="00C02EC6">
              <w:rPr>
                <w:rFonts w:ascii="Sylfaen" w:eastAsia="Times New Roman" w:hAnsi="Sylfaen" w:cs="Calibri"/>
                <w:bCs/>
                <w:color w:val="000000"/>
                <w:sz w:val="18"/>
                <w:szCs w:val="18"/>
              </w:rPr>
              <w:t>გადასახადებზე და თხევადი აირით</w:t>
            </w:r>
            <w:r w:rsidRPr="00C02EC6">
              <w:rPr>
                <w:rFonts w:ascii="Calibri" w:eastAsia="Times New Roman" w:hAnsi="Calibri" w:cs="Calibri"/>
                <w:bCs/>
                <w:color w:val="000000"/>
                <w:sz w:val="18"/>
                <w:szCs w:val="18"/>
              </w:rPr>
              <w:t xml:space="preserve"> </w:t>
            </w:r>
            <w:r w:rsidRPr="00C02EC6">
              <w:rPr>
                <w:rFonts w:ascii="Sylfaen" w:eastAsia="Times New Roman" w:hAnsi="Sylfaen" w:cs="Calibri"/>
                <w:bCs/>
                <w:color w:val="000000"/>
                <w:sz w:val="18"/>
                <w:szCs w:val="18"/>
              </w:rPr>
              <w:t>დახმარების</w:t>
            </w:r>
            <w:r w:rsidRPr="00C02EC6">
              <w:rPr>
                <w:rFonts w:ascii="Calibri" w:eastAsia="Times New Roman" w:hAnsi="Calibri" w:cs="Calibri"/>
                <w:bCs/>
                <w:color w:val="000000"/>
                <w:sz w:val="18"/>
                <w:szCs w:val="18"/>
              </w:rPr>
              <w:t xml:space="preserve"> </w:t>
            </w:r>
            <w:r w:rsidRPr="00C02EC6">
              <w:rPr>
                <w:rFonts w:ascii="Sylfaen" w:eastAsia="Times New Roman" w:hAnsi="Sylfaen" w:cs="Calibri"/>
                <w:bCs/>
                <w:color w:val="000000"/>
                <w:sz w:val="18"/>
                <w:szCs w:val="18"/>
              </w:rPr>
              <w:t>ღონისძიებები</w:t>
            </w:r>
          </w:p>
        </w:tc>
        <w:tc>
          <w:tcPr>
            <w:tcW w:w="706" w:type="pct"/>
            <w:shd w:val="clear" w:color="auto" w:fill="auto"/>
            <w:vAlign w:val="center"/>
            <w:hideMark/>
          </w:tcPr>
          <w:p w:rsidR="005C7EFC" w:rsidRPr="005C7EFC" w:rsidRDefault="005C7EFC" w:rsidP="005C7EFC">
            <w:pPr>
              <w:jc w:val="center"/>
              <w:rPr>
                <w:rFonts w:ascii="Sylfaen" w:hAnsi="Sylfaen" w:cs="Calibri"/>
                <w:bCs/>
                <w:color w:val="000000"/>
                <w:sz w:val="18"/>
                <w:szCs w:val="18"/>
              </w:rPr>
            </w:pPr>
            <w:r w:rsidRPr="005C7EFC">
              <w:rPr>
                <w:rFonts w:ascii="Sylfaen" w:hAnsi="Sylfaen" w:cs="Calibri"/>
                <w:bCs/>
                <w:color w:val="000000"/>
                <w:sz w:val="18"/>
                <w:szCs w:val="18"/>
              </w:rPr>
              <w:t>123.00</w:t>
            </w:r>
          </w:p>
        </w:tc>
        <w:tc>
          <w:tcPr>
            <w:tcW w:w="76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118.00</w:t>
            </w:r>
          </w:p>
        </w:tc>
        <w:tc>
          <w:tcPr>
            <w:tcW w:w="70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118.00</w:t>
            </w:r>
          </w:p>
        </w:tc>
        <w:tc>
          <w:tcPr>
            <w:tcW w:w="847"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118.00</w:t>
            </w:r>
          </w:p>
        </w:tc>
      </w:tr>
      <w:tr w:rsidR="005C7EFC" w:rsidRPr="00C02EC6" w:rsidTr="005C7EFC">
        <w:trPr>
          <w:trHeight w:val="450"/>
        </w:trPr>
        <w:tc>
          <w:tcPr>
            <w:tcW w:w="433" w:type="pct"/>
            <w:shd w:val="clear" w:color="auto" w:fill="auto"/>
            <w:vAlign w:val="center"/>
            <w:hideMark/>
          </w:tcPr>
          <w:p w:rsidR="005C7EFC" w:rsidRPr="00C02EC6" w:rsidRDefault="005C7EFC" w:rsidP="005C7EFC">
            <w:pPr>
              <w:spacing w:after="0" w:line="240" w:lineRule="auto"/>
              <w:jc w:val="center"/>
              <w:rPr>
                <w:rFonts w:ascii="Arial" w:eastAsia="Times New Roman" w:hAnsi="Arial" w:cs="Arial"/>
                <w:bCs/>
                <w:color w:val="000000"/>
                <w:sz w:val="18"/>
                <w:szCs w:val="18"/>
              </w:rPr>
            </w:pPr>
            <w:r w:rsidRPr="00C02EC6">
              <w:rPr>
                <w:rFonts w:ascii="Arial" w:eastAsia="Times New Roman" w:hAnsi="Arial" w:cs="Arial"/>
                <w:bCs/>
                <w:color w:val="000000"/>
                <w:sz w:val="18"/>
                <w:szCs w:val="18"/>
              </w:rPr>
              <w:t>06 02 08</w:t>
            </w:r>
          </w:p>
        </w:tc>
        <w:tc>
          <w:tcPr>
            <w:tcW w:w="1542" w:type="pct"/>
            <w:shd w:val="clear" w:color="auto" w:fill="auto"/>
            <w:vAlign w:val="center"/>
            <w:hideMark/>
          </w:tcPr>
          <w:p w:rsidR="005C7EFC" w:rsidRPr="00C02EC6" w:rsidRDefault="005C7EFC" w:rsidP="005C7EFC">
            <w:pPr>
              <w:spacing w:after="0" w:line="240" w:lineRule="auto"/>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დროებითი გადახდებით უზრუნველყოფის ღონისძიებები</w:t>
            </w:r>
          </w:p>
        </w:tc>
        <w:tc>
          <w:tcPr>
            <w:tcW w:w="706" w:type="pct"/>
            <w:shd w:val="clear" w:color="auto" w:fill="auto"/>
            <w:vAlign w:val="center"/>
            <w:hideMark/>
          </w:tcPr>
          <w:p w:rsidR="005C7EFC" w:rsidRPr="005C7EFC" w:rsidRDefault="005C7EFC" w:rsidP="005C7EFC">
            <w:pPr>
              <w:jc w:val="center"/>
              <w:rPr>
                <w:rFonts w:ascii="Sylfaen" w:hAnsi="Sylfaen" w:cs="Calibri"/>
                <w:bCs/>
                <w:color w:val="000000"/>
                <w:sz w:val="18"/>
                <w:szCs w:val="18"/>
              </w:rPr>
            </w:pPr>
            <w:r w:rsidRPr="005C7EFC">
              <w:rPr>
                <w:rFonts w:ascii="Sylfaen" w:hAnsi="Sylfaen" w:cs="Calibri"/>
                <w:bCs/>
                <w:color w:val="000000"/>
                <w:sz w:val="18"/>
                <w:szCs w:val="18"/>
              </w:rPr>
              <w:t>100.00</w:t>
            </w:r>
          </w:p>
        </w:tc>
        <w:tc>
          <w:tcPr>
            <w:tcW w:w="76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90.00</w:t>
            </w:r>
          </w:p>
        </w:tc>
        <w:tc>
          <w:tcPr>
            <w:tcW w:w="70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80.00</w:t>
            </w:r>
          </w:p>
        </w:tc>
        <w:tc>
          <w:tcPr>
            <w:tcW w:w="847"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80.00</w:t>
            </w:r>
          </w:p>
        </w:tc>
      </w:tr>
      <w:tr w:rsidR="005C7EFC" w:rsidRPr="00C02EC6" w:rsidTr="005C7EFC">
        <w:trPr>
          <w:trHeight w:val="503"/>
        </w:trPr>
        <w:tc>
          <w:tcPr>
            <w:tcW w:w="433" w:type="pct"/>
            <w:shd w:val="clear" w:color="auto" w:fill="auto"/>
            <w:vAlign w:val="center"/>
            <w:hideMark/>
          </w:tcPr>
          <w:p w:rsidR="005C7EFC" w:rsidRPr="00C02EC6" w:rsidRDefault="005C7EFC" w:rsidP="005C7EFC">
            <w:pPr>
              <w:spacing w:after="0" w:line="240" w:lineRule="auto"/>
              <w:jc w:val="center"/>
              <w:rPr>
                <w:rFonts w:ascii="Arial" w:eastAsia="Times New Roman" w:hAnsi="Arial" w:cs="Arial"/>
                <w:bCs/>
                <w:color w:val="000000"/>
                <w:sz w:val="18"/>
                <w:szCs w:val="18"/>
              </w:rPr>
            </w:pPr>
            <w:r w:rsidRPr="00C02EC6">
              <w:rPr>
                <w:rFonts w:ascii="Arial" w:eastAsia="Times New Roman" w:hAnsi="Arial" w:cs="Arial"/>
                <w:bCs/>
                <w:color w:val="000000"/>
                <w:sz w:val="18"/>
                <w:szCs w:val="18"/>
              </w:rPr>
              <w:t>06 02 09</w:t>
            </w:r>
          </w:p>
        </w:tc>
        <w:tc>
          <w:tcPr>
            <w:tcW w:w="1542" w:type="pct"/>
            <w:shd w:val="clear" w:color="auto" w:fill="auto"/>
            <w:vAlign w:val="center"/>
            <w:hideMark/>
          </w:tcPr>
          <w:p w:rsidR="005C7EFC" w:rsidRPr="00C02EC6" w:rsidRDefault="005C7EFC" w:rsidP="005C7EFC">
            <w:pPr>
              <w:spacing w:after="0" w:line="240" w:lineRule="auto"/>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სადღესასწაულო დღეებთან დაკავშირებული დახმარების ღონისძიებები</w:t>
            </w:r>
          </w:p>
        </w:tc>
        <w:tc>
          <w:tcPr>
            <w:tcW w:w="706" w:type="pct"/>
            <w:shd w:val="clear" w:color="auto" w:fill="auto"/>
            <w:vAlign w:val="center"/>
            <w:hideMark/>
          </w:tcPr>
          <w:p w:rsidR="005C7EFC" w:rsidRPr="005C7EFC" w:rsidRDefault="005C7EFC" w:rsidP="005C7EFC">
            <w:pPr>
              <w:jc w:val="center"/>
              <w:rPr>
                <w:rFonts w:ascii="Sylfaen" w:hAnsi="Sylfaen" w:cs="Calibri"/>
                <w:bCs/>
                <w:color w:val="000000"/>
                <w:sz w:val="18"/>
                <w:szCs w:val="18"/>
              </w:rPr>
            </w:pPr>
            <w:r w:rsidRPr="005C7EFC">
              <w:rPr>
                <w:rFonts w:ascii="Sylfaen" w:hAnsi="Sylfaen" w:cs="Calibri"/>
                <w:bCs/>
                <w:color w:val="000000"/>
                <w:sz w:val="18"/>
                <w:szCs w:val="18"/>
              </w:rPr>
              <w:t>65.00</w:t>
            </w:r>
          </w:p>
        </w:tc>
        <w:tc>
          <w:tcPr>
            <w:tcW w:w="76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65.00</w:t>
            </w:r>
          </w:p>
        </w:tc>
        <w:tc>
          <w:tcPr>
            <w:tcW w:w="70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65.00</w:t>
            </w:r>
          </w:p>
        </w:tc>
        <w:tc>
          <w:tcPr>
            <w:tcW w:w="847"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65.00</w:t>
            </w:r>
          </w:p>
        </w:tc>
      </w:tr>
      <w:tr w:rsidR="005C7EFC" w:rsidRPr="00C02EC6" w:rsidTr="005C7EFC">
        <w:trPr>
          <w:trHeight w:val="710"/>
        </w:trPr>
        <w:tc>
          <w:tcPr>
            <w:tcW w:w="433" w:type="pct"/>
            <w:shd w:val="clear" w:color="auto" w:fill="auto"/>
            <w:vAlign w:val="center"/>
            <w:hideMark/>
          </w:tcPr>
          <w:p w:rsidR="005C7EFC" w:rsidRPr="00C02EC6" w:rsidRDefault="005C7EFC" w:rsidP="005C7EFC">
            <w:pPr>
              <w:spacing w:after="0" w:line="240" w:lineRule="auto"/>
              <w:jc w:val="center"/>
              <w:rPr>
                <w:rFonts w:ascii="Arial" w:eastAsia="Times New Roman" w:hAnsi="Arial" w:cs="Arial"/>
                <w:bCs/>
                <w:color w:val="000000"/>
                <w:sz w:val="18"/>
                <w:szCs w:val="18"/>
              </w:rPr>
            </w:pPr>
            <w:r w:rsidRPr="00C02EC6">
              <w:rPr>
                <w:rFonts w:ascii="Arial" w:eastAsia="Times New Roman" w:hAnsi="Arial" w:cs="Arial"/>
                <w:bCs/>
                <w:color w:val="000000"/>
                <w:sz w:val="18"/>
                <w:szCs w:val="18"/>
              </w:rPr>
              <w:t>06 02 10</w:t>
            </w:r>
          </w:p>
        </w:tc>
        <w:tc>
          <w:tcPr>
            <w:tcW w:w="1542" w:type="pct"/>
            <w:shd w:val="clear" w:color="auto" w:fill="auto"/>
            <w:vAlign w:val="center"/>
            <w:hideMark/>
          </w:tcPr>
          <w:p w:rsidR="005C7EFC" w:rsidRPr="00C02EC6" w:rsidRDefault="005C7EFC" w:rsidP="005C7EFC">
            <w:pPr>
              <w:spacing w:after="0" w:line="240" w:lineRule="auto"/>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სამედიცინო და მედიკამენტებით დახმარების ღონისძიებები</w:t>
            </w:r>
          </w:p>
        </w:tc>
        <w:tc>
          <w:tcPr>
            <w:tcW w:w="706" w:type="pct"/>
            <w:shd w:val="clear" w:color="auto" w:fill="auto"/>
            <w:vAlign w:val="center"/>
            <w:hideMark/>
          </w:tcPr>
          <w:p w:rsidR="005C7EFC" w:rsidRPr="005C7EFC" w:rsidRDefault="005C7EFC" w:rsidP="005C7EFC">
            <w:pPr>
              <w:jc w:val="center"/>
              <w:rPr>
                <w:rFonts w:ascii="Sylfaen" w:hAnsi="Sylfaen" w:cs="Calibri"/>
                <w:bCs/>
                <w:color w:val="000000"/>
                <w:sz w:val="18"/>
                <w:szCs w:val="18"/>
              </w:rPr>
            </w:pPr>
            <w:r w:rsidRPr="005C7EFC">
              <w:rPr>
                <w:rFonts w:ascii="Sylfaen" w:hAnsi="Sylfaen" w:cs="Calibri"/>
                <w:bCs/>
                <w:color w:val="000000"/>
                <w:sz w:val="18"/>
                <w:szCs w:val="18"/>
              </w:rPr>
              <w:t>1241.36</w:t>
            </w:r>
          </w:p>
        </w:tc>
        <w:tc>
          <w:tcPr>
            <w:tcW w:w="76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1,034.00</w:t>
            </w:r>
          </w:p>
        </w:tc>
        <w:tc>
          <w:tcPr>
            <w:tcW w:w="70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1,034.00</w:t>
            </w:r>
          </w:p>
        </w:tc>
        <w:tc>
          <w:tcPr>
            <w:tcW w:w="847"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1,034.00</w:t>
            </w:r>
          </w:p>
        </w:tc>
      </w:tr>
      <w:tr w:rsidR="005C7EFC" w:rsidRPr="00C02EC6" w:rsidTr="005C7EFC">
        <w:trPr>
          <w:trHeight w:val="530"/>
        </w:trPr>
        <w:tc>
          <w:tcPr>
            <w:tcW w:w="433" w:type="pct"/>
            <w:shd w:val="clear" w:color="auto" w:fill="auto"/>
            <w:vAlign w:val="center"/>
            <w:hideMark/>
          </w:tcPr>
          <w:p w:rsidR="005C7EFC" w:rsidRPr="00C02EC6" w:rsidRDefault="005C7EFC" w:rsidP="005C7EFC">
            <w:pPr>
              <w:spacing w:after="0" w:line="240" w:lineRule="auto"/>
              <w:jc w:val="center"/>
              <w:rPr>
                <w:rFonts w:ascii="Arial" w:eastAsia="Times New Roman" w:hAnsi="Arial" w:cs="Arial"/>
                <w:bCs/>
                <w:color w:val="000000"/>
                <w:sz w:val="18"/>
                <w:szCs w:val="18"/>
              </w:rPr>
            </w:pPr>
            <w:r w:rsidRPr="00C02EC6">
              <w:rPr>
                <w:rFonts w:ascii="Arial" w:eastAsia="Times New Roman" w:hAnsi="Arial" w:cs="Arial"/>
                <w:bCs/>
                <w:color w:val="000000"/>
                <w:sz w:val="18"/>
                <w:szCs w:val="18"/>
              </w:rPr>
              <w:t>06 02 11</w:t>
            </w:r>
          </w:p>
        </w:tc>
        <w:tc>
          <w:tcPr>
            <w:tcW w:w="1542" w:type="pct"/>
            <w:shd w:val="clear" w:color="auto" w:fill="auto"/>
            <w:vAlign w:val="center"/>
            <w:hideMark/>
          </w:tcPr>
          <w:p w:rsidR="005C7EFC" w:rsidRPr="00C02EC6" w:rsidRDefault="005C7EFC" w:rsidP="005C7EFC">
            <w:pPr>
              <w:spacing w:after="0" w:line="240" w:lineRule="auto"/>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შეზღუდული შესაძლებლობის მქონე პირთა სოციალური დაცვა</w:t>
            </w:r>
          </w:p>
        </w:tc>
        <w:tc>
          <w:tcPr>
            <w:tcW w:w="706" w:type="pct"/>
            <w:shd w:val="clear" w:color="auto" w:fill="auto"/>
            <w:vAlign w:val="center"/>
            <w:hideMark/>
          </w:tcPr>
          <w:p w:rsidR="005C7EFC" w:rsidRPr="005C7EFC" w:rsidRDefault="005C7EFC" w:rsidP="005C7EFC">
            <w:pPr>
              <w:jc w:val="center"/>
              <w:rPr>
                <w:rFonts w:ascii="Sylfaen" w:hAnsi="Sylfaen" w:cs="Calibri"/>
                <w:bCs/>
                <w:color w:val="000000"/>
                <w:sz w:val="18"/>
                <w:szCs w:val="18"/>
              </w:rPr>
            </w:pPr>
            <w:r w:rsidRPr="005C7EFC">
              <w:rPr>
                <w:rFonts w:ascii="Sylfaen" w:hAnsi="Sylfaen" w:cs="Calibri"/>
                <w:bCs/>
                <w:color w:val="000000"/>
                <w:sz w:val="18"/>
                <w:szCs w:val="18"/>
              </w:rPr>
              <w:t>182.00</w:t>
            </w:r>
          </w:p>
        </w:tc>
        <w:tc>
          <w:tcPr>
            <w:tcW w:w="76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170.00</w:t>
            </w:r>
          </w:p>
        </w:tc>
        <w:tc>
          <w:tcPr>
            <w:tcW w:w="70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170.00</w:t>
            </w:r>
          </w:p>
        </w:tc>
        <w:tc>
          <w:tcPr>
            <w:tcW w:w="847"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170.00</w:t>
            </w:r>
          </w:p>
        </w:tc>
      </w:tr>
      <w:tr w:rsidR="005C7EFC" w:rsidRPr="00C02EC6" w:rsidTr="005C7EFC">
        <w:trPr>
          <w:trHeight w:val="620"/>
        </w:trPr>
        <w:tc>
          <w:tcPr>
            <w:tcW w:w="433" w:type="pct"/>
            <w:shd w:val="clear" w:color="auto" w:fill="auto"/>
            <w:vAlign w:val="center"/>
            <w:hideMark/>
          </w:tcPr>
          <w:p w:rsidR="005C7EFC" w:rsidRPr="00C02EC6" w:rsidRDefault="005C7EFC" w:rsidP="005C7EFC">
            <w:pPr>
              <w:spacing w:after="0" w:line="240" w:lineRule="auto"/>
              <w:jc w:val="center"/>
              <w:rPr>
                <w:rFonts w:ascii="Arial" w:eastAsia="Times New Roman" w:hAnsi="Arial" w:cs="Arial"/>
                <w:bCs/>
                <w:color w:val="000000"/>
                <w:sz w:val="18"/>
                <w:szCs w:val="18"/>
              </w:rPr>
            </w:pPr>
            <w:r w:rsidRPr="00C02EC6">
              <w:rPr>
                <w:rFonts w:ascii="Arial" w:eastAsia="Times New Roman" w:hAnsi="Arial" w:cs="Arial"/>
                <w:bCs/>
                <w:color w:val="000000"/>
                <w:sz w:val="18"/>
                <w:szCs w:val="18"/>
              </w:rPr>
              <w:t>06 02 14</w:t>
            </w:r>
          </w:p>
        </w:tc>
        <w:tc>
          <w:tcPr>
            <w:tcW w:w="1542" w:type="pct"/>
            <w:shd w:val="clear" w:color="auto" w:fill="auto"/>
            <w:vAlign w:val="center"/>
            <w:hideMark/>
          </w:tcPr>
          <w:p w:rsidR="005C7EFC" w:rsidRPr="00C02EC6" w:rsidRDefault="005C7EFC" w:rsidP="005C7EFC">
            <w:pPr>
              <w:spacing w:after="0" w:line="240" w:lineRule="auto"/>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1989 წლის 9 აპრილს დაზარალებულ პირთა დახმარება</w:t>
            </w:r>
          </w:p>
        </w:tc>
        <w:tc>
          <w:tcPr>
            <w:tcW w:w="706" w:type="pct"/>
            <w:shd w:val="clear" w:color="auto" w:fill="auto"/>
            <w:vAlign w:val="center"/>
            <w:hideMark/>
          </w:tcPr>
          <w:p w:rsidR="005C7EFC" w:rsidRPr="005C7EFC" w:rsidRDefault="005C7EFC" w:rsidP="005C7EFC">
            <w:pPr>
              <w:jc w:val="center"/>
              <w:rPr>
                <w:rFonts w:ascii="Sylfaen" w:hAnsi="Sylfaen" w:cs="Calibri"/>
                <w:bCs/>
                <w:color w:val="000000"/>
                <w:sz w:val="18"/>
                <w:szCs w:val="18"/>
              </w:rPr>
            </w:pPr>
            <w:r w:rsidRPr="005C7EFC">
              <w:rPr>
                <w:rFonts w:ascii="Sylfaen" w:hAnsi="Sylfaen" w:cs="Calibri"/>
                <w:bCs/>
                <w:color w:val="000000"/>
                <w:sz w:val="18"/>
                <w:szCs w:val="18"/>
              </w:rPr>
              <w:t>2.40</w:t>
            </w:r>
          </w:p>
        </w:tc>
        <w:tc>
          <w:tcPr>
            <w:tcW w:w="76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2.40</w:t>
            </w:r>
          </w:p>
        </w:tc>
        <w:tc>
          <w:tcPr>
            <w:tcW w:w="70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2.40</w:t>
            </w:r>
          </w:p>
        </w:tc>
        <w:tc>
          <w:tcPr>
            <w:tcW w:w="847"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2.40</w:t>
            </w:r>
          </w:p>
        </w:tc>
      </w:tr>
      <w:tr w:rsidR="005C7EFC" w:rsidRPr="00C02EC6" w:rsidTr="005C7EFC">
        <w:trPr>
          <w:trHeight w:val="600"/>
        </w:trPr>
        <w:tc>
          <w:tcPr>
            <w:tcW w:w="433" w:type="pct"/>
            <w:shd w:val="clear" w:color="auto" w:fill="auto"/>
            <w:vAlign w:val="center"/>
            <w:hideMark/>
          </w:tcPr>
          <w:p w:rsidR="005C7EFC" w:rsidRPr="00C02EC6" w:rsidRDefault="005C7EFC" w:rsidP="005C7EFC">
            <w:pPr>
              <w:spacing w:after="0" w:line="240" w:lineRule="auto"/>
              <w:jc w:val="center"/>
              <w:rPr>
                <w:rFonts w:ascii="Arial" w:eastAsia="Times New Roman" w:hAnsi="Arial" w:cs="Arial"/>
                <w:bCs/>
                <w:color w:val="000000"/>
                <w:sz w:val="18"/>
                <w:szCs w:val="18"/>
              </w:rPr>
            </w:pPr>
            <w:r w:rsidRPr="00C02EC6">
              <w:rPr>
                <w:rFonts w:ascii="Arial" w:eastAsia="Times New Roman" w:hAnsi="Arial" w:cs="Arial"/>
                <w:bCs/>
                <w:color w:val="000000"/>
                <w:sz w:val="18"/>
                <w:szCs w:val="18"/>
              </w:rPr>
              <w:lastRenderedPageBreak/>
              <w:t>06 02 15</w:t>
            </w:r>
          </w:p>
        </w:tc>
        <w:tc>
          <w:tcPr>
            <w:tcW w:w="1542" w:type="pct"/>
            <w:shd w:val="clear" w:color="auto" w:fill="auto"/>
            <w:vAlign w:val="center"/>
            <w:hideMark/>
          </w:tcPr>
          <w:p w:rsidR="005C7EFC" w:rsidRPr="00C02EC6" w:rsidRDefault="005C7EFC" w:rsidP="005C7EFC">
            <w:pPr>
              <w:spacing w:after="0" w:line="240" w:lineRule="auto"/>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საქართველოს წითელი ჯვარის თანადაფინანსება</w:t>
            </w:r>
          </w:p>
        </w:tc>
        <w:tc>
          <w:tcPr>
            <w:tcW w:w="706" w:type="pct"/>
            <w:shd w:val="clear" w:color="auto" w:fill="auto"/>
            <w:vAlign w:val="center"/>
            <w:hideMark/>
          </w:tcPr>
          <w:p w:rsidR="005C7EFC" w:rsidRPr="005C7EFC" w:rsidRDefault="005C7EFC" w:rsidP="005C7EFC">
            <w:pPr>
              <w:jc w:val="center"/>
              <w:rPr>
                <w:rFonts w:ascii="Sylfaen" w:hAnsi="Sylfaen" w:cs="Calibri"/>
                <w:bCs/>
                <w:color w:val="000000"/>
                <w:sz w:val="18"/>
                <w:szCs w:val="18"/>
              </w:rPr>
            </w:pPr>
            <w:r w:rsidRPr="005C7EFC">
              <w:rPr>
                <w:rFonts w:ascii="Sylfaen" w:hAnsi="Sylfaen" w:cs="Calibri"/>
                <w:bCs/>
                <w:color w:val="000000"/>
                <w:sz w:val="18"/>
                <w:szCs w:val="18"/>
              </w:rPr>
              <w:t>15.00</w:t>
            </w:r>
          </w:p>
        </w:tc>
        <w:tc>
          <w:tcPr>
            <w:tcW w:w="76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15.00</w:t>
            </w:r>
          </w:p>
        </w:tc>
        <w:tc>
          <w:tcPr>
            <w:tcW w:w="70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15.00</w:t>
            </w:r>
          </w:p>
        </w:tc>
        <w:tc>
          <w:tcPr>
            <w:tcW w:w="847"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Cs/>
                <w:color w:val="000000"/>
                <w:sz w:val="18"/>
                <w:szCs w:val="18"/>
              </w:rPr>
            </w:pPr>
            <w:r w:rsidRPr="00C02EC6">
              <w:rPr>
                <w:rFonts w:ascii="Sylfaen" w:eastAsia="Times New Roman" w:hAnsi="Sylfaen" w:cs="Calibri"/>
                <w:bCs/>
                <w:color w:val="000000"/>
                <w:sz w:val="18"/>
                <w:szCs w:val="18"/>
              </w:rPr>
              <w:t>15.00</w:t>
            </w:r>
          </w:p>
        </w:tc>
      </w:tr>
      <w:tr w:rsidR="005C7EFC" w:rsidRPr="00C02EC6" w:rsidTr="005C7EFC">
        <w:trPr>
          <w:trHeight w:val="458"/>
        </w:trPr>
        <w:tc>
          <w:tcPr>
            <w:tcW w:w="433" w:type="pct"/>
            <w:shd w:val="clear" w:color="auto" w:fill="auto"/>
            <w:vAlign w:val="center"/>
            <w:hideMark/>
          </w:tcPr>
          <w:p w:rsidR="005C7EFC" w:rsidRPr="00C02EC6" w:rsidRDefault="005C7EFC" w:rsidP="005C7EFC">
            <w:pPr>
              <w:spacing w:after="0" w:line="240" w:lineRule="auto"/>
              <w:jc w:val="center"/>
              <w:rPr>
                <w:rFonts w:ascii="Arial" w:eastAsia="Times New Roman" w:hAnsi="Arial" w:cs="Arial"/>
                <w:b/>
                <w:bCs/>
                <w:color w:val="000000"/>
                <w:sz w:val="18"/>
                <w:szCs w:val="18"/>
              </w:rPr>
            </w:pPr>
            <w:r w:rsidRPr="00C02EC6">
              <w:rPr>
                <w:rFonts w:ascii="Arial" w:eastAsia="Times New Roman" w:hAnsi="Arial" w:cs="Arial"/>
                <w:b/>
                <w:bCs/>
                <w:color w:val="000000"/>
                <w:sz w:val="18"/>
                <w:szCs w:val="18"/>
              </w:rPr>
              <w:t>06 03</w:t>
            </w:r>
          </w:p>
        </w:tc>
        <w:tc>
          <w:tcPr>
            <w:tcW w:w="1542" w:type="pct"/>
            <w:shd w:val="clear" w:color="auto" w:fill="auto"/>
            <w:vAlign w:val="center"/>
            <w:hideMark/>
          </w:tcPr>
          <w:p w:rsidR="005C7EFC" w:rsidRPr="00C02EC6" w:rsidRDefault="005C7EFC" w:rsidP="005C7EFC">
            <w:pPr>
              <w:spacing w:after="0" w:line="240" w:lineRule="auto"/>
              <w:rPr>
                <w:rFonts w:ascii="Sylfaen" w:eastAsia="Times New Roman" w:hAnsi="Sylfaen" w:cs="Calibri"/>
                <w:b/>
                <w:bCs/>
                <w:color w:val="000000"/>
                <w:sz w:val="18"/>
                <w:szCs w:val="18"/>
              </w:rPr>
            </w:pPr>
            <w:r w:rsidRPr="00C02EC6">
              <w:rPr>
                <w:rFonts w:ascii="Sylfaen" w:eastAsia="Times New Roman" w:hAnsi="Sylfaen" w:cs="Calibri"/>
                <w:b/>
                <w:bCs/>
                <w:color w:val="000000"/>
                <w:sz w:val="18"/>
                <w:szCs w:val="18"/>
              </w:rPr>
              <w:t>გენდერული თანასწორობის ხელშეწყობის პროგრამა</w:t>
            </w:r>
          </w:p>
        </w:tc>
        <w:tc>
          <w:tcPr>
            <w:tcW w:w="706" w:type="pct"/>
            <w:shd w:val="clear" w:color="auto" w:fill="auto"/>
            <w:vAlign w:val="center"/>
            <w:hideMark/>
          </w:tcPr>
          <w:p w:rsidR="005C7EFC" w:rsidRPr="005C7EFC" w:rsidRDefault="005C7EFC" w:rsidP="005C7EFC">
            <w:pPr>
              <w:jc w:val="center"/>
              <w:rPr>
                <w:rFonts w:ascii="Sylfaen" w:hAnsi="Sylfaen" w:cs="Calibri"/>
                <w:b/>
                <w:bCs/>
                <w:color w:val="000000"/>
                <w:sz w:val="18"/>
                <w:szCs w:val="18"/>
              </w:rPr>
            </w:pPr>
            <w:r w:rsidRPr="005C7EFC">
              <w:rPr>
                <w:rFonts w:ascii="Sylfaen" w:hAnsi="Sylfaen" w:cs="Calibri"/>
                <w:b/>
                <w:bCs/>
                <w:color w:val="000000"/>
                <w:sz w:val="18"/>
                <w:szCs w:val="18"/>
              </w:rPr>
              <w:t>15.00</w:t>
            </w:r>
          </w:p>
        </w:tc>
        <w:tc>
          <w:tcPr>
            <w:tcW w:w="76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
                <w:bCs/>
                <w:color w:val="000000"/>
                <w:sz w:val="18"/>
                <w:szCs w:val="18"/>
              </w:rPr>
            </w:pPr>
            <w:r w:rsidRPr="00C02EC6">
              <w:rPr>
                <w:rFonts w:ascii="Sylfaen" w:eastAsia="Times New Roman" w:hAnsi="Sylfaen" w:cs="Calibri"/>
                <w:b/>
                <w:bCs/>
                <w:color w:val="000000"/>
                <w:sz w:val="18"/>
                <w:szCs w:val="18"/>
              </w:rPr>
              <w:t>0.00</w:t>
            </w:r>
          </w:p>
        </w:tc>
        <w:tc>
          <w:tcPr>
            <w:tcW w:w="706"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
                <w:bCs/>
                <w:color w:val="000000"/>
                <w:sz w:val="18"/>
                <w:szCs w:val="18"/>
              </w:rPr>
            </w:pPr>
            <w:r w:rsidRPr="00C02EC6">
              <w:rPr>
                <w:rFonts w:ascii="Sylfaen" w:eastAsia="Times New Roman" w:hAnsi="Sylfaen" w:cs="Calibri"/>
                <w:b/>
                <w:bCs/>
                <w:color w:val="000000"/>
                <w:sz w:val="18"/>
                <w:szCs w:val="18"/>
              </w:rPr>
              <w:t>0.00</w:t>
            </w:r>
          </w:p>
        </w:tc>
        <w:tc>
          <w:tcPr>
            <w:tcW w:w="847" w:type="pct"/>
            <w:shd w:val="clear" w:color="auto" w:fill="auto"/>
            <w:vAlign w:val="center"/>
            <w:hideMark/>
          </w:tcPr>
          <w:p w:rsidR="005C7EFC" w:rsidRPr="00C02EC6" w:rsidRDefault="005C7EFC" w:rsidP="005C7EFC">
            <w:pPr>
              <w:spacing w:after="0" w:line="240" w:lineRule="auto"/>
              <w:jc w:val="center"/>
              <w:rPr>
                <w:rFonts w:ascii="Sylfaen" w:eastAsia="Times New Roman" w:hAnsi="Sylfaen" w:cs="Calibri"/>
                <w:b/>
                <w:bCs/>
                <w:color w:val="000000"/>
                <w:sz w:val="18"/>
                <w:szCs w:val="18"/>
              </w:rPr>
            </w:pPr>
            <w:r w:rsidRPr="00C02EC6">
              <w:rPr>
                <w:rFonts w:ascii="Sylfaen" w:eastAsia="Times New Roman" w:hAnsi="Sylfaen" w:cs="Calibri"/>
                <w:b/>
                <w:bCs/>
                <w:color w:val="000000"/>
                <w:sz w:val="18"/>
                <w:szCs w:val="18"/>
              </w:rPr>
              <w:t>0.00</w:t>
            </w:r>
          </w:p>
        </w:tc>
      </w:tr>
    </w:tbl>
    <w:p w:rsidR="00C02EC6" w:rsidRDefault="00C02EC6" w:rsidP="00B45776">
      <w:pPr>
        <w:tabs>
          <w:tab w:val="left" w:pos="1815"/>
        </w:tabs>
        <w:spacing w:line="240" w:lineRule="auto"/>
        <w:jc w:val="right"/>
        <w:rPr>
          <w:rFonts w:ascii="Sylfaen" w:hAnsi="Sylfaen" w:cs="Sylfaen"/>
          <w:i/>
          <w:noProof/>
          <w:sz w:val="18"/>
          <w:szCs w:val="18"/>
          <w:lang w:val="ka-GE"/>
        </w:rPr>
      </w:pPr>
    </w:p>
    <w:p w:rsidR="00C02EC6" w:rsidRDefault="00C02EC6" w:rsidP="00B45776">
      <w:pPr>
        <w:tabs>
          <w:tab w:val="left" w:pos="1815"/>
        </w:tabs>
        <w:spacing w:line="240" w:lineRule="auto"/>
        <w:jc w:val="right"/>
        <w:rPr>
          <w:rFonts w:ascii="Sylfaen" w:hAnsi="Sylfaen" w:cs="Sylfaen"/>
          <w:i/>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CB2CDC" w:rsidRPr="00463A9C" w:rsidTr="004B642F">
        <w:trPr>
          <w:trHeight w:val="710"/>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2CDC" w:rsidRPr="00463A9C" w:rsidRDefault="00CB2CDC" w:rsidP="00CB2CD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2CDC" w:rsidRPr="00463A9C" w:rsidRDefault="00CB2CDC" w:rsidP="00CB2CD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 xml:space="preserve">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2CDC" w:rsidRPr="00463A9C" w:rsidRDefault="00CB2CDC" w:rsidP="00CB2CDC">
            <w:pPr>
              <w:spacing w:after="0" w:line="240" w:lineRule="auto"/>
              <w:jc w:val="center"/>
              <w:rPr>
                <w:rFonts w:ascii="Sylfaen" w:eastAsia="Times New Roman" w:hAnsi="Sylfaen" w:cs="Times New Roman"/>
                <w:b/>
                <w:color w:val="000000"/>
                <w:sz w:val="18"/>
                <w:szCs w:val="18"/>
              </w:rPr>
            </w:pPr>
            <w:r w:rsidRPr="00463A9C">
              <w:rPr>
                <w:rFonts w:ascii="Sylfaen" w:eastAsia="Times New Roman" w:hAnsi="Sylfaen" w:cs="Times New Roman"/>
                <w:b/>
                <w:color w:val="000000"/>
                <w:sz w:val="18"/>
                <w:szCs w:val="18"/>
              </w:rPr>
              <w:t>ჯანმრთელობის დაცვა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CB2CDC" w:rsidRPr="00463A9C" w:rsidRDefault="00CB2CDC" w:rsidP="00CB2CD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2023 წლის დაფინანსება</w:t>
            </w:r>
            <w:r w:rsidRPr="00463A9C">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CB2CDC" w:rsidRPr="00463A9C" w:rsidRDefault="00CB2CDC" w:rsidP="00CB2CD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2024 წლის დაფინანსება</w:t>
            </w:r>
            <w:r w:rsidRPr="00463A9C">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CB2CDC" w:rsidRPr="00463A9C" w:rsidRDefault="00CB2CDC" w:rsidP="00CB2CD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2025 წლის დაფინანსება</w:t>
            </w:r>
            <w:r w:rsidRPr="00463A9C">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CB2CDC" w:rsidRPr="00463A9C" w:rsidRDefault="00CB2CDC" w:rsidP="00CB2CD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202</w:t>
            </w:r>
            <w:r w:rsidRPr="00463A9C">
              <w:rPr>
                <w:rFonts w:ascii="Sylfaen" w:eastAsia="Times New Roman" w:hAnsi="Sylfaen" w:cs="Times New Roman"/>
                <w:b/>
                <w:bCs/>
                <w:color w:val="000000"/>
                <w:sz w:val="18"/>
                <w:szCs w:val="18"/>
                <w:lang w:val="ka-GE"/>
              </w:rPr>
              <w:t>6</w:t>
            </w:r>
            <w:r w:rsidRPr="00463A9C">
              <w:rPr>
                <w:rFonts w:ascii="Sylfaen" w:eastAsia="Times New Roman" w:hAnsi="Sylfaen" w:cs="Times New Roman"/>
                <w:b/>
                <w:bCs/>
                <w:color w:val="000000"/>
                <w:sz w:val="18"/>
                <w:szCs w:val="18"/>
              </w:rPr>
              <w:t xml:space="preserve"> წლის დაფინანსება</w:t>
            </w:r>
            <w:r w:rsidRPr="00463A9C">
              <w:rPr>
                <w:rFonts w:ascii="Sylfaen" w:eastAsia="Times New Roman" w:hAnsi="Sylfaen" w:cs="Times New Roman"/>
                <w:b/>
                <w:bCs/>
                <w:color w:val="000000"/>
                <w:sz w:val="18"/>
                <w:szCs w:val="18"/>
              </w:rPr>
              <w:br/>
              <w:t xml:space="preserve"> ათას ლარში</w:t>
            </w:r>
          </w:p>
        </w:tc>
      </w:tr>
      <w:tr w:rsidR="008033FF" w:rsidRPr="00463A9C" w:rsidTr="004B642F">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8033FF" w:rsidRPr="00463A9C" w:rsidRDefault="008033FF" w:rsidP="008033FF">
            <w:pPr>
              <w:spacing w:after="0" w:line="240" w:lineRule="auto"/>
              <w:jc w:val="center"/>
              <w:rPr>
                <w:rFonts w:ascii="Sylfaen" w:eastAsia="Times New Roman" w:hAnsi="Sylfaen" w:cs="Times New Roman"/>
                <w:color w:val="000000"/>
                <w:sz w:val="18"/>
                <w:szCs w:val="18"/>
              </w:rPr>
            </w:pPr>
            <w:r w:rsidRPr="00463A9C">
              <w:rPr>
                <w:rFonts w:ascii="Sylfaen" w:eastAsia="Times New Roman" w:hAnsi="Sylfaen" w:cs="Times New Roman"/>
                <w:color w:val="000000"/>
                <w:sz w:val="18"/>
                <w:szCs w:val="18"/>
              </w:rPr>
              <w:t>06 01</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8033FF" w:rsidRPr="00463A9C" w:rsidRDefault="008033FF" w:rsidP="008033FF">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8033FF" w:rsidRPr="00463A9C" w:rsidRDefault="008033FF" w:rsidP="008033FF">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8033FF" w:rsidRPr="005C7EFC" w:rsidRDefault="005C7EFC" w:rsidP="00CC4AC5">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rPr>
              <w:t>404.60</w:t>
            </w:r>
          </w:p>
        </w:tc>
        <w:tc>
          <w:tcPr>
            <w:tcW w:w="602" w:type="pct"/>
            <w:tcBorders>
              <w:top w:val="nil"/>
              <w:left w:val="nil"/>
              <w:bottom w:val="single" w:sz="4" w:space="0" w:color="auto"/>
              <w:right w:val="single" w:sz="4" w:space="0" w:color="auto"/>
            </w:tcBorders>
            <w:shd w:val="clear" w:color="000000" w:fill="FFFFFF"/>
            <w:vAlign w:val="center"/>
            <w:hideMark/>
          </w:tcPr>
          <w:p w:rsidR="008033FF" w:rsidRPr="000B5323" w:rsidRDefault="008033FF" w:rsidP="008033FF">
            <w:pPr>
              <w:spacing w:after="0" w:line="240" w:lineRule="auto"/>
              <w:jc w:val="center"/>
              <w:rPr>
                <w:rFonts w:ascii="Sylfaen" w:eastAsia="Times New Roman" w:hAnsi="Sylfaen" w:cs="Times New Roman"/>
                <w:b/>
                <w:bCs/>
                <w:color w:val="000000"/>
                <w:sz w:val="18"/>
                <w:szCs w:val="18"/>
                <w:lang w:val="ka-GE"/>
              </w:rPr>
            </w:pPr>
            <w:r w:rsidRPr="00C42586">
              <w:rPr>
                <w:rFonts w:ascii="Sylfaen" w:eastAsia="Times New Roman" w:hAnsi="Sylfaen" w:cs="Times New Roman"/>
                <w:b/>
                <w:bCs/>
                <w:color w:val="000000"/>
                <w:sz w:val="18"/>
                <w:szCs w:val="18"/>
                <w:lang w:val="ka-GE"/>
              </w:rPr>
              <w:t>175,0</w:t>
            </w:r>
          </w:p>
        </w:tc>
        <w:tc>
          <w:tcPr>
            <w:tcW w:w="642" w:type="pct"/>
            <w:tcBorders>
              <w:top w:val="nil"/>
              <w:left w:val="nil"/>
              <w:bottom w:val="single" w:sz="4" w:space="0" w:color="auto"/>
              <w:right w:val="single" w:sz="4" w:space="0" w:color="auto"/>
            </w:tcBorders>
            <w:shd w:val="clear" w:color="000000" w:fill="FFFFFF"/>
            <w:vAlign w:val="center"/>
            <w:hideMark/>
          </w:tcPr>
          <w:p w:rsidR="008033FF" w:rsidRPr="000B5323" w:rsidRDefault="008033FF" w:rsidP="008033FF">
            <w:pPr>
              <w:spacing w:after="0" w:line="240" w:lineRule="auto"/>
              <w:jc w:val="center"/>
              <w:rPr>
                <w:rFonts w:ascii="Sylfaen" w:eastAsia="Times New Roman" w:hAnsi="Sylfaen" w:cs="Times New Roman"/>
                <w:b/>
                <w:bCs/>
                <w:color w:val="000000"/>
                <w:sz w:val="18"/>
                <w:szCs w:val="18"/>
                <w:lang w:val="ka-GE"/>
              </w:rPr>
            </w:pPr>
            <w:r w:rsidRPr="00C42586">
              <w:rPr>
                <w:rFonts w:ascii="Sylfaen" w:eastAsia="Times New Roman" w:hAnsi="Sylfaen" w:cs="Times New Roman"/>
                <w:b/>
                <w:bCs/>
                <w:color w:val="000000"/>
                <w:sz w:val="18"/>
                <w:szCs w:val="18"/>
                <w:lang w:val="ka-GE"/>
              </w:rPr>
              <w:t>175,0</w:t>
            </w:r>
          </w:p>
        </w:tc>
        <w:tc>
          <w:tcPr>
            <w:tcW w:w="643" w:type="pct"/>
            <w:tcBorders>
              <w:top w:val="nil"/>
              <w:left w:val="nil"/>
              <w:bottom w:val="single" w:sz="4" w:space="0" w:color="auto"/>
              <w:right w:val="single" w:sz="4" w:space="0" w:color="auto"/>
            </w:tcBorders>
            <w:shd w:val="clear" w:color="000000" w:fill="FFFFFF"/>
            <w:vAlign w:val="center"/>
            <w:hideMark/>
          </w:tcPr>
          <w:p w:rsidR="008033FF" w:rsidRPr="000B5323" w:rsidRDefault="008033FF" w:rsidP="008033FF">
            <w:pPr>
              <w:spacing w:after="0" w:line="240" w:lineRule="auto"/>
              <w:jc w:val="center"/>
              <w:rPr>
                <w:rFonts w:ascii="Sylfaen" w:eastAsia="Times New Roman" w:hAnsi="Sylfaen" w:cs="Times New Roman"/>
                <w:b/>
                <w:bCs/>
                <w:color w:val="000000"/>
                <w:sz w:val="18"/>
                <w:szCs w:val="18"/>
                <w:lang w:val="ka-GE"/>
              </w:rPr>
            </w:pPr>
            <w:r w:rsidRPr="00C42586">
              <w:rPr>
                <w:rFonts w:ascii="Sylfaen" w:eastAsia="Times New Roman" w:hAnsi="Sylfaen" w:cs="Times New Roman"/>
                <w:b/>
                <w:bCs/>
                <w:color w:val="000000"/>
                <w:sz w:val="18"/>
                <w:szCs w:val="18"/>
                <w:lang w:val="ka-GE"/>
              </w:rPr>
              <w:t>175,0</w:t>
            </w:r>
          </w:p>
        </w:tc>
      </w:tr>
      <w:tr w:rsidR="006022DB" w:rsidRPr="00463A9C" w:rsidTr="006E093D">
        <w:trPr>
          <w:trHeight w:val="75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 xml:space="preserve">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63A9C" w:rsidRDefault="003D1A16" w:rsidP="00A33DF0">
            <w:pPr>
              <w:spacing w:after="0" w:line="240" w:lineRule="auto"/>
              <w:rPr>
                <w:rFonts w:ascii="Sylfaen" w:eastAsia="Times New Roman" w:hAnsi="Sylfaen" w:cs="Times New Roman"/>
                <w:color w:val="000000"/>
                <w:sz w:val="18"/>
                <w:szCs w:val="18"/>
              </w:rPr>
            </w:pPr>
            <w:r w:rsidRPr="00463A9C">
              <w:rPr>
                <w:rFonts w:ascii="Sylfaen" w:eastAsia="Times New Roman" w:hAnsi="Sylfaen" w:cs="Times New Roman"/>
                <w:color w:val="000000"/>
                <w:sz w:val="18"/>
                <w:szCs w:val="18"/>
              </w:rPr>
              <w:t>თელავის მუნიციპალიტეტის მერია, თელავის მუნიციპალიტეტის მერიის ჯანმრთელობის დაცვის და სოციალურ საკითხთა სამსახური</w:t>
            </w:r>
            <w:r w:rsidRPr="00463A9C">
              <w:rPr>
                <w:rFonts w:ascii="Sylfaen" w:eastAsia="Times New Roman" w:hAnsi="Sylfaen" w:cs="Times New Roman"/>
                <w:color w:val="000000"/>
                <w:sz w:val="18"/>
                <w:szCs w:val="18"/>
                <w:lang w:val="ka-GE"/>
              </w:rPr>
              <w:t xml:space="preserve">, </w:t>
            </w:r>
            <w:r w:rsidR="006022DB" w:rsidRPr="00463A9C">
              <w:rPr>
                <w:rFonts w:ascii="Sylfaen" w:eastAsia="Times New Roman" w:hAnsi="Sylfaen" w:cs="Times New Roman"/>
                <w:color w:val="000000"/>
                <w:sz w:val="18"/>
                <w:szCs w:val="18"/>
              </w:rPr>
              <w:t>ა(ა)იპ - თელავის მუნიციპალიტეტის საზოგადოებრივი ჯანმრთელობის ცენტრი</w:t>
            </w:r>
          </w:p>
        </w:tc>
      </w:tr>
      <w:tr w:rsidR="006022DB" w:rsidRPr="00463A9C" w:rsidTr="00CB2CDC">
        <w:trPr>
          <w:trHeight w:val="1844"/>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 xml:space="preserve">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63A9C" w:rsidRDefault="00CB2CDC" w:rsidP="0078238E">
            <w:pPr>
              <w:spacing w:after="0" w:line="240" w:lineRule="auto"/>
              <w:rPr>
                <w:rFonts w:ascii="Sylfaen" w:eastAsia="Times New Roman" w:hAnsi="Sylfaen" w:cs="Times New Roman"/>
                <w:color w:val="000000"/>
                <w:sz w:val="18"/>
                <w:szCs w:val="18"/>
              </w:rPr>
            </w:pPr>
            <w:r w:rsidRPr="00463A9C">
              <w:rPr>
                <w:rFonts w:ascii="Sylfaen" w:hAnsi="Sylfaen"/>
                <w:color w:val="000000"/>
                <w:sz w:val="18"/>
                <w:szCs w:val="18"/>
              </w:rPr>
              <w:t>ჯანმრთელობისათვის ხელშეწყობა წარმოადგენს პროცესს, რომელიც მიმართულია ადამიანის მიერ საკუთარი ჯანმრთელობის კონტროლისა და გაუმჯობესებისაკენ. მისი მიზანია ადამიანთა ფიზიკური და ფსიქიური ჯანმრთელობის დაცვა, შენარჩუნება და აღდგენა დაავადებათა პრევენციის, მათი გავრცელების შესწავლისა და შესაბამისად კონტროლის, ცხოვრების ჯანსაღი წესის დამკვიდრების, ადამიანის ჯანმრთელობისათვის უსაფრთხო გარემოს ჩამოყალიბებისათვის ხელშეწყობის გზით. აღნიშნულის ფარგლებში ფინანსდება ააიპ „საზოგადოებრივი ჯანდაცვის ცენტრი“, რომლის მიზანია თვითმმართველობის დელეგირებული უფლებამოსილების ფარგლებში ადამიანის ჯანმრთელობისათვის უსაფრთხო გარემოს შექმნის ხელშეწყობა, მოსახლეობისათვის ჯანმრთელობისა და ცხოვრების ჯანსაღი წესის დამკვიდრების ხელშეწყობა.</w:t>
            </w:r>
          </w:p>
        </w:tc>
      </w:tr>
      <w:tr w:rsidR="006022DB" w:rsidRPr="00463A9C" w:rsidTr="006E093D">
        <w:trPr>
          <w:trHeight w:val="881"/>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463A9C" w:rsidRPr="00CC4AC5" w:rsidRDefault="006022DB" w:rsidP="00463A9C">
            <w:pPr>
              <w:spacing w:after="0" w:line="240" w:lineRule="auto"/>
              <w:rPr>
                <w:rFonts w:ascii="Sylfaen" w:eastAsia="Times New Roman" w:hAnsi="Sylfaen" w:cs="Times New Roman"/>
                <w:color w:val="000000"/>
                <w:sz w:val="18"/>
                <w:szCs w:val="18"/>
              </w:rPr>
            </w:pPr>
            <w:r w:rsidRPr="00CC4AC5">
              <w:rPr>
                <w:rFonts w:ascii="Sylfaen" w:eastAsia="Times New Roman" w:hAnsi="Sylfaen" w:cs="Times New Roman"/>
                <w:color w:val="000000"/>
                <w:sz w:val="18"/>
                <w:szCs w:val="18"/>
              </w:rPr>
              <w:t>პროგრამის მიზანია: მეთვალყურეობა მუნიციპალიტეტის მოსახლეობის ჯანმრთელობაზე,</w:t>
            </w:r>
            <w:r w:rsidRPr="00CC4AC5">
              <w:rPr>
                <w:rFonts w:ascii="Sylfaen" w:eastAsia="Times New Roman" w:hAnsi="Sylfaen" w:cs="Times New Roman"/>
                <w:color w:val="000000"/>
                <w:sz w:val="18"/>
                <w:szCs w:val="18"/>
              </w:rPr>
              <w:br/>
              <w:t>ჯანმრთელობის რისკებისა და საგანგებო სიტუაციების მონიტორინგი და რეაგირება;</w:t>
            </w:r>
          </w:p>
          <w:p w:rsidR="00CC4AC5" w:rsidRPr="00CC4AC5" w:rsidRDefault="00463A9C" w:rsidP="007E13C6">
            <w:pPr>
              <w:spacing w:after="0"/>
              <w:rPr>
                <w:rFonts w:ascii="Sylfaen" w:hAnsi="Sylfaen"/>
                <w:color w:val="000000"/>
                <w:sz w:val="18"/>
                <w:szCs w:val="18"/>
              </w:rPr>
            </w:pPr>
            <w:r w:rsidRPr="00CC4AC5">
              <w:rPr>
                <w:rFonts w:ascii="Sylfaen" w:hAnsi="Sylfaen"/>
                <w:color w:val="000000"/>
                <w:sz w:val="18"/>
                <w:szCs w:val="18"/>
              </w:rPr>
              <w:t>მეთვალყურეობა მუნიციპალიტეტის მოსახლეობის ჯანმრთელობაზე,</w:t>
            </w:r>
            <w:r w:rsidRPr="00CC4AC5">
              <w:rPr>
                <w:rFonts w:ascii="Sylfaen" w:hAnsi="Sylfaen"/>
                <w:color w:val="000000"/>
                <w:sz w:val="18"/>
                <w:szCs w:val="18"/>
              </w:rPr>
              <w:br/>
              <w:t>ჯანმრთელობის რისკებისა და საგანგებო სიტუაციების მონიტორინგი და რეაგირება</w:t>
            </w:r>
          </w:p>
          <w:p w:rsidR="006022DB" w:rsidRPr="007E13C6" w:rsidRDefault="00CC4AC5" w:rsidP="007E13C6">
            <w:pPr>
              <w:spacing w:after="0"/>
              <w:rPr>
                <w:rFonts w:ascii="Sylfaen" w:hAnsi="Sylfaen"/>
                <w:color w:val="000000"/>
                <w:sz w:val="18"/>
                <w:szCs w:val="18"/>
              </w:rPr>
            </w:pPr>
            <w:r w:rsidRPr="00CC4AC5">
              <w:rPr>
                <w:rFonts w:ascii="Sylfaen" w:hAnsi="Sylfaen"/>
                <w:b/>
                <w:bCs/>
                <w:color w:val="000000"/>
                <w:sz w:val="18"/>
                <w:szCs w:val="18"/>
                <w:lang w:val="ka-GE"/>
              </w:rPr>
              <w:t>პროგრამა ემსახურება მდგრადი განვითარების მიზნების მიღწევას</w:t>
            </w:r>
            <w:r w:rsidRPr="00CC4AC5">
              <w:rPr>
                <w:rFonts w:ascii="Sylfaen" w:hAnsi="Sylfaen"/>
                <w:b/>
                <w:bCs/>
                <w:color w:val="000000"/>
                <w:sz w:val="18"/>
                <w:szCs w:val="18"/>
              </w:rPr>
              <w:t xml:space="preserve"> </w:t>
            </w:r>
            <w:r w:rsidRPr="00CC4AC5">
              <w:rPr>
                <w:rFonts w:ascii="Sylfaen" w:hAnsi="Sylfaen"/>
                <w:color w:val="000000"/>
                <w:sz w:val="18"/>
                <w:szCs w:val="18"/>
              </w:rPr>
              <w:t>მიზანი 3: ჯანსაღი ცხოვრებისა და კეთილდღეობის უზრუნველყოფა ყველა ასაკის ადამიანისათვის</w:t>
            </w:r>
            <w:r w:rsidRPr="00CC4AC5">
              <w:rPr>
                <w:rFonts w:ascii="Sylfaen" w:hAnsi="Sylfaen"/>
                <w:color w:val="000000"/>
                <w:sz w:val="18"/>
                <w:szCs w:val="18"/>
                <w:lang w:val="ka-GE"/>
              </w:rPr>
              <w:t>.</w:t>
            </w:r>
            <w:r w:rsidR="006022DB" w:rsidRPr="00CC4AC5">
              <w:rPr>
                <w:rFonts w:ascii="Sylfaen" w:eastAsia="Times New Roman" w:hAnsi="Sylfaen" w:cs="Times New Roman"/>
                <w:color w:val="000000"/>
                <w:sz w:val="18"/>
                <w:szCs w:val="18"/>
              </w:rPr>
              <w:br/>
              <w:t>მოსალოდნელი შეგედი: მოსახლეობის ჯანმრთელობის შენარჩუნება და საგანგებო სიტუაციების ლოკალიზება</w:t>
            </w:r>
            <w:r w:rsidR="006022DB" w:rsidRPr="00463A9C">
              <w:rPr>
                <w:rFonts w:ascii="Sylfaen" w:eastAsia="Times New Roman" w:hAnsi="Sylfaen" w:cs="Times New Roman"/>
                <w:color w:val="000000"/>
                <w:sz w:val="18"/>
                <w:szCs w:val="18"/>
              </w:rPr>
              <w:t xml:space="preserve"> </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CB2CDC" w:rsidRPr="008F50D5" w:rsidTr="00CB2CDC">
        <w:trPr>
          <w:trHeight w:val="755"/>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2CDC" w:rsidRPr="008F50D5" w:rsidRDefault="00CB2CDC" w:rsidP="00CB2CDC">
            <w:pPr>
              <w:spacing w:after="0" w:line="240" w:lineRule="auto"/>
              <w:jc w:val="center"/>
              <w:rPr>
                <w:rFonts w:ascii="Sylfaen" w:eastAsia="Times New Roman" w:hAnsi="Sylfaen" w:cs="Times New Roman"/>
                <w:b/>
                <w:bCs/>
                <w:color w:val="000000"/>
                <w:sz w:val="18"/>
                <w:szCs w:val="18"/>
              </w:rPr>
            </w:pPr>
            <w:r w:rsidRPr="008F50D5">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2CDC" w:rsidRPr="008F50D5" w:rsidRDefault="00CB2CDC" w:rsidP="00CB2CDC">
            <w:pPr>
              <w:spacing w:after="0" w:line="240" w:lineRule="auto"/>
              <w:jc w:val="center"/>
              <w:rPr>
                <w:rFonts w:ascii="Sylfaen" w:eastAsia="Times New Roman" w:hAnsi="Sylfaen" w:cs="Times New Roman"/>
                <w:b/>
                <w:bCs/>
                <w:color w:val="000000"/>
                <w:sz w:val="18"/>
                <w:szCs w:val="18"/>
              </w:rPr>
            </w:pPr>
            <w:r w:rsidRPr="008F50D5">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2CDC" w:rsidRPr="008F50D5" w:rsidRDefault="00CB2CDC" w:rsidP="00CB2CDC">
            <w:pPr>
              <w:spacing w:after="0" w:line="240" w:lineRule="auto"/>
              <w:jc w:val="center"/>
              <w:rPr>
                <w:rFonts w:ascii="Sylfaen" w:eastAsia="Times New Roman" w:hAnsi="Sylfaen" w:cs="Times New Roman"/>
                <w:b/>
                <w:color w:val="000000"/>
                <w:sz w:val="18"/>
                <w:szCs w:val="18"/>
              </w:rPr>
            </w:pPr>
            <w:r w:rsidRPr="008F50D5">
              <w:rPr>
                <w:rFonts w:ascii="Sylfaen" w:eastAsia="Times New Roman" w:hAnsi="Sylfaen" w:cs="Times New Roman"/>
                <w:b/>
                <w:color w:val="000000"/>
                <w:sz w:val="18"/>
                <w:szCs w:val="18"/>
              </w:rPr>
              <w:t>მუნიციპალიტეტის საზოგადოებრივი ჯანმრთელობის ცენტრი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CB2CDC" w:rsidRPr="008F50D5" w:rsidRDefault="00CB2CDC" w:rsidP="00CB2CDC">
            <w:pPr>
              <w:spacing w:after="0" w:line="240" w:lineRule="auto"/>
              <w:jc w:val="center"/>
              <w:rPr>
                <w:rFonts w:ascii="Sylfaen" w:eastAsia="Times New Roman" w:hAnsi="Sylfaen" w:cs="Times New Roman"/>
                <w:b/>
                <w:bCs/>
                <w:color w:val="000000"/>
                <w:sz w:val="18"/>
                <w:szCs w:val="18"/>
              </w:rPr>
            </w:pPr>
            <w:r w:rsidRPr="008F50D5">
              <w:rPr>
                <w:rFonts w:ascii="Sylfaen" w:eastAsia="Times New Roman" w:hAnsi="Sylfaen" w:cs="Times New Roman"/>
                <w:b/>
                <w:bCs/>
                <w:color w:val="000000"/>
                <w:sz w:val="18"/>
                <w:szCs w:val="18"/>
              </w:rPr>
              <w:t>2023 წლის დაფინანსება</w:t>
            </w:r>
            <w:r w:rsidRPr="008F50D5">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CB2CDC" w:rsidRPr="008F50D5" w:rsidRDefault="00CB2CDC" w:rsidP="00CB2CDC">
            <w:pPr>
              <w:spacing w:after="0" w:line="240" w:lineRule="auto"/>
              <w:jc w:val="center"/>
              <w:rPr>
                <w:rFonts w:ascii="Sylfaen" w:eastAsia="Times New Roman" w:hAnsi="Sylfaen" w:cs="Times New Roman"/>
                <w:b/>
                <w:bCs/>
                <w:color w:val="000000"/>
                <w:sz w:val="18"/>
                <w:szCs w:val="18"/>
              </w:rPr>
            </w:pPr>
            <w:r w:rsidRPr="008F50D5">
              <w:rPr>
                <w:rFonts w:ascii="Sylfaen" w:eastAsia="Times New Roman" w:hAnsi="Sylfaen" w:cs="Times New Roman"/>
                <w:b/>
                <w:bCs/>
                <w:color w:val="000000"/>
                <w:sz w:val="18"/>
                <w:szCs w:val="18"/>
              </w:rPr>
              <w:t>2024 წლის დაფინანსება</w:t>
            </w:r>
            <w:r w:rsidRPr="008F50D5">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CB2CDC" w:rsidRPr="008F50D5" w:rsidRDefault="00CB2CDC" w:rsidP="00CB2CDC">
            <w:pPr>
              <w:spacing w:after="0" w:line="240" w:lineRule="auto"/>
              <w:jc w:val="center"/>
              <w:rPr>
                <w:rFonts w:ascii="Sylfaen" w:eastAsia="Times New Roman" w:hAnsi="Sylfaen" w:cs="Times New Roman"/>
                <w:b/>
                <w:bCs/>
                <w:color w:val="000000"/>
                <w:sz w:val="18"/>
                <w:szCs w:val="18"/>
              </w:rPr>
            </w:pPr>
            <w:r w:rsidRPr="008F50D5">
              <w:rPr>
                <w:rFonts w:ascii="Sylfaen" w:eastAsia="Times New Roman" w:hAnsi="Sylfaen" w:cs="Times New Roman"/>
                <w:b/>
                <w:bCs/>
                <w:color w:val="000000"/>
                <w:sz w:val="18"/>
                <w:szCs w:val="18"/>
              </w:rPr>
              <w:t>2025 წლის დაფინანსება</w:t>
            </w:r>
            <w:r w:rsidRPr="008F50D5">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CB2CDC" w:rsidRPr="008F50D5" w:rsidRDefault="00CB2CDC" w:rsidP="00CB2CDC">
            <w:pPr>
              <w:spacing w:after="0" w:line="240" w:lineRule="auto"/>
              <w:jc w:val="center"/>
              <w:rPr>
                <w:rFonts w:ascii="Sylfaen" w:eastAsia="Times New Roman" w:hAnsi="Sylfaen" w:cs="Times New Roman"/>
                <w:b/>
                <w:bCs/>
                <w:color w:val="000000"/>
                <w:sz w:val="18"/>
                <w:szCs w:val="18"/>
              </w:rPr>
            </w:pPr>
            <w:r w:rsidRPr="008F50D5">
              <w:rPr>
                <w:rFonts w:ascii="Sylfaen" w:eastAsia="Times New Roman" w:hAnsi="Sylfaen" w:cs="Times New Roman"/>
                <w:b/>
                <w:bCs/>
                <w:color w:val="000000"/>
                <w:sz w:val="18"/>
                <w:szCs w:val="18"/>
              </w:rPr>
              <w:t>202</w:t>
            </w:r>
            <w:r w:rsidRPr="008F50D5">
              <w:rPr>
                <w:rFonts w:ascii="Sylfaen" w:eastAsia="Times New Roman" w:hAnsi="Sylfaen" w:cs="Times New Roman"/>
                <w:b/>
                <w:bCs/>
                <w:color w:val="000000"/>
                <w:sz w:val="18"/>
                <w:szCs w:val="18"/>
                <w:lang w:val="ka-GE"/>
              </w:rPr>
              <w:t>6</w:t>
            </w:r>
            <w:r w:rsidRPr="008F50D5">
              <w:rPr>
                <w:rFonts w:ascii="Sylfaen" w:eastAsia="Times New Roman" w:hAnsi="Sylfaen" w:cs="Times New Roman"/>
                <w:b/>
                <w:bCs/>
                <w:color w:val="000000"/>
                <w:sz w:val="18"/>
                <w:szCs w:val="18"/>
              </w:rPr>
              <w:t xml:space="preserve"> წლის დაფინანსება</w:t>
            </w:r>
            <w:r w:rsidRPr="008F50D5">
              <w:rPr>
                <w:rFonts w:ascii="Sylfaen" w:eastAsia="Times New Roman" w:hAnsi="Sylfaen" w:cs="Times New Roman"/>
                <w:b/>
                <w:bCs/>
                <w:color w:val="000000"/>
                <w:sz w:val="18"/>
                <w:szCs w:val="18"/>
              </w:rPr>
              <w:br/>
              <w:t xml:space="preserve"> ათას ლარში</w:t>
            </w:r>
          </w:p>
        </w:tc>
      </w:tr>
      <w:tr w:rsidR="008033FF" w:rsidRPr="008F50D5" w:rsidTr="00CB2CDC">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8033FF" w:rsidRPr="008F50D5" w:rsidRDefault="008033FF" w:rsidP="008033FF">
            <w:pPr>
              <w:spacing w:after="0" w:line="240" w:lineRule="auto"/>
              <w:jc w:val="center"/>
              <w:rPr>
                <w:rFonts w:ascii="Sylfaen" w:eastAsia="Times New Roman" w:hAnsi="Sylfaen" w:cs="Times New Roman"/>
                <w:color w:val="000000"/>
                <w:sz w:val="18"/>
                <w:szCs w:val="18"/>
              </w:rPr>
            </w:pPr>
            <w:r w:rsidRPr="008F50D5">
              <w:rPr>
                <w:rFonts w:ascii="Sylfaen" w:eastAsia="Times New Roman" w:hAnsi="Sylfaen" w:cs="Times New Roman"/>
                <w:color w:val="000000"/>
                <w:sz w:val="18"/>
                <w:szCs w:val="18"/>
              </w:rPr>
              <w:t>06 01 01</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8033FF" w:rsidRPr="008F50D5" w:rsidRDefault="008033FF" w:rsidP="008033FF">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8033FF" w:rsidRPr="008F50D5" w:rsidRDefault="008033FF" w:rsidP="008033FF">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8033FF" w:rsidRPr="000B5323" w:rsidRDefault="008033FF" w:rsidP="008033FF">
            <w:pPr>
              <w:spacing w:after="0" w:line="240" w:lineRule="auto"/>
              <w:jc w:val="center"/>
              <w:rPr>
                <w:rFonts w:ascii="Sylfaen" w:eastAsia="Times New Roman" w:hAnsi="Sylfaen" w:cs="Times New Roman"/>
                <w:b/>
                <w:bCs/>
                <w:color w:val="000000"/>
                <w:sz w:val="18"/>
                <w:szCs w:val="18"/>
                <w:lang w:val="ka-GE"/>
              </w:rPr>
            </w:pPr>
            <w:r>
              <w:rPr>
                <w:rFonts w:ascii="Sylfaen" w:eastAsia="Times New Roman" w:hAnsi="Sylfaen" w:cs="Times New Roman"/>
                <w:b/>
                <w:bCs/>
                <w:color w:val="000000"/>
                <w:sz w:val="18"/>
                <w:szCs w:val="18"/>
                <w:lang w:val="ka-GE"/>
              </w:rPr>
              <w:t>175,0</w:t>
            </w:r>
          </w:p>
        </w:tc>
        <w:tc>
          <w:tcPr>
            <w:tcW w:w="602" w:type="pct"/>
            <w:tcBorders>
              <w:top w:val="nil"/>
              <w:left w:val="nil"/>
              <w:bottom w:val="single" w:sz="4" w:space="0" w:color="auto"/>
              <w:right w:val="single" w:sz="4" w:space="0" w:color="auto"/>
            </w:tcBorders>
            <w:shd w:val="clear" w:color="000000" w:fill="FFFFFF"/>
            <w:vAlign w:val="center"/>
            <w:hideMark/>
          </w:tcPr>
          <w:p w:rsidR="008033FF" w:rsidRPr="000B5323" w:rsidRDefault="008033FF" w:rsidP="008033FF">
            <w:pPr>
              <w:spacing w:after="0" w:line="240" w:lineRule="auto"/>
              <w:jc w:val="center"/>
              <w:rPr>
                <w:rFonts w:ascii="Sylfaen" w:eastAsia="Times New Roman" w:hAnsi="Sylfaen" w:cs="Times New Roman"/>
                <w:b/>
                <w:bCs/>
                <w:color w:val="000000"/>
                <w:sz w:val="18"/>
                <w:szCs w:val="18"/>
                <w:lang w:val="ka-GE"/>
              </w:rPr>
            </w:pPr>
            <w:r w:rsidRPr="00C42586">
              <w:rPr>
                <w:rFonts w:ascii="Sylfaen" w:eastAsia="Times New Roman" w:hAnsi="Sylfaen" w:cs="Times New Roman"/>
                <w:b/>
                <w:bCs/>
                <w:color w:val="000000"/>
                <w:sz w:val="18"/>
                <w:szCs w:val="18"/>
                <w:lang w:val="ka-GE"/>
              </w:rPr>
              <w:t>175,0</w:t>
            </w:r>
          </w:p>
        </w:tc>
        <w:tc>
          <w:tcPr>
            <w:tcW w:w="642" w:type="pct"/>
            <w:tcBorders>
              <w:top w:val="nil"/>
              <w:left w:val="nil"/>
              <w:bottom w:val="single" w:sz="4" w:space="0" w:color="auto"/>
              <w:right w:val="single" w:sz="4" w:space="0" w:color="auto"/>
            </w:tcBorders>
            <w:shd w:val="clear" w:color="000000" w:fill="FFFFFF"/>
            <w:vAlign w:val="center"/>
            <w:hideMark/>
          </w:tcPr>
          <w:p w:rsidR="008033FF" w:rsidRPr="000B5323" w:rsidRDefault="008033FF" w:rsidP="008033FF">
            <w:pPr>
              <w:spacing w:after="0" w:line="240" w:lineRule="auto"/>
              <w:jc w:val="center"/>
              <w:rPr>
                <w:rFonts w:ascii="Sylfaen" w:eastAsia="Times New Roman" w:hAnsi="Sylfaen" w:cs="Times New Roman"/>
                <w:b/>
                <w:bCs/>
                <w:color w:val="000000"/>
                <w:sz w:val="18"/>
                <w:szCs w:val="18"/>
                <w:lang w:val="ka-GE"/>
              </w:rPr>
            </w:pPr>
            <w:r w:rsidRPr="00C42586">
              <w:rPr>
                <w:rFonts w:ascii="Sylfaen" w:eastAsia="Times New Roman" w:hAnsi="Sylfaen" w:cs="Times New Roman"/>
                <w:b/>
                <w:bCs/>
                <w:color w:val="000000"/>
                <w:sz w:val="18"/>
                <w:szCs w:val="18"/>
                <w:lang w:val="ka-GE"/>
              </w:rPr>
              <w:t>175,0</w:t>
            </w:r>
          </w:p>
        </w:tc>
        <w:tc>
          <w:tcPr>
            <w:tcW w:w="643" w:type="pct"/>
            <w:tcBorders>
              <w:top w:val="nil"/>
              <w:left w:val="nil"/>
              <w:bottom w:val="single" w:sz="4" w:space="0" w:color="auto"/>
              <w:right w:val="single" w:sz="4" w:space="0" w:color="auto"/>
            </w:tcBorders>
            <w:shd w:val="clear" w:color="000000" w:fill="FFFFFF"/>
            <w:vAlign w:val="center"/>
            <w:hideMark/>
          </w:tcPr>
          <w:p w:rsidR="008033FF" w:rsidRPr="000B5323" w:rsidRDefault="008033FF" w:rsidP="008033FF">
            <w:pPr>
              <w:spacing w:after="0" w:line="240" w:lineRule="auto"/>
              <w:jc w:val="center"/>
              <w:rPr>
                <w:rFonts w:ascii="Sylfaen" w:eastAsia="Times New Roman" w:hAnsi="Sylfaen" w:cs="Times New Roman"/>
                <w:b/>
                <w:bCs/>
                <w:color w:val="000000"/>
                <w:sz w:val="18"/>
                <w:szCs w:val="18"/>
                <w:lang w:val="ka-GE"/>
              </w:rPr>
            </w:pPr>
            <w:r w:rsidRPr="00C42586">
              <w:rPr>
                <w:rFonts w:ascii="Sylfaen" w:eastAsia="Times New Roman" w:hAnsi="Sylfaen" w:cs="Times New Roman"/>
                <w:b/>
                <w:bCs/>
                <w:color w:val="000000"/>
                <w:sz w:val="18"/>
                <w:szCs w:val="18"/>
                <w:lang w:val="ka-GE"/>
              </w:rPr>
              <w:t>175,0</w:t>
            </w:r>
          </w:p>
        </w:tc>
      </w:tr>
      <w:tr w:rsidR="006022DB" w:rsidRPr="008F50D5" w:rsidTr="006E093D">
        <w:trPr>
          <w:trHeight w:val="48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8F50D5" w:rsidRDefault="006022DB" w:rsidP="00A33DF0">
            <w:pPr>
              <w:spacing w:after="0" w:line="240" w:lineRule="auto"/>
              <w:jc w:val="center"/>
              <w:rPr>
                <w:rFonts w:ascii="Sylfaen" w:eastAsia="Times New Roman" w:hAnsi="Sylfaen" w:cs="Times New Roman"/>
                <w:b/>
                <w:bCs/>
                <w:color w:val="000000"/>
                <w:sz w:val="18"/>
                <w:szCs w:val="18"/>
              </w:rPr>
            </w:pPr>
            <w:r w:rsidRPr="008F50D5">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8F50D5" w:rsidRDefault="006022DB" w:rsidP="00A33DF0">
            <w:pPr>
              <w:spacing w:after="0" w:line="240" w:lineRule="auto"/>
              <w:rPr>
                <w:rFonts w:ascii="Sylfaen" w:eastAsia="Times New Roman" w:hAnsi="Sylfaen" w:cs="Times New Roman"/>
                <w:color w:val="000000"/>
                <w:sz w:val="18"/>
                <w:szCs w:val="18"/>
              </w:rPr>
            </w:pPr>
            <w:r w:rsidRPr="008F50D5">
              <w:rPr>
                <w:rFonts w:ascii="Sylfaen" w:eastAsia="Times New Roman" w:hAnsi="Sylfaen" w:cs="Times New Roman"/>
                <w:color w:val="000000"/>
                <w:sz w:val="18"/>
                <w:szCs w:val="18"/>
              </w:rPr>
              <w:t>ა(ა)იპ - თელავის მუნიციპალიტეტის საზოგადოებრივი ჯანმრთელობის ცენტრი</w:t>
            </w:r>
          </w:p>
        </w:tc>
      </w:tr>
      <w:tr w:rsidR="006022DB" w:rsidRPr="008F50D5" w:rsidTr="008F50D5">
        <w:trPr>
          <w:trHeight w:val="125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8F50D5" w:rsidRDefault="006022DB" w:rsidP="00A33DF0">
            <w:pPr>
              <w:spacing w:after="0" w:line="240" w:lineRule="auto"/>
              <w:jc w:val="center"/>
              <w:rPr>
                <w:rFonts w:ascii="Sylfaen" w:eastAsia="Times New Roman" w:hAnsi="Sylfaen" w:cs="Times New Roman"/>
                <w:b/>
                <w:bCs/>
                <w:color w:val="000000"/>
                <w:sz w:val="18"/>
                <w:szCs w:val="18"/>
              </w:rPr>
            </w:pPr>
            <w:r w:rsidRPr="008F50D5">
              <w:rPr>
                <w:rFonts w:ascii="Sylfaen" w:eastAsia="Times New Roman" w:hAnsi="Sylfaen" w:cs="Times New Roman"/>
                <w:b/>
                <w:bCs/>
                <w:color w:val="000000"/>
                <w:sz w:val="18"/>
                <w:szCs w:val="18"/>
              </w:rPr>
              <w:lastRenderedPageBreak/>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8F50D5" w:rsidRDefault="008F50D5" w:rsidP="008F50D5">
            <w:pPr>
              <w:spacing w:after="0" w:line="240" w:lineRule="auto"/>
              <w:jc w:val="both"/>
              <w:rPr>
                <w:rFonts w:ascii="Sylfaen" w:eastAsia="Times New Roman" w:hAnsi="Sylfaen" w:cs="Times New Roman"/>
                <w:color w:val="000000"/>
                <w:sz w:val="18"/>
                <w:szCs w:val="18"/>
              </w:rPr>
            </w:pPr>
            <w:r w:rsidRPr="008F50D5">
              <w:rPr>
                <w:rFonts w:ascii="Sylfaen" w:hAnsi="Sylfaen" w:cs="Calibri"/>
                <w:color w:val="000000"/>
                <w:sz w:val="18"/>
                <w:szCs w:val="18"/>
              </w:rPr>
              <w:t xml:space="preserve">ქვეპროგრამის ფარგლებში განხორციელდება </w:t>
            </w:r>
            <w:r w:rsidRPr="008F50D5">
              <w:rPr>
                <w:rFonts w:ascii="Sylfaen" w:hAnsi="Sylfaen" w:cs="Calibri"/>
                <w:color w:val="000000"/>
                <w:sz w:val="18"/>
                <w:szCs w:val="18"/>
                <w:lang w:val="ka-GE"/>
              </w:rPr>
              <w:t>თელავის მუნიციპალიტეტის</w:t>
            </w:r>
            <w:r w:rsidRPr="008F50D5">
              <w:rPr>
                <w:rFonts w:ascii="Sylfaen" w:hAnsi="Sylfaen" w:cs="Calibri"/>
                <w:color w:val="000000"/>
                <w:sz w:val="18"/>
                <w:szCs w:val="18"/>
              </w:rPr>
              <w:t xml:space="preserve">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სამიზნე ჯგუფების ტესტირება და მონიტორინგი.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tc>
      </w:tr>
      <w:tr w:rsidR="006022DB" w:rsidRPr="008F50D5" w:rsidTr="006E093D">
        <w:trPr>
          <w:trHeight w:val="76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8F50D5" w:rsidRDefault="006022DB" w:rsidP="00A33DF0">
            <w:pPr>
              <w:spacing w:after="0" w:line="240" w:lineRule="auto"/>
              <w:jc w:val="center"/>
              <w:rPr>
                <w:rFonts w:ascii="Sylfaen" w:eastAsia="Times New Roman" w:hAnsi="Sylfaen" w:cs="Times New Roman"/>
                <w:b/>
                <w:bCs/>
                <w:color w:val="000000"/>
                <w:sz w:val="18"/>
                <w:szCs w:val="18"/>
              </w:rPr>
            </w:pPr>
            <w:r w:rsidRPr="008F50D5">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8F50D5" w:rsidRDefault="006022DB" w:rsidP="00A33DF0">
            <w:pPr>
              <w:spacing w:after="0" w:line="240" w:lineRule="auto"/>
              <w:rPr>
                <w:rFonts w:ascii="Sylfaen" w:eastAsia="Times New Roman" w:hAnsi="Sylfaen" w:cs="Times New Roman"/>
                <w:color w:val="000000"/>
                <w:sz w:val="18"/>
                <w:szCs w:val="18"/>
              </w:rPr>
            </w:pPr>
            <w:r w:rsidRPr="008F50D5">
              <w:rPr>
                <w:rFonts w:ascii="Sylfaen" w:eastAsia="Times New Roman" w:hAnsi="Sylfaen" w:cs="Times New Roman"/>
                <w:color w:val="000000"/>
                <w:sz w:val="18"/>
                <w:szCs w:val="18"/>
              </w:rPr>
              <w:t>პროგრამის მიზანია: მეთვალყურეობა მუნიციპალიტეტის მოსახლეობის ჯანმრთელობაზე,</w:t>
            </w:r>
            <w:r w:rsidRPr="008F50D5">
              <w:rPr>
                <w:rFonts w:ascii="Sylfaen" w:eastAsia="Times New Roman" w:hAnsi="Sylfaen" w:cs="Times New Roman"/>
                <w:color w:val="000000"/>
                <w:sz w:val="18"/>
                <w:szCs w:val="18"/>
              </w:rPr>
              <w:br/>
              <w:t>ჯანმრთელობის რისკებისა და საგანგებო სიტუაციების მონიტორინგი და რეაგირება;</w:t>
            </w:r>
            <w:r w:rsidRPr="008F50D5">
              <w:rPr>
                <w:rFonts w:ascii="Sylfaen" w:eastAsia="Times New Roman" w:hAnsi="Sylfaen" w:cs="Times New Roman"/>
                <w:color w:val="000000"/>
                <w:sz w:val="18"/>
                <w:szCs w:val="18"/>
              </w:rPr>
              <w:br/>
              <w:t xml:space="preserve">მოსალოდნელი შეგედი: მოსახლეობის ჯანმრთელობის შენარჩუნება და საგანგებო სიტუაციების ლოკალიზება </w:t>
            </w:r>
          </w:p>
        </w:tc>
      </w:tr>
    </w:tbl>
    <w:p w:rsidR="006022DB" w:rsidRDefault="006022DB"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691C9C" w:rsidRPr="008F50D5" w:rsidTr="0059499E">
        <w:trPr>
          <w:trHeight w:val="755"/>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91C9C" w:rsidRPr="008F50D5" w:rsidRDefault="00691C9C" w:rsidP="0059499E">
            <w:pPr>
              <w:spacing w:after="0" w:line="240" w:lineRule="auto"/>
              <w:jc w:val="center"/>
              <w:rPr>
                <w:rFonts w:ascii="Sylfaen" w:eastAsia="Times New Roman" w:hAnsi="Sylfaen" w:cs="Times New Roman"/>
                <w:b/>
                <w:bCs/>
                <w:color w:val="000000"/>
                <w:sz w:val="18"/>
                <w:szCs w:val="18"/>
              </w:rPr>
            </w:pPr>
            <w:r w:rsidRPr="008F50D5">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1C9C" w:rsidRPr="008F50D5" w:rsidRDefault="00691C9C" w:rsidP="0059499E">
            <w:pPr>
              <w:spacing w:after="0" w:line="240" w:lineRule="auto"/>
              <w:jc w:val="center"/>
              <w:rPr>
                <w:rFonts w:ascii="Sylfaen" w:eastAsia="Times New Roman" w:hAnsi="Sylfaen" w:cs="Times New Roman"/>
                <w:b/>
                <w:bCs/>
                <w:color w:val="000000"/>
                <w:sz w:val="18"/>
                <w:szCs w:val="18"/>
              </w:rPr>
            </w:pPr>
            <w:r w:rsidRPr="008F50D5">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1C9C" w:rsidRPr="008F50D5" w:rsidRDefault="00691C9C" w:rsidP="0059499E">
            <w:pPr>
              <w:spacing w:after="0" w:line="240" w:lineRule="auto"/>
              <w:jc w:val="center"/>
              <w:rPr>
                <w:rFonts w:ascii="Sylfaen" w:eastAsia="Times New Roman" w:hAnsi="Sylfaen" w:cs="Times New Roman"/>
                <w:b/>
                <w:color w:val="000000"/>
                <w:sz w:val="18"/>
                <w:szCs w:val="18"/>
              </w:rPr>
            </w:pPr>
            <w:r w:rsidRPr="00183223">
              <w:rPr>
                <w:rFonts w:ascii="Sylfaen" w:hAnsi="Sylfaen" w:cs="Sylfaen"/>
                <w:b/>
                <w:bCs/>
                <w:color w:val="000000"/>
                <w:sz w:val="16"/>
                <w:szCs w:val="16"/>
              </w:rPr>
              <w:t>ჯანდაცვის ხელშეწყობის ღონისძიებები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691C9C" w:rsidRPr="008F50D5" w:rsidRDefault="00691C9C" w:rsidP="0059499E">
            <w:pPr>
              <w:spacing w:after="0" w:line="240" w:lineRule="auto"/>
              <w:jc w:val="center"/>
              <w:rPr>
                <w:rFonts w:ascii="Sylfaen" w:eastAsia="Times New Roman" w:hAnsi="Sylfaen" w:cs="Times New Roman"/>
                <w:b/>
                <w:bCs/>
                <w:color w:val="000000"/>
                <w:sz w:val="18"/>
                <w:szCs w:val="18"/>
              </w:rPr>
            </w:pPr>
            <w:r w:rsidRPr="008F50D5">
              <w:rPr>
                <w:rFonts w:ascii="Sylfaen" w:eastAsia="Times New Roman" w:hAnsi="Sylfaen" w:cs="Times New Roman"/>
                <w:b/>
                <w:bCs/>
                <w:color w:val="000000"/>
                <w:sz w:val="18"/>
                <w:szCs w:val="18"/>
              </w:rPr>
              <w:t>2023 წლის დაფინანსება</w:t>
            </w:r>
            <w:r w:rsidRPr="008F50D5">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691C9C" w:rsidRPr="008F50D5" w:rsidRDefault="00691C9C" w:rsidP="0059499E">
            <w:pPr>
              <w:spacing w:after="0" w:line="240" w:lineRule="auto"/>
              <w:jc w:val="center"/>
              <w:rPr>
                <w:rFonts w:ascii="Sylfaen" w:eastAsia="Times New Roman" w:hAnsi="Sylfaen" w:cs="Times New Roman"/>
                <w:b/>
                <w:bCs/>
                <w:color w:val="000000"/>
                <w:sz w:val="18"/>
                <w:szCs w:val="18"/>
              </w:rPr>
            </w:pPr>
            <w:r w:rsidRPr="008F50D5">
              <w:rPr>
                <w:rFonts w:ascii="Sylfaen" w:eastAsia="Times New Roman" w:hAnsi="Sylfaen" w:cs="Times New Roman"/>
                <w:b/>
                <w:bCs/>
                <w:color w:val="000000"/>
                <w:sz w:val="18"/>
                <w:szCs w:val="18"/>
              </w:rPr>
              <w:t>2024 წლის დაფინანსება</w:t>
            </w:r>
            <w:r w:rsidRPr="008F50D5">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691C9C" w:rsidRPr="008F50D5" w:rsidRDefault="00691C9C" w:rsidP="0059499E">
            <w:pPr>
              <w:spacing w:after="0" w:line="240" w:lineRule="auto"/>
              <w:jc w:val="center"/>
              <w:rPr>
                <w:rFonts w:ascii="Sylfaen" w:eastAsia="Times New Roman" w:hAnsi="Sylfaen" w:cs="Times New Roman"/>
                <w:b/>
                <w:bCs/>
                <w:color w:val="000000"/>
                <w:sz w:val="18"/>
                <w:szCs w:val="18"/>
              </w:rPr>
            </w:pPr>
            <w:r w:rsidRPr="008F50D5">
              <w:rPr>
                <w:rFonts w:ascii="Sylfaen" w:eastAsia="Times New Roman" w:hAnsi="Sylfaen" w:cs="Times New Roman"/>
                <w:b/>
                <w:bCs/>
                <w:color w:val="000000"/>
                <w:sz w:val="18"/>
                <w:szCs w:val="18"/>
              </w:rPr>
              <w:t>2025 წლის დაფინანსება</w:t>
            </w:r>
            <w:r w:rsidRPr="008F50D5">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691C9C" w:rsidRPr="008F50D5" w:rsidRDefault="00691C9C" w:rsidP="0059499E">
            <w:pPr>
              <w:spacing w:after="0" w:line="240" w:lineRule="auto"/>
              <w:jc w:val="center"/>
              <w:rPr>
                <w:rFonts w:ascii="Sylfaen" w:eastAsia="Times New Roman" w:hAnsi="Sylfaen" w:cs="Times New Roman"/>
                <w:b/>
                <w:bCs/>
                <w:color w:val="000000"/>
                <w:sz w:val="18"/>
                <w:szCs w:val="18"/>
              </w:rPr>
            </w:pPr>
            <w:r w:rsidRPr="008F50D5">
              <w:rPr>
                <w:rFonts w:ascii="Sylfaen" w:eastAsia="Times New Roman" w:hAnsi="Sylfaen" w:cs="Times New Roman"/>
                <w:b/>
                <w:bCs/>
                <w:color w:val="000000"/>
                <w:sz w:val="18"/>
                <w:szCs w:val="18"/>
              </w:rPr>
              <w:t>202</w:t>
            </w:r>
            <w:r w:rsidRPr="008F50D5">
              <w:rPr>
                <w:rFonts w:ascii="Sylfaen" w:eastAsia="Times New Roman" w:hAnsi="Sylfaen" w:cs="Times New Roman"/>
                <w:b/>
                <w:bCs/>
                <w:color w:val="000000"/>
                <w:sz w:val="18"/>
                <w:szCs w:val="18"/>
                <w:lang w:val="ka-GE"/>
              </w:rPr>
              <w:t>6</w:t>
            </w:r>
            <w:r w:rsidRPr="008F50D5">
              <w:rPr>
                <w:rFonts w:ascii="Sylfaen" w:eastAsia="Times New Roman" w:hAnsi="Sylfaen" w:cs="Times New Roman"/>
                <w:b/>
                <w:bCs/>
                <w:color w:val="000000"/>
                <w:sz w:val="18"/>
                <w:szCs w:val="18"/>
              </w:rPr>
              <w:t xml:space="preserve"> წლის დაფინანსება</w:t>
            </w:r>
            <w:r w:rsidRPr="008F50D5">
              <w:rPr>
                <w:rFonts w:ascii="Sylfaen" w:eastAsia="Times New Roman" w:hAnsi="Sylfaen" w:cs="Times New Roman"/>
                <w:b/>
                <w:bCs/>
                <w:color w:val="000000"/>
                <w:sz w:val="18"/>
                <w:szCs w:val="18"/>
              </w:rPr>
              <w:br/>
              <w:t xml:space="preserve"> ათას ლარში</w:t>
            </w:r>
          </w:p>
        </w:tc>
      </w:tr>
      <w:tr w:rsidR="00691C9C" w:rsidRPr="008F50D5" w:rsidTr="00691C9C">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691C9C" w:rsidRPr="00691C9C" w:rsidRDefault="00691C9C" w:rsidP="00691C9C">
            <w:pPr>
              <w:spacing w:after="0" w:line="240" w:lineRule="auto"/>
              <w:jc w:val="center"/>
              <w:rPr>
                <w:rFonts w:ascii="Sylfaen" w:eastAsia="Times New Roman" w:hAnsi="Sylfaen" w:cs="Times New Roman"/>
                <w:color w:val="000000"/>
                <w:sz w:val="18"/>
                <w:szCs w:val="18"/>
                <w:lang w:val="ka-GE"/>
              </w:rPr>
            </w:pPr>
            <w:r w:rsidRPr="008F50D5">
              <w:rPr>
                <w:rFonts w:ascii="Sylfaen" w:eastAsia="Times New Roman" w:hAnsi="Sylfaen" w:cs="Times New Roman"/>
                <w:color w:val="000000"/>
                <w:sz w:val="18"/>
                <w:szCs w:val="18"/>
              </w:rPr>
              <w:t>06 01 0</w:t>
            </w:r>
            <w:r>
              <w:rPr>
                <w:rFonts w:ascii="Sylfaen" w:eastAsia="Times New Roman" w:hAnsi="Sylfaen" w:cs="Times New Roman"/>
                <w:color w:val="000000"/>
                <w:sz w:val="18"/>
                <w:szCs w:val="18"/>
                <w:lang w:val="ka-GE"/>
              </w:rPr>
              <w:t>2</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691C9C" w:rsidRPr="008F50D5" w:rsidRDefault="00691C9C" w:rsidP="0059499E">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691C9C" w:rsidRPr="008F50D5" w:rsidRDefault="00691C9C" w:rsidP="0059499E">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tcPr>
          <w:p w:rsidR="00691C9C" w:rsidRPr="005C7EFC" w:rsidRDefault="005C7EFC" w:rsidP="00FB52AE">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rPr>
              <w:t>229.60</w:t>
            </w:r>
          </w:p>
        </w:tc>
        <w:tc>
          <w:tcPr>
            <w:tcW w:w="602" w:type="pct"/>
            <w:tcBorders>
              <w:top w:val="nil"/>
              <w:left w:val="nil"/>
              <w:bottom w:val="single" w:sz="4" w:space="0" w:color="auto"/>
              <w:right w:val="single" w:sz="4" w:space="0" w:color="auto"/>
            </w:tcBorders>
            <w:shd w:val="clear" w:color="000000" w:fill="FFFFFF"/>
            <w:vAlign w:val="center"/>
          </w:tcPr>
          <w:p w:rsidR="00691C9C" w:rsidRPr="000B5323" w:rsidRDefault="00691C9C" w:rsidP="0059499E">
            <w:pPr>
              <w:spacing w:after="0" w:line="240" w:lineRule="auto"/>
              <w:jc w:val="center"/>
              <w:rPr>
                <w:rFonts w:ascii="Sylfaen" w:eastAsia="Times New Roman" w:hAnsi="Sylfaen" w:cs="Times New Roman"/>
                <w:b/>
                <w:bCs/>
                <w:color w:val="000000"/>
                <w:sz w:val="18"/>
                <w:szCs w:val="18"/>
                <w:lang w:val="ka-GE"/>
              </w:rPr>
            </w:pPr>
          </w:p>
        </w:tc>
        <w:tc>
          <w:tcPr>
            <w:tcW w:w="642" w:type="pct"/>
            <w:tcBorders>
              <w:top w:val="nil"/>
              <w:left w:val="nil"/>
              <w:bottom w:val="single" w:sz="4" w:space="0" w:color="auto"/>
              <w:right w:val="single" w:sz="4" w:space="0" w:color="auto"/>
            </w:tcBorders>
            <w:shd w:val="clear" w:color="000000" w:fill="FFFFFF"/>
            <w:vAlign w:val="center"/>
          </w:tcPr>
          <w:p w:rsidR="00691C9C" w:rsidRPr="000B5323" w:rsidRDefault="00691C9C" w:rsidP="0059499E">
            <w:pPr>
              <w:spacing w:after="0" w:line="240" w:lineRule="auto"/>
              <w:jc w:val="center"/>
              <w:rPr>
                <w:rFonts w:ascii="Sylfaen" w:eastAsia="Times New Roman" w:hAnsi="Sylfaen" w:cs="Times New Roman"/>
                <w:b/>
                <w:bCs/>
                <w:color w:val="000000"/>
                <w:sz w:val="18"/>
                <w:szCs w:val="18"/>
                <w:lang w:val="ka-GE"/>
              </w:rPr>
            </w:pPr>
          </w:p>
        </w:tc>
        <w:tc>
          <w:tcPr>
            <w:tcW w:w="643" w:type="pct"/>
            <w:tcBorders>
              <w:top w:val="nil"/>
              <w:left w:val="nil"/>
              <w:bottom w:val="single" w:sz="4" w:space="0" w:color="auto"/>
              <w:right w:val="single" w:sz="4" w:space="0" w:color="auto"/>
            </w:tcBorders>
            <w:shd w:val="clear" w:color="000000" w:fill="FFFFFF"/>
            <w:vAlign w:val="center"/>
          </w:tcPr>
          <w:p w:rsidR="00691C9C" w:rsidRPr="000B5323" w:rsidRDefault="00691C9C" w:rsidP="0059499E">
            <w:pPr>
              <w:spacing w:after="0" w:line="240" w:lineRule="auto"/>
              <w:jc w:val="center"/>
              <w:rPr>
                <w:rFonts w:ascii="Sylfaen" w:eastAsia="Times New Roman" w:hAnsi="Sylfaen" w:cs="Times New Roman"/>
                <w:b/>
                <w:bCs/>
                <w:color w:val="000000"/>
                <w:sz w:val="18"/>
                <w:szCs w:val="18"/>
                <w:lang w:val="ka-GE"/>
              </w:rPr>
            </w:pPr>
          </w:p>
        </w:tc>
      </w:tr>
      <w:tr w:rsidR="00691C9C" w:rsidRPr="008F50D5" w:rsidTr="0059499E">
        <w:trPr>
          <w:trHeight w:val="48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91C9C" w:rsidRPr="008F50D5" w:rsidRDefault="00691C9C" w:rsidP="00691C9C">
            <w:pPr>
              <w:spacing w:after="0" w:line="240" w:lineRule="auto"/>
              <w:jc w:val="center"/>
              <w:rPr>
                <w:rFonts w:ascii="Sylfaen" w:eastAsia="Times New Roman" w:hAnsi="Sylfaen" w:cs="Times New Roman"/>
                <w:b/>
                <w:bCs/>
                <w:color w:val="000000"/>
                <w:sz w:val="18"/>
                <w:szCs w:val="18"/>
              </w:rPr>
            </w:pPr>
            <w:r w:rsidRPr="008F50D5">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91C9C" w:rsidRPr="00183223" w:rsidRDefault="00691C9C" w:rsidP="00691C9C">
            <w:pPr>
              <w:rPr>
                <w:rFonts w:ascii="Calibri" w:hAnsi="Calibri" w:cs="Calibri"/>
                <w:color w:val="000000"/>
                <w:sz w:val="16"/>
                <w:szCs w:val="16"/>
              </w:rPr>
            </w:pPr>
            <w:r w:rsidRPr="00183223">
              <w:rPr>
                <w:rFonts w:ascii="Sylfaen" w:hAnsi="Sylfaen" w:cs="Sylfaen"/>
                <w:color w:val="000000"/>
                <w:sz w:val="16"/>
                <w:szCs w:val="16"/>
              </w:rPr>
              <w:t>თელავის</w:t>
            </w:r>
            <w:r w:rsidRPr="00183223">
              <w:rPr>
                <w:rFonts w:ascii="Calibri" w:hAnsi="Calibri" w:cs="Calibri"/>
                <w:color w:val="000000"/>
                <w:sz w:val="16"/>
                <w:szCs w:val="16"/>
              </w:rPr>
              <w:t xml:space="preserve"> </w:t>
            </w:r>
            <w:r w:rsidRPr="00183223">
              <w:rPr>
                <w:rFonts w:ascii="Sylfaen" w:hAnsi="Sylfaen" w:cs="Sylfaen"/>
                <w:color w:val="000000"/>
                <w:sz w:val="16"/>
                <w:szCs w:val="16"/>
              </w:rPr>
              <w:t>მუნიციპალიტეტის</w:t>
            </w:r>
            <w:r w:rsidRPr="00183223">
              <w:rPr>
                <w:rFonts w:ascii="Calibri" w:hAnsi="Calibri" w:cs="Calibri"/>
                <w:color w:val="000000"/>
                <w:sz w:val="16"/>
                <w:szCs w:val="16"/>
              </w:rPr>
              <w:t xml:space="preserve"> </w:t>
            </w:r>
            <w:r w:rsidRPr="00183223">
              <w:rPr>
                <w:rFonts w:ascii="Sylfaen" w:hAnsi="Sylfaen" w:cs="Sylfaen"/>
                <w:color w:val="000000"/>
                <w:sz w:val="16"/>
                <w:szCs w:val="16"/>
              </w:rPr>
              <w:t>მერიის</w:t>
            </w:r>
            <w:r w:rsidRPr="00183223">
              <w:rPr>
                <w:rFonts w:ascii="Calibri" w:hAnsi="Calibri" w:cs="Calibri"/>
                <w:color w:val="000000"/>
                <w:sz w:val="16"/>
                <w:szCs w:val="16"/>
              </w:rPr>
              <w:t xml:space="preserve">  </w:t>
            </w:r>
            <w:r w:rsidRPr="00183223">
              <w:rPr>
                <w:rFonts w:ascii="Sylfaen" w:hAnsi="Sylfaen" w:cs="Sylfaen"/>
                <w:color w:val="000000"/>
                <w:sz w:val="16"/>
                <w:szCs w:val="16"/>
              </w:rPr>
              <w:t>ინფრასტრუქტურის</w:t>
            </w:r>
            <w:r w:rsidRPr="00183223">
              <w:rPr>
                <w:rFonts w:ascii="Calibri" w:hAnsi="Calibri" w:cs="Calibri"/>
                <w:color w:val="000000"/>
                <w:sz w:val="16"/>
                <w:szCs w:val="16"/>
              </w:rPr>
              <w:t xml:space="preserve">, </w:t>
            </w:r>
            <w:r w:rsidRPr="00183223">
              <w:rPr>
                <w:rFonts w:ascii="Sylfaen" w:hAnsi="Sylfaen" w:cs="Sylfaen"/>
                <w:color w:val="000000"/>
                <w:sz w:val="16"/>
                <w:szCs w:val="16"/>
              </w:rPr>
              <w:t>სივრცითი</w:t>
            </w:r>
            <w:r w:rsidRPr="00183223">
              <w:rPr>
                <w:rFonts w:ascii="Calibri" w:hAnsi="Calibri" w:cs="Calibri"/>
                <w:color w:val="000000"/>
                <w:sz w:val="16"/>
                <w:szCs w:val="16"/>
              </w:rPr>
              <w:t xml:space="preserve"> </w:t>
            </w:r>
            <w:r w:rsidRPr="00183223">
              <w:rPr>
                <w:rFonts w:ascii="Sylfaen" w:hAnsi="Sylfaen" w:cs="Sylfaen"/>
                <w:color w:val="000000"/>
                <w:sz w:val="16"/>
                <w:szCs w:val="16"/>
              </w:rPr>
              <w:t>მოწყობის</w:t>
            </w:r>
            <w:r w:rsidRPr="00183223">
              <w:rPr>
                <w:rFonts w:ascii="Calibri" w:hAnsi="Calibri" w:cs="Calibri"/>
                <w:color w:val="000000"/>
                <w:sz w:val="16"/>
                <w:szCs w:val="16"/>
              </w:rPr>
              <w:t xml:space="preserve">, </w:t>
            </w:r>
            <w:r w:rsidRPr="00183223">
              <w:rPr>
                <w:rFonts w:ascii="Sylfaen" w:hAnsi="Sylfaen" w:cs="Sylfaen"/>
                <w:color w:val="000000"/>
                <w:sz w:val="16"/>
                <w:szCs w:val="16"/>
              </w:rPr>
              <w:t>მშენებლობის</w:t>
            </w:r>
            <w:r w:rsidRPr="00183223">
              <w:rPr>
                <w:rFonts w:ascii="Calibri" w:hAnsi="Calibri" w:cs="Calibri"/>
                <w:color w:val="000000"/>
                <w:sz w:val="16"/>
                <w:szCs w:val="16"/>
              </w:rPr>
              <w:t xml:space="preserve">, </w:t>
            </w:r>
            <w:r w:rsidRPr="00183223">
              <w:rPr>
                <w:rFonts w:ascii="Sylfaen" w:hAnsi="Sylfaen" w:cs="Sylfaen"/>
                <w:color w:val="000000"/>
                <w:sz w:val="16"/>
                <w:szCs w:val="16"/>
              </w:rPr>
              <w:t>არქიტექტურისა</w:t>
            </w:r>
            <w:r w:rsidRPr="00183223">
              <w:rPr>
                <w:rFonts w:ascii="Calibri" w:hAnsi="Calibri" w:cs="Calibri"/>
                <w:color w:val="000000"/>
                <w:sz w:val="16"/>
                <w:szCs w:val="16"/>
              </w:rPr>
              <w:t xml:space="preserve"> </w:t>
            </w:r>
            <w:r w:rsidRPr="00183223">
              <w:rPr>
                <w:rFonts w:ascii="Sylfaen" w:hAnsi="Sylfaen" w:cs="Sylfaen"/>
                <w:color w:val="000000"/>
                <w:sz w:val="16"/>
                <w:szCs w:val="16"/>
              </w:rPr>
              <w:t>და</w:t>
            </w:r>
            <w:r w:rsidRPr="00183223">
              <w:rPr>
                <w:rFonts w:ascii="Calibri" w:hAnsi="Calibri" w:cs="Calibri"/>
                <w:color w:val="000000"/>
                <w:sz w:val="16"/>
                <w:szCs w:val="16"/>
              </w:rPr>
              <w:t xml:space="preserve"> </w:t>
            </w:r>
            <w:r w:rsidRPr="00183223">
              <w:rPr>
                <w:rFonts w:ascii="Sylfaen" w:hAnsi="Sylfaen" w:cs="Sylfaen"/>
                <w:color w:val="000000"/>
                <w:sz w:val="16"/>
                <w:szCs w:val="16"/>
              </w:rPr>
              <w:t>ძეგლთა</w:t>
            </w:r>
            <w:r w:rsidRPr="00183223">
              <w:rPr>
                <w:rFonts w:ascii="Calibri" w:hAnsi="Calibri" w:cs="Calibri"/>
                <w:color w:val="000000"/>
                <w:sz w:val="16"/>
                <w:szCs w:val="16"/>
              </w:rPr>
              <w:t xml:space="preserve"> </w:t>
            </w:r>
            <w:r w:rsidRPr="00183223">
              <w:rPr>
                <w:rFonts w:ascii="Sylfaen" w:hAnsi="Sylfaen" w:cs="Sylfaen"/>
                <w:color w:val="000000"/>
                <w:sz w:val="16"/>
                <w:szCs w:val="16"/>
              </w:rPr>
              <w:t>დაცვის</w:t>
            </w:r>
            <w:r w:rsidRPr="00183223">
              <w:rPr>
                <w:rFonts w:ascii="Calibri" w:hAnsi="Calibri" w:cs="Calibri"/>
                <w:color w:val="000000"/>
                <w:sz w:val="16"/>
                <w:szCs w:val="16"/>
              </w:rPr>
              <w:t xml:space="preserve"> </w:t>
            </w:r>
            <w:r w:rsidRPr="00183223">
              <w:rPr>
                <w:rFonts w:ascii="Sylfaen" w:hAnsi="Sylfaen" w:cs="Sylfaen"/>
                <w:color w:val="000000"/>
                <w:sz w:val="16"/>
                <w:szCs w:val="16"/>
              </w:rPr>
              <w:t>სამსახური</w:t>
            </w:r>
          </w:p>
        </w:tc>
      </w:tr>
      <w:tr w:rsidR="00691C9C" w:rsidRPr="008F50D5" w:rsidTr="00691C9C">
        <w:trPr>
          <w:trHeight w:val="944"/>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91C9C" w:rsidRPr="008F50D5" w:rsidRDefault="00691C9C" w:rsidP="00691C9C">
            <w:pPr>
              <w:spacing w:after="0" w:line="240" w:lineRule="auto"/>
              <w:jc w:val="center"/>
              <w:rPr>
                <w:rFonts w:ascii="Sylfaen" w:eastAsia="Times New Roman" w:hAnsi="Sylfaen" w:cs="Times New Roman"/>
                <w:b/>
                <w:bCs/>
                <w:color w:val="000000"/>
                <w:sz w:val="18"/>
                <w:szCs w:val="18"/>
              </w:rPr>
            </w:pPr>
            <w:r w:rsidRPr="008F50D5">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91C9C" w:rsidRPr="00183223" w:rsidRDefault="00691C9C" w:rsidP="00691C9C">
            <w:pPr>
              <w:jc w:val="both"/>
              <w:rPr>
                <w:rFonts w:ascii="Sylfaen" w:hAnsi="Sylfaen" w:cs="Calibri"/>
                <w:color w:val="000000"/>
                <w:sz w:val="16"/>
                <w:szCs w:val="16"/>
                <w:lang w:val="ka-GE"/>
              </w:rPr>
            </w:pPr>
            <w:r w:rsidRPr="00183223">
              <w:rPr>
                <w:rFonts w:ascii="Sylfaen" w:hAnsi="Sylfaen" w:cs="Calibri"/>
                <w:color w:val="000000"/>
                <w:sz w:val="16"/>
                <w:szCs w:val="16"/>
                <w:lang w:val="ka-GE"/>
              </w:rPr>
              <w:t>ქვეპროგრამის ფარგლებში განხორციელდება ჯანმრთელობის ხელშეწყობის მიზნით სამედიცინო დაწებულებების მოწესრიგება, რეაბილიტაცია.  განხორციელდება სოფ. ლეჩურში ახალი ამბულატორიის მოწყობა, განხორციელდება სოფ. ართანაში, 2021 წელს გაფორმებული ხელშეკრულებით გათვალისწინებული</w:t>
            </w:r>
            <w:r w:rsidRPr="00183223">
              <w:rPr>
                <w:rFonts w:ascii="Sylfaen" w:hAnsi="Sylfaen" w:cs="Calibri"/>
                <w:sz w:val="16"/>
                <w:szCs w:val="16"/>
                <w:lang w:val="ka-GE"/>
              </w:rPr>
              <w:t xml:space="preserve"> </w:t>
            </w:r>
            <w:r w:rsidRPr="00183223">
              <w:rPr>
                <w:rFonts w:ascii="Sylfaen" w:hAnsi="Sylfaen" w:cs="Calibri"/>
                <w:color w:val="000000"/>
                <w:sz w:val="16"/>
                <w:szCs w:val="16"/>
                <w:lang w:val="ka-GE"/>
              </w:rPr>
              <w:t xml:space="preserve">ახალი ამბულატორიის მოწყობის </w:t>
            </w:r>
            <w:r w:rsidRPr="00183223">
              <w:rPr>
                <w:rFonts w:ascii="Sylfaen" w:hAnsi="Sylfaen" w:cs="Calibri"/>
                <w:sz w:val="16"/>
                <w:szCs w:val="16"/>
                <w:lang w:val="ka-GE"/>
              </w:rPr>
              <w:t>სამუშაოების და საზედამხედველო მომსახურების ანაზღაურება</w:t>
            </w:r>
            <w:r w:rsidRPr="00183223">
              <w:rPr>
                <w:rFonts w:ascii="Sylfaen" w:hAnsi="Sylfaen" w:cs="Calibri"/>
                <w:color w:val="000000"/>
                <w:sz w:val="16"/>
                <w:szCs w:val="16"/>
                <w:lang w:val="ka-GE"/>
              </w:rPr>
              <w:t xml:space="preserve"> და სხვა ღონისძიებები. </w:t>
            </w:r>
          </w:p>
        </w:tc>
      </w:tr>
      <w:tr w:rsidR="00691C9C" w:rsidRPr="008F50D5" w:rsidTr="0059499E">
        <w:trPr>
          <w:trHeight w:val="76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91C9C" w:rsidRPr="008F50D5" w:rsidRDefault="00691C9C" w:rsidP="0059499E">
            <w:pPr>
              <w:spacing w:after="0" w:line="240" w:lineRule="auto"/>
              <w:jc w:val="center"/>
              <w:rPr>
                <w:rFonts w:ascii="Sylfaen" w:eastAsia="Times New Roman" w:hAnsi="Sylfaen" w:cs="Times New Roman"/>
                <w:b/>
                <w:bCs/>
                <w:color w:val="000000"/>
                <w:sz w:val="18"/>
                <w:szCs w:val="18"/>
              </w:rPr>
            </w:pPr>
            <w:r w:rsidRPr="008F50D5">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91C9C" w:rsidRPr="008F50D5" w:rsidRDefault="00691C9C" w:rsidP="0059499E">
            <w:pPr>
              <w:spacing w:after="0" w:line="240" w:lineRule="auto"/>
              <w:rPr>
                <w:rFonts w:ascii="Sylfaen" w:eastAsia="Times New Roman" w:hAnsi="Sylfaen" w:cs="Times New Roman"/>
                <w:color w:val="000000"/>
                <w:sz w:val="18"/>
                <w:szCs w:val="18"/>
              </w:rPr>
            </w:pPr>
            <w:r w:rsidRPr="00183223">
              <w:rPr>
                <w:rFonts w:ascii="Sylfaen" w:hAnsi="Sylfaen" w:cs="Calibri"/>
                <w:color w:val="000000"/>
                <w:sz w:val="16"/>
                <w:szCs w:val="16"/>
                <w:lang w:val="ka-GE"/>
              </w:rPr>
              <w:t>ჯანმრთელობის უსაფრთხო გარემოს უზრუნველყოფის ხელშეწყობა</w:t>
            </w:r>
          </w:p>
        </w:tc>
      </w:tr>
    </w:tbl>
    <w:p w:rsidR="00691C9C" w:rsidRPr="00172749" w:rsidRDefault="00691C9C" w:rsidP="006E3155">
      <w:pPr>
        <w:spacing w:after="0"/>
        <w:ind w:firstLine="708"/>
        <w:jc w:val="both"/>
        <w:rPr>
          <w:rFonts w:ascii="Sylfaen" w:hAnsi="Sylfaen" w:cs="Sylfaen"/>
          <w:noProof/>
          <w:sz w:val="18"/>
          <w:szCs w:val="18"/>
          <w:lang w:val="ka-GE"/>
        </w:rPr>
      </w:pPr>
    </w:p>
    <w:p w:rsidR="00EA38DF" w:rsidRDefault="00EA38DF" w:rsidP="006E3155">
      <w:pPr>
        <w:spacing w:after="0"/>
        <w:ind w:firstLine="708"/>
        <w:jc w:val="both"/>
        <w:rPr>
          <w:rFonts w:ascii="Sylfaen" w:hAnsi="Sylfaen" w:cs="Sylfaen"/>
          <w:noProof/>
          <w:sz w:val="18"/>
          <w:szCs w:val="18"/>
          <w:lang w:val="ka-GE"/>
        </w:rPr>
      </w:pPr>
    </w:p>
    <w:p w:rsidR="00D9086E" w:rsidRPr="00172749" w:rsidRDefault="00D9086E" w:rsidP="006E3155">
      <w:pPr>
        <w:spacing w:after="0"/>
        <w:ind w:firstLine="708"/>
        <w:jc w:val="both"/>
        <w:rPr>
          <w:rFonts w:ascii="Sylfaen" w:hAnsi="Sylfaen" w:cs="Sylfaen"/>
          <w:noProof/>
          <w:sz w:val="18"/>
          <w:szCs w:val="18"/>
          <w:lang w:val="ka-GE"/>
        </w:rPr>
      </w:pPr>
    </w:p>
    <w:p w:rsidR="00EA38DF" w:rsidRPr="00172749" w:rsidRDefault="00EA38DF"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CB2CDC" w:rsidRPr="00CB2CDC" w:rsidTr="006E093D">
        <w:trPr>
          <w:trHeight w:val="665"/>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2CDC" w:rsidRPr="00CB2CDC" w:rsidRDefault="00CB2CDC" w:rsidP="00CB2CDC">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2CDC" w:rsidRPr="00CB2CDC" w:rsidRDefault="00CB2CDC" w:rsidP="00CB2CDC">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 xml:space="preserve">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2CDC" w:rsidRPr="00CB2CDC" w:rsidRDefault="00CB2CDC" w:rsidP="00CB2CDC">
            <w:pPr>
              <w:spacing w:after="0" w:line="240" w:lineRule="auto"/>
              <w:jc w:val="center"/>
              <w:rPr>
                <w:rFonts w:ascii="Sylfaen" w:eastAsia="Times New Roman" w:hAnsi="Sylfaen" w:cs="Times New Roman"/>
                <w:b/>
                <w:color w:val="000000"/>
                <w:sz w:val="18"/>
                <w:szCs w:val="18"/>
              </w:rPr>
            </w:pPr>
            <w:r w:rsidRPr="00CB2CDC">
              <w:rPr>
                <w:rFonts w:ascii="Sylfaen" w:eastAsia="Times New Roman" w:hAnsi="Sylfaen" w:cs="Times New Roman"/>
                <w:b/>
                <w:color w:val="000000"/>
                <w:sz w:val="18"/>
                <w:szCs w:val="18"/>
              </w:rPr>
              <w:t>სოციალური დაცვა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CB2CDC" w:rsidRPr="00CB2CDC" w:rsidRDefault="00CB2CDC" w:rsidP="00CB2CDC">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2023 წლის დაფინანსება</w:t>
            </w:r>
            <w:r w:rsidRPr="00CB2CDC">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CB2CDC" w:rsidRPr="00CB2CDC" w:rsidRDefault="00CB2CDC" w:rsidP="00CB2CDC">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2024 წლის დაფინანსება</w:t>
            </w:r>
            <w:r w:rsidRPr="00CB2CDC">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CB2CDC" w:rsidRPr="00CB2CDC" w:rsidRDefault="00CB2CDC" w:rsidP="00CB2CDC">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2025 წლის დაფინანსება</w:t>
            </w:r>
            <w:r w:rsidRPr="00CB2CDC">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CB2CDC" w:rsidRPr="00CB2CDC" w:rsidRDefault="00CB2CDC" w:rsidP="00CB2CDC">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202</w:t>
            </w:r>
            <w:r w:rsidRPr="00CB2CDC">
              <w:rPr>
                <w:rFonts w:ascii="Sylfaen" w:eastAsia="Times New Roman" w:hAnsi="Sylfaen" w:cs="Times New Roman"/>
                <w:b/>
                <w:bCs/>
                <w:color w:val="000000"/>
                <w:sz w:val="18"/>
                <w:szCs w:val="18"/>
                <w:lang w:val="ka-GE"/>
              </w:rPr>
              <w:t>6</w:t>
            </w:r>
            <w:r w:rsidRPr="00CB2CDC">
              <w:rPr>
                <w:rFonts w:ascii="Sylfaen" w:eastAsia="Times New Roman" w:hAnsi="Sylfaen" w:cs="Times New Roman"/>
                <w:b/>
                <w:bCs/>
                <w:color w:val="000000"/>
                <w:sz w:val="18"/>
                <w:szCs w:val="18"/>
              </w:rPr>
              <w:t xml:space="preserve"> წლის დაფინანსება</w:t>
            </w:r>
            <w:r w:rsidRPr="00CB2CDC">
              <w:rPr>
                <w:rFonts w:ascii="Sylfaen" w:eastAsia="Times New Roman" w:hAnsi="Sylfaen" w:cs="Times New Roman"/>
                <w:b/>
                <w:bCs/>
                <w:color w:val="000000"/>
                <w:sz w:val="18"/>
                <w:szCs w:val="18"/>
              </w:rPr>
              <w:br/>
              <w:t xml:space="preserve"> ათას ლარში</w:t>
            </w:r>
          </w:p>
        </w:tc>
      </w:tr>
      <w:tr w:rsidR="008033FF" w:rsidRPr="00CB2CDC" w:rsidTr="006E093D">
        <w:trPr>
          <w:trHeight w:val="278"/>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8033FF" w:rsidRPr="00CB2CDC" w:rsidRDefault="008033FF" w:rsidP="008033FF">
            <w:pPr>
              <w:spacing w:after="0" w:line="240" w:lineRule="auto"/>
              <w:jc w:val="center"/>
              <w:rPr>
                <w:rFonts w:ascii="Sylfaen" w:eastAsia="Times New Roman" w:hAnsi="Sylfaen" w:cs="Times New Roman"/>
                <w:color w:val="000000"/>
                <w:sz w:val="18"/>
                <w:szCs w:val="18"/>
              </w:rPr>
            </w:pPr>
            <w:r w:rsidRPr="00CB2CDC">
              <w:rPr>
                <w:rFonts w:ascii="Sylfaen" w:eastAsia="Times New Roman" w:hAnsi="Sylfaen" w:cs="Times New Roman"/>
                <w:color w:val="000000"/>
                <w:sz w:val="18"/>
                <w:szCs w:val="18"/>
              </w:rPr>
              <w:t>06 02</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8033FF" w:rsidRPr="00CB2CDC" w:rsidRDefault="008033FF" w:rsidP="008033FF">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8033FF" w:rsidRPr="00CB2CDC" w:rsidRDefault="008033FF" w:rsidP="008033FF">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8033FF" w:rsidRPr="00FB52AE" w:rsidRDefault="00CC4AC5" w:rsidP="008033FF">
            <w:pPr>
              <w:spacing w:after="0" w:line="240" w:lineRule="auto"/>
              <w:jc w:val="center"/>
              <w:rPr>
                <w:rFonts w:ascii="Sylfaen" w:eastAsia="Times New Roman" w:hAnsi="Sylfaen"/>
                <w:b/>
                <w:bCs/>
                <w:color w:val="000000"/>
                <w:sz w:val="18"/>
                <w:szCs w:val="18"/>
                <w:lang w:val="ka-GE"/>
              </w:rPr>
            </w:pPr>
            <w:r>
              <w:rPr>
                <w:rFonts w:ascii="Sylfaen" w:hAnsi="Sylfaen"/>
                <w:b/>
                <w:bCs/>
                <w:color w:val="000000"/>
                <w:sz w:val="18"/>
                <w:szCs w:val="18"/>
                <w:lang w:val="ka-GE"/>
              </w:rPr>
              <w:t>3322,20</w:t>
            </w:r>
          </w:p>
        </w:tc>
        <w:tc>
          <w:tcPr>
            <w:tcW w:w="602" w:type="pct"/>
            <w:tcBorders>
              <w:top w:val="nil"/>
              <w:left w:val="nil"/>
              <w:bottom w:val="single" w:sz="4" w:space="0" w:color="auto"/>
              <w:right w:val="single" w:sz="4" w:space="0" w:color="auto"/>
            </w:tcBorders>
            <w:shd w:val="clear" w:color="000000" w:fill="FFFFFF"/>
            <w:vAlign w:val="center"/>
            <w:hideMark/>
          </w:tcPr>
          <w:p w:rsidR="008033FF" w:rsidRPr="000B5323" w:rsidRDefault="008033FF" w:rsidP="008033FF">
            <w:pPr>
              <w:spacing w:after="0" w:line="240" w:lineRule="auto"/>
              <w:jc w:val="center"/>
              <w:rPr>
                <w:rFonts w:ascii="Sylfaen" w:hAnsi="Sylfaen"/>
                <w:b/>
                <w:bCs/>
                <w:color w:val="000000"/>
                <w:sz w:val="18"/>
                <w:szCs w:val="18"/>
              </w:rPr>
            </w:pPr>
            <w:r w:rsidRPr="000B5323">
              <w:rPr>
                <w:rFonts w:ascii="Sylfaen" w:hAnsi="Sylfaen"/>
                <w:b/>
                <w:bCs/>
                <w:color w:val="000000"/>
                <w:sz w:val="18"/>
                <w:szCs w:val="18"/>
              </w:rPr>
              <w:t>3,187.20</w:t>
            </w:r>
          </w:p>
        </w:tc>
        <w:tc>
          <w:tcPr>
            <w:tcW w:w="642" w:type="pct"/>
            <w:tcBorders>
              <w:top w:val="nil"/>
              <w:left w:val="nil"/>
              <w:bottom w:val="single" w:sz="4" w:space="0" w:color="auto"/>
              <w:right w:val="single" w:sz="4" w:space="0" w:color="auto"/>
            </w:tcBorders>
            <w:shd w:val="clear" w:color="000000" w:fill="FFFFFF"/>
            <w:vAlign w:val="center"/>
            <w:hideMark/>
          </w:tcPr>
          <w:p w:rsidR="008033FF" w:rsidRPr="000B5323" w:rsidRDefault="008033FF" w:rsidP="008033FF">
            <w:pPr>
              <w:spacing w:after="0" w:line="240" w:lineRule="auto"/>
              <w:jc w:val="center"/>
              <w:rPr>
                <w:rFonts w:ascii="Sylfaen" w:hAnsi="Sylfaen"/>
                <w:b/>
                <w:bCs/>
                <w:color w:val="000000"/>
                <w:sz w:val="18"/>
                <w:szCs w:val="18"/>
              </w:rPr>
            </w:pPr>
            <w:r w:rsidRPr="000B5323">
              <w:rPr>
                <w:rFonts w:ascii="Sylfaen" w:hAnsi="Sylfaen"/>
                <w:b/>
                <w:bCs/>
                <w:color w:val="000000"/>
                <w:sz w:val="18"/>
                <w:szCs w:val="18"/>
              </w:rPr>
              <w:t>3,177.20</w:t>
            </w:r>
          </w:p>
        </w:tc>
        <w:tc>
          <w:tcPr>
            <w:tcW w:w="643" w:type="pct"/>
            <w:tcBorders>
              <w:top w:val="nil"/>
              <w:left w:val="nil"/>
              <w:bottom w:val="single" w:sz="4" w:space="0" w:color="auto"/>
              <w:right w:val="single" w:sz="4" w:space="0" w:color="auto"/>
            </w:tcBorders>
            <w:shd w:val="clear" w:color="000000" w:fill="FFFFFF"/>
            <w:vAlign w:val="center"/>
            <w:hideMark/>
          </w:tcPr>
          <w:p w:rsidR="008033FF" w:rsidRPr="000B5323" w:rsidRDefault="008033FF" w:rsidP="008033FF">
            <w:pPr>
              <w:spacing w:after="0" w:line="240" w:lineRule="auto"/>
              <w:jc w:val="center"/>
              <w:rPr>
                <w:rFonts w:ascii="Sylfaen" w:hAnsi="Sylfaen"/>
                <w:b/>
                <w:bCs/>
                <w:color w:val="000000"/>
                <w:sz w:val="18"/>
                <w:szCs w:val="18"/>
              </w:rPr>
            </w:pPr>
            <w:r w:rsidRPr="000B5323">
              <w:rPr>
                <w:rFonts w:ascii="Sylfaen" w:hAnsi="Sylfaen"/>
                <w:b/>
                <w:bCs/>
                <w:color w:val="000000"/>
                <w:sz w:val="18"/>
                <w:szCs w:val="18"/>
              </w:rPr>
              <w:t>3,227.20</w:t>
            </w:r>
          </w:p>
        </w:tc>
      </w:tr>
      <w:tr w:rsidR="006022DB" w:rsidRPr="00CB2CDC" w:rsidTr="006E093D">
        <w:trPr>
          <w:trHeight w:val="69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CB2CDC" w:rsidRDefault="006022DB" w:rsidP="00A33DF0">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 xml:space="preserve">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CB2CDC" w:rsidRDefault="006022DB" w:rsidP="00A33DF0">
            <w:pPr>
              <w:spacing w:after="0" w:line="240" w:lineRule="auto"/>
              <w:rPr>
                <w:rFonts w:ascii="Sylfaen" w:eastAsia="Times New Roman" w:hAnsi="Sylfaen" w:cs="Times New Roman"/>
                <w:color w:val="000000"/>
                <w:sz w:val="18"/>
                <w:szCs w:val="18"/>
              </w:rPr>
            </w:pPr>
            <w:r w:rsidRPr="00CB2CDC">
              <w:rPr>
                <w:rFonts w:ascii="Sylfaen" w:eastAsia="Times New Roman" w:hAnsi="Sylfaen" w:cs="Times New Roman"/>
                <w:color w:val="000000"/>
                <w:sz w:val="18"/>
                <w:szCs w:val="18"/>
              </w:rPr>
              <w:t>თელავის მუნიციპალიტეტის მერია, თელავის მუნიციპალიტეტის მერიის ჯანმრთელობის დაცვის და სოციალურ საკითხთა სამსახური</w:t>
            </w:r>
          </w:p>
        </w:tc>
      </w:tr>
      <w:tr w:rsidR="006022DB" w:rsidRPr="00CB2CDC" w:rsidTr="008F50D5">
        <w:trPr>
          <w:trHeight w:val="2348"/>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CB2CDC" w:rsidRDefault="006022DB" w:rsidP="00A33DF0">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lastRenderedPageBreak/>
              <w:t xml:space="preserve">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CB2CDC" w:rsidRDefault="00CB2CDC" w:rsidP="00605E3C">
            <w:pPr>
              <w:spacing w:after="0" w:line="240" w:lineRule="auto"/>
              <w:rPr>
                <w:rFonts w:ascii="Sylfaen" w:eastAsia="Times New Roman" w:hAnsi="Sylfaen" w:cs="Times New Roman"/>
                <w:color w:val="000000"/>
                <w:sz w:val="18"/>
                <w:szCs w:val="18"/>
                <w:lang w:val="ka-GE"/>
              </w:rPr>
            </w:pPr>
            <w:r w:rsidRPr="00CB2CDC">
              <w:rPr>
                <w:rFonts w:ascii="Sylfaen" w:hAnsi="Sylfaen"/>
                <w:color w:val="000000"/>
                <w:sz w:val="18"/>
                <w:szCs w:val="18"/>
              </w:rPr>
              <w:t>პროგრამა ითვალისწინებს მუნიციპალიტეტის ტერიტორიაზე მცხოვრები მოსახლეობის სხვადასხვა</w:t>
            </w:r>
            <w:r w:rsidRPr="00CB2CDC">
              <w:rPr>
                <w:rFonts w:ascii="Sylfaen" w:hAnsi="Sylfaen"/>
                <w:color w:val="000000"/>
                <w:sz w:val="18"/>
                <w:szCs w:val="18"/>
              </w:rPr>
              <w:br/>
              <w:t>ფენებისთვის გარკვეული შეღავათებითა და სოციალური დახმარებებით უზრუნველყოფას, კერძოდ:</w:t>
            </w:r>
            <w:r w:rsidRPr="00CB2CDC">
              <w:rPr>
                <w:rFonts w:ascii="Sylfaen" w:hAnsi="Sylfaen"/>
                <w:color w:val="000000"/>
                <w:sz w:val="18"/>
                <w:szCs w:val="18"/>
              </w:rPr>
              <w:br/>
              <w:t>- ახალშობილთა ოჯახების</w:t>
            </w:r>
            <w:r w:rsidRPr="00CB2CDC">
              <w:rPr>
                <w:rFonts w:ascii="Sylfaen" w:hAnsi="Sylfaen"/>
                <w:color w:val="000000"/>
                <w:sz w:val="18"/>
                <w:szCs w:val="18"/>
                <w:lang w:val="ka-GE"/>
              </w:rPr>
              <w:t xml:space="preserve"> (სოციალურად დაუცველი)</w:t>
            </w:r>
            <w:r w:rsidRPr="00CB2CDC">
              <w:rPr>
                <w:rFonts w:ascii="Sylfaen" w:hAnsi="Sylfaen"/>
                <w:color w:val="000000"/>
                <w:sz w:val="18"/>
                <w:szCs w:val="18"/>
              </w:rPr>
              <w:t xml:space="preserve"> (ერთჯერადი) და მრავალშვილიანი ოჯახების  (ყოველთვიური) დახმარებას;</w:t>
            </w:r>
            <w:r w:rsidRPr="00CB2CDC">
              <w:rPr>
                <w:rFonts w:ascii="Sylfaen" w:hAnsi="Sylfaen"/>
                <w:color w:val="000000"/>
                <w:sz w:val="18"/>
                <w:szCs w:val="18"/>
              </w:rPr>
              <w:br/>
              <w:t>- სამედიცინო მომსახურების</w:t>
            </w:r>
            <w:r w:rsidRPr="00CB2CDC">
              <w:rPr>
                <w:rFonts w:ascii="Sylfaen" w:hAnsi="Sylfaen"/>
                <w:color w:val="000000"/>
                <w:sz w:val="18"/>
                <w:szCs w:val="18"/>
                <w:lang w:val="ka-GE"/>
              </w:rPr>
              <w:t xml:space="preserve"> და მედიკამენტების</w:t>
            </w:r>
            <w:r w:rsidRPr="00CB2CDC">
              <w:rPr>
                <w:rFonts w:ascii="Sylfaen" w:hAnsi="Sylfaen"/>
                <w:color w:val="000000"/>
                <w:sz w:val="18"/>
                <w:szCs w:val="18"/>
              </w:rPr>
              <w:t xml:space="preserve"> დაფინანსება/თანადაფინანსებას;</w:t>
            </w:r>
            <w:r w:rsidRPr="00CB2CDC">
              <w:rPr>
                <w:rFonts w:ascii="Sylfaen" w:hAnsi="Sylfaen"/>
                <w:color w:val="000000"/>
                <w:sz w:val="18"/>
                <w:szCs w:val="18"/>
              </w:rPr>
              <w:br/>
              <w:t>- ჰემოდიალიზზე მყოფი მოქალაქეების ტრანსპორტირების ხარჯებით უზრუნველყოფას</w:t>
            </w:r>
            <w:r w:rsidR="00D32726">
              <w:rPr>
                <w:rFonts w:ascii="Sylfaen" w:hAnsi="Sylfaen"/>
                <w:color w:val="000000"/>
                <w:sz w:val="18"/>
                <w:szCs w:val="18"/>
              </w:rPr>
              <w:t>;</w:t>
            </w:r>
            <w:r w:rsidRPr="00CB2CDC">
              <w:rPr>
                <w:rFonts w:ascii="Sylfaen" w:hAnsi="Sylfaen"/>
                <w:color w:val="000000"/>
                <w:sz w:val="18"/>
                <w:szCs w:val="18"/>
              </w:rPr>
              <w:br/>
              <w:t>- სოციალურად დაუცველ</w:t>
            </w:r>
            <w:r w:rsidRPr="00CB2CDC">
              <w:rPr>
                <w:rFonts w:ascii="Sylfaen" w:hAnsi="Sylfaen"/>
                <w:color w:val="000000"/>
                <w:sz w:val="18"/>
                <w:szCs w:val="18"/>
                <w:lang w:val="ka-GE"/>
              </w:rPr>
              <w:t>ი</w:t>
            </w:r>
            <w:r w:rsidRPr="00CB2CDC">
              <w:rPr>
                <w:rFonts w:ascii="Sylfaen" w:hAnsi="Sylfaen"/>
                <w:color w:val="000000"/>
                <w:sz w:val="18"/>
                <w:szCs w:val="18"/>
              </w:rPr>
              <w:t xml:space="preserve"> ბენეფიციარების ყოველდღიურად, დღეში ერთჯერ,   საკვებით უზრუნველყოფას</w:t>
            </w:r>
            <w:r w:rsidRPr="00CB2CDC">
              <w:rPr>
                <w:rFonts w:ascii="Sylfaen" w:hAnsi="Sylfaen"/>
                <w:color w:val="000000"/>
                <w:sz w:val="18"/>
                <w:szCs w:val="18"/>
                <w:lang w:val="ka-GE"/>
              </w:rPr>
              <w:t>;</w:t>
            </w:r>
            <w:r w:rsidRPr="00CB2CDC">
              <w:rPr>
                <w:rFonts w:ascii="Sylfaen" w:hAnsi="Sylfaen"/>
                <w:color w:val="000000"/>
                <w:sz w:val="18"/>
                <w:szCs w:val="18"/>
              </w:rPr>
              <w:t xml:space="preserve">                                                                                                                                                                - ოჯახებს ვისაც აქვთ საცხოვრებლად უვარგისი ბინები ან საერთოდ არ გააჩნიათ საცხოვრებელი, ქირით უზრუნველყოფა.</w:t>
            </w:r>
            <w:r w:rsidRPr="00CB2CDC">
              <w:rPr>
                <w:rFonts w:ascii="Sylfaen" w:hAnsi="Sylfaen"/>
                <w:color w:val="000000"/>
                <w:sz w:val="18"/>
                <w:szCs w:val="18"/>
              </w:rPr>
              <w:br/>
              <w:t>- სხვა სოციალურ ღონისძიებებს</w:t>
            </w:r>
            <w:r w:rsidR="00605E3C">
              <w:rPr>
                <w:rFonts w:ascii="Sylfaen" w:hAnsi="Sylfaen"/>
                <w:color w:val="000000"/>
                <w:sz w:val="18"/>
                <w:szCs w:val="18"/>
              </w:rPr>
              <w:t xml:space="preserve"> </w:t>
            </w:r>
            <w:r w:rsidRPr="00CB2CDC">
              <w:rPr>
                <w:rFonts w:ascii="Sylfaen" w:hAnsi="Sylfaen"/>
                <w:color w:val="000000"/>
                <w:sz w:val="18"/>
                <w:szCs w:val="18"/>
              </w:rPr>
              <w:t xml:space="preserve"> </w:t>
            </w:r>
          </w:p>
        </w:tc>
      </w:tr>
      <w:tr w:rsidR="006022DB" w:rsidRPr="00CB2CDC" w:rsidTr="006E093D">
        <w:trPr>
          <w:trHeight w:val="69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CB2CDC" w:rsidRDefault="006022DB" w:rsidP="00A33DF0">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CC4AC5" w:rsidRDefault="006022DB" w:rsidP="00CC4AC5">
            <w:pPr>
              <w:spacing w:after="0" w:line="240" w:lineRule="auto"/>
              <w:rPr>
                <w:rFonts w:ascii="Sylfaen" w:eastAsia="Times New Roman" w:hAnsi="Sylfaen" w:cs="Calibri"/>
                <w:color w:val="000000"/>
                <w:sz w:val="18"/>
                <w:szCs w:val="18"/>
              </w:rPr>
            </w:pPr>
            <w:r w:rsidRPr="00CB2CDC">
              <w:rPr>
                <w:rFonts w:ascii="Sylfaen" w:eastAsia="Times New Roman" w:hAnsi="Sylfaen" w:cs="Times New Roman"/>
                <w:color w:val="000000"/>
                <w:sz w:val="18"/>
                <w:szCs w:val="18"/>
              </w:rPr>
              <w:t> </w:t>
            </w:r>
            <w:r w:rsidRPr="00CC4AC5">
              <w:rPr>
                <w:rFonts w:ascii="Sylfaen" w:eastAsia="Times New Roman" w:hAnsi="Sylfaen" w:cs="Calibri"/>
                <w:color w:val="000000"/>
                <w:sz w:val="18"/>
                <w:szCs w:val="18"/>
              </w:rPr>
              <w:t>სოციალურად დაუცველი, მოწყვლადი ჯგუფების მუნიციპალურ სერვისებზე ხელმისაწვდომობის გაზრდა</w:t>
            </w:r>
          </w:p>
          <w:p w:rsidR="00CC4AC5" w:rsidRPr="00CC4AC5" w:rsidRDefault="00CC4AC5" w:rsidP="00CC4AC5">
            <w:pPr>
              <w:spacing w:after="0"/>
              <w:rPr>
                <w:rFonts w:ascii="Sylfaen" w:hAnsi="Sylfaen"/>
                <w:color w:val="000000"/>
                <w:sz w:val="18"/>
                <w:szCs w:val="18"/>
                <w:lang w:val="ka-GE"/>
              </w:rPr>
            </w:pPr>
            <w:r w:rsidRPr="00CC4AC5">
              <w:rPr>
                <w:rFonts w:ascii="Sylfaen" w:hAnsi="Sylfaen"/>
                <w:b/>
                <w:bCs/>
                <w:color w:val="000000"/>
                <w:sz w:val="18"/>
                <w:szCs w:val="18"/>
                <w:lang w:val="ka-GE"/>
              </w:rPr>
              <w:t>პროგრამა ემსახურება მდგრადი განვითარების მიზნების მიღწევას</w:t>
            </w:r>
            <w:r w:rsidRPr="00CC4AC5">
              <w:rPr>
                <w:rFonts w:ascii="Sylfaen" w:hAnsi="Sylfaen"/>
                <w:b/>
                <w:bCs/>
                <w:color w:val="000000"/>
                <w:sz w:val="18"/>
                <w:szCs w:val="18"/>
              </w:rPr>
              <w:t xml:space="preserve"> </w:t>
            </w:r>
            <w:r w:rsidRPr="00CC4AC5">
              <w:rPr>
                <w:rFonts w:ascii="Sylfaen" w:hAnsi="Sylfaen"/>
                <w:color w:val="000000"/>
                <w:sz w:val="18"/>
                <w:szCs w:val="18"/>
              </w:rPr>
              <w:t>მიზანი 1: სიღარიბის ყველა ფორმის აღმოფხვრა</w:t>
            </w:r>
            <w:r w:rsidRPr="00CC4AC5">
              <w:rPr>
                <w:rFonts w:ascii="Sylfaen" w:hAnsi="Sylfaen"/>
                <w:color w:val="000000"/>
                <w:sz w:val="18"/>
                <w:szCs w:val="18"/>
                <w:lang w:val="ka-GE"/>
              </w:rPr>
              <w:t>;</w:t>
            </w:r>
          </w:p>
          <w:p w:rsidR="00CC4AC5" w:rsidRPr="00CC4AC5" w:rsidRDefault="00CC4AC5" w:rsidP="00CC4AC5">
            <w:pPr>
              <w:spacing w:after="0"/>
              <w:rPr>
                <w:rFonts w:ascii="Sylfaen" w:hAnsi="Sylfaen"/>
                <w:color w:val="000000"/>
                <w:sz w:val="18"/>
                <w:szCs w:val="18"/>
                <w:lang w:val="ka-GE"/>
              </w:rPr>
            </w:pPr>
            <w:r w:rsidRPr="00CC4AC5">
              <w:rPr>
                <w:rFonts w:ascii="Sylfaen" w:hAnsi="Sylfaen"/>
                <w:color w:val="000000"/>
                <w:sz w:val="18"/>
                <w:szCs w:val="18"/>
                <w:lang w:val="ka-GE"/>
              </w:rPr>
              <w:t>მიზანი 2: შიმშილის აღმოფხვრა, სასურსათო უსაფრთხოებისა  და გაუმჯობესებული კვების მიღწევა და მდგრადი სოფლის მეურნეობის ხელშეწყობა;</w:t>
            </w:r>
          </w:p>
          <w:p w:rsidR="00CC4AC5" w:rsidRPr="00CB2CDC" w:rsidRDefault="00CC4AC5" w:rsidP="00CC4AC5">
            <w:pPr>
              <w:spacing w:after="0" w:line="240" w:lineRule="auto"/>
              <w:rPr>
                <w:rFonts w:ascii="Sylfaen" w:eastAsia="Times New Roman" w:hAnsi="Sylfaen" w:cs="Times New Roman"/>
                <w:color w:val="000000"/>
                <w:sz w:val="18"/>
                <w:szCs w:val="18"/>
              </w:rPr>
            </w:pPr>
            <w:r w:rsidRPr="00CC4AC5">
              <w:rPr>
                <w:rFonts w:ascii="Sylfaen" w:hAnsi="Sylfaen"/>
                <w:color w:val="000000"/>
                <w:sz w:val="18"/>
                <w:szCs w:val="18"/>
              </w:rPr>
              <w:t>მიზანი 3: ჯანსაღი ცხოვრებისა და კეთილდღეობის უზრუნველყოფა ყველა ასაკის ადამიანისათვის</w:t>
            </w:r>
            <w:r w:rsidRPr="00CC4AC5">
              <w:rPr>
                <w:rFonts w:ascii="Sylfaen" w:hAnsi="Sylfaen"/>
                <w:color w:val="000000"/>
                <w:sz w:val="18"/>
                <w:szCs w:val="18"/>
                <w:lang w:val="ka-GE"/>
              </w:rPr>
              <w:t>.</w:t>
            </w:r>
          </w:p>
        </w:tc>
      </w:tr>
    </w:tbl>
    <w:p w:rsidR="006022DB" w:rsidRPr="00172749" w:rsidRDefault="006022DB" w:rsidP="006E3155">
      <w:pPr>
        <w:spacing w:after="0"/>
        <w:ind w:firstLine="708"/>
        <w:jc w:val="both"/>
        <w:rPr>
          <w:rFonts w:ascii="Sylfaen" w:hAnsi="Sylfaen" w:cs="Sylfaen"/>
          <w:noProof/>
          <w:sz w:val="18"/>
          <w:szCs w:val="18"/>
          <w:lang w:val="ka-GE"/>
        </w:rPr>
      </w:pPr>
    </w:p>
    <w:p w:rsidR="00EA38DF" w:rsidRPr="00172749" w:rsidRDefault="00EA38DF" w:rsidP="006E3155">
      <w:pPr>
        <w:spacing w:after="0"/>
        <w:ind w:firstLine="708"/>
        <w:jc w:val="both"/>
        <w:rPr>
          <w:rFonts w:ascii="Sylfaen" w:hAnsi="Sylfaen" w:cs="Sylfaen"/>
          <w:noProof/>
          <w:sz w:val="18"/>
          <w:szCs w:val="18"/>
          <w:lang w:val="ka-GE"/>
        </w:rPr>
      </w:pPr>
    </w:p>
    <w:p w:rsidR="00EA38DF" w:rsidRPr="00172749" w:rsidRDefault="00EA38DF"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CB2CDC" w:rsidRPr="00172749" w:rsidTr="00C64C2F">
        <w:trPr>
          <w:trHeight w:val="872"/>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2CDC" w:rsidRPr="00172749" w:rsidRDefault="00CB2CDC" w:rsidP="00CB2CDC">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2CDC" w:rsidRPr="00172749" w:rsidRDefault="00CB2CDC" w:rsidP="00CB2CDC">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2CDC" w:rsidRPr="006E093D" w:rsidRDefault="00CB2CDC" w:rsidP="00CB2CDC">
            <w:pPr>
              <w:spacing w:after="0" w:line="240" w:lineRule="auto"/>
              <w:jc w:val="center"/>
              <w:rPr>
                <w:rFonts w:ascii="Sylfaen" w:eastAsia="Times New Roman" w:hAnsi="Sylfaen" w:cs="Times New Roman"/>
                <w:b/>
                <w:color w:val="000000"/>
                <w:sz w:val="18"/>
                <w:szCs w:val="18"/>
              </w:rPr>
            </w:pPr>
            <w:r w:rsidRPr="006E093D">
              <w:rPr>
                <w:rFonts w:ascii="Sylfaen" w:eastAsia="Times New Roman" w:hAnsi="Sylfaen" w:cs="Times New Roman"/>
                <w:b/>
                <w:color w:val="000000"/>
                <w:sz w:val="18"/>
                <w:szCs w:val="18"/>
              </w:rPr>
              <w:t>ავადმყოფთა სოციალური დაცვა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CB2CDC" w:rsidRPr="00CB2CDC" w:rsidRDefault="00CB2CDC" w:rsidP="00CB2CDC">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2023 წლის დაფინანსება</w:t>
            </w:r>
            <w:r w:rsidRPr="00CB2CDC">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CB2CDC" w:rsidRPr="00CB2CDC" w:rsidRDefault="00CB2CDC" w:rsidP="00CB2CDC">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2024 წლის დაფინანსება</w:t>
            </w:r>
            <w:r w:rsidRPr="00CB2CDC">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CB2CDC" w:rsidRPr="00CB2CDC" w:rsidRDefault="00CB2CDC" w:rsidP="00CB2CDC">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2025 წლის დაფინანსება</w:t>
            </w:r>
            <w:r w:rsidRPr="00CB2CDC">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CB2CDC" w:rsidRPr="00CB2CDC" w:rsidRDefault="00CB2CDC" w:rsidP="00CB2CDC">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202</w:t>
            </w:r>
            <w:r w:rsidRPr="00CB2CDC">
              <w:rPr>
                <w:rFonts w:ascii="Sylfaen" w:eastAsia="Times New Roman" w:hAnsi="Sylfaen" w:cs="Times New Roman"/>
                <w:b/>
                <w:bCs/>
                <w:color w:val="000000"/>
                <w:sz w:val="18"/>
                <w:szCs w:val="18"/>
                <w:lang w:val="ka-GE"/>
              </w:rPr>
              <w:t>6</w:t>
            </w:r>
            <w:r w:rsidRPr="00CB2CDC">
              <w:rPr>
                <w:rFonts w:ascii="Sylfaen" w:eastAsia="Times New Roman" w:hAnsi="Sylfaen" w:cs="Times New Roman"/>
                <w:b/>
                <w:bCs/>
                <w:color w:val="000000"/>
                <w:sz w:val="18"/>
                <w:szCs w:val="18"/>
              </w:rPr>
              <w:t xml:space="preserve"> წლის დაფინანსება</w:t>
            </w:r>
            <w:r w:rsidRPr="00CB2CDC">
              <w:rPr>
                <w:rFonts w:ascii="Sylfaen" w:eastAsia="Times New Roman" w:hAnsi="Sylfaen" w:cs="Times New Roman"/>
                <w:b/>
                <w:bCs/>
                <w:color w:val="000000"/>
                <w:sz w:val="18"/>
                <w:szCs w:val="18"/>
              </w:rPr>
              <w:br/>
              <w:t xml:space="preserve"> ათას ლარში</w:t>
            </w:r>
          </w:p>
        </w:tc>
      </w:tr>
      <w:tr w:rsidR="000D0739" w:rsidRPr="00172749" w:rsidTr="00C60E9D">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0D0739" w:rsidRPr="00172749" w:rsidRDefault="000D0739" w:rsidP="000D0739">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06 02 01</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0D0739" w:rsidRPr="00172749" w:rsidRDefault="000D0739" w:rsidP="000D0739">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0D0739" w:rsidRPr="00172749" w:rsidRDefault="000D0739" w:rsidP="000D0739">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0D0739" w:rsidRPr="002761B1" w:rsidRDefault="000D0739" w:rsidP="000D0739">
            <w:pPr>
              <w:spacing w:after="0" w:line="240" w:lineRule="auto"/>
              <w:jc w:val="center"/>
              <w:rPr>
                <w:rFonts w:ascii="Sylfaen" w:eastAsia="Times New Roman" w:hAnsi="Sylfaen" w:cs="Times New Roman"/>
                <w:b/>
                <w:sz w:val="18"/>
                <w:szCs w:val="18"/>
              </w:rPr>
            </w:pPr>
            <w:r w:rsidRPr="002761B1">
              <w:rPr>
                <w:rFonts w:ascii="Sylfaen" w:eastAsia="Times New Roman" w:hAnsi="Sylfaen" w:cs="Times New Roman"/>
                <w:b/>
                <w:sz w:val="18"/>
                <w:szCs w:val="18"/>
                <w:lang w:val="ka-GE"/>
              </w:rPr>
              <w:t>36,0</w:t>
            </w:r>
          </w:p>
        </w:tc>
        <w:tc>
          <w:tcPr>
            <w:tcW w:w="602" w:type="pct"/>
            <w:tcBorders>
              <w:top w:val="nil"/>
              <w:left w:val="nil"/>
              <w:bottom w:val="single" w:sz="4" w:space="0" w:color="auto"/>
              <w:right w:val="single" w:sz="4" w:space="0" w:color="auto"/>
            </w:tcBorders>
            <w:shd w:val="clear" w:color="000000" w:fill="FFFFFF"/>
            <w:vAlign w:val="center"/>
            <w:hideMark/>
          </w:tcPr>
          <w:p w:rsidR="000D0739" w:rsidRPr="002761B1" w:rsidRDefault="000D0739" w:rsidP="000D0739">
            <w:pPr>
              <w:spacing w:after="0" w:line="240" w:lineRule="auto"/>
              <w:jc w:val="center"/>
              <w:rPr>
                <w:rFonts w:ascii="Sylfaen" w:eastAsia="Times New Roman" w:hAnsi="Sylfaen" w:cs="Times New Roman"/>
                <w:b/>
                <w:sz w:val="18"/>
                <w:szCs w:val="18"/>
                <w:lang w:val="ka-GE"/>
              </w:rPr>
            </w:pPr>
            <w:r w:rsidRPr="002761B1">
              <w:rPr>
                <w:rFonts w:ascii="Sylfaen" w:eastAsia="Times New Roman" w:hAnsi="Sylfaen" w:cs="Times New Roman"/>
                <w:b/>
                <w:sz w:val="18"/>
                <w:szCs w:val="18"/>
                <w:lang w:val="ka-GE"/>
              </w:rPr>
              <w:t>36,0</w:t>
            </w:r>
          </w:p>
        </w:tc>
        <w:tc>
          <w:tcPr>
            <w:tcW w:w="642" w:type="pct"/>
            <w:tcBorders>
              <w:top w:val="nil"/>
              <w:left w:val="nil"/>
              <w:bottom w:val="single" w:sz="4" w:space="0" w:color="auto"/>
              <w:right w:val="single" w:sz="4" w:space="0" w:color="auto"/>
            </w:tcBorders>
            <w:shd w:val="clear" w:color="000000" w:fill="FFFFFF"/>
            <w:vAlign w:val="center"/>
            <w:hideMark/>
          </w:tcPr>
          <w:p w:rsidR="000D0739" w:rsidRPr="002761B1" w:rsidRDefault="000D0739" w:rsidP="000D0739">
            <w:pPr>
              <w:spacing w:after="0" w:line="240" w:lineRule="auto"/>
              <w:jc w:val="center"/>
              <w:rPr>
                <w:rFonts w:ascii="Sylfaen" w:eastAsia="Times New Roman" w:hAnsi="Sylfaen" w:cs="Times New Roman"/>
                <w:b/>
                <w:sz w:val="18"/>
                <w:szCs w:val="18"/>
                <w:lang w:val="ka-GE"/>
              </w:rPr>
            </w:pPr>
            <w:r w:rsidRPr="002761B1">
              <w:rPr>
                <w:rFonts w:ascii="Sylfaen" w:eastAsia="Times New Roman" w:hAnsi="Sylfaen" w:cs="Times New Roman"/>
                <w:b/>
                <w:sz w:val="18"/>
                <w:szCs w:val="18"/>
                <w:lang w:val="ka-GE"/>
              </w:rPr>
              <w:t>36,0</w:t>
            </w:r>
          </w:p>
        </w:tc>
        <w:tc>
          <w:tcPr>
            <w:tcW w:w="643" w:type="pct"/>
            <w:tcBorders>
              <w:top w:val="nil"/>
              <w:left w:val="nil"/>
              <w:bottom w:val="single" w:sz="4" w:space="0" w:color="auto"/>
              <w:right w:val="single" w:sz="4" w:space="0" w:color="auto"/>
            </w:tcBorders>
            <w:shd w:val="clear" w:color="000000" w:fill="FFFFFF"/>
            <w:vAlign w:val="center"/>
            <w:hideMark/>
          </w:tcPr>
          <w:p w:rsidR="000D0739" w:rsidRPr="002761B1" w:rsidRDefault="000D0739" w:rsidP="000D0739">
            <w:pPr>
              <w:spacing w:after="0" w:line="240" w:lineRule="auto"/>
              <w:jc w:val="center"/>
              <w:rPr>
                <w:rFonts w:ascii="Sylfaen" w:eastAsia="Times New Roman" w:hAnsi="Sylfaen" w:cs="Times New Roman"/>
                <w:b/>
                <w:sz w:val="18"/>
                <w:szCs w:val="18"/>
                <w:lang w:val="ka-GE"/>
              </w:rPr>
            </w:pPr>
            <w:r w:rsidRPr="002761B1">
              <w:rPr>
                <w:rFonts w:ascii="Sylfaen" w:eastAsia="Times New Roman" w:hAnsi="Sylfaen" w:cs="Times New Roman"/>
                <w:b/>
                <w:sz w:val="18"/>
                <w:szCs w:val="18"/>
                <w:lang w:val="ka-GE"/>
              </w:rPr>
              <w:t>36,0</w:t>
            </w:r>
          </w:p>
        </w:tc>
      </w:tr>
      <w:tr w:rsidR="006022DB" w:rsidRPr="00172749" w:rsidTr="006E093D">
        <w:trPr>
          <w:trHeight w:val="404"/>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172749" w:rsidTr="006E093D">
        <w:trPr>
          <w:trHeight w:val="94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xml:space="preserve">ქვეპროგრამა ითვალისწინებს თელავის მუნიციპალიტეტის ტერიტორიაზე რეგისტრირებულ, დიალიზის სახელმწიფო პროგრამაში ჩართული პირების, ყოველთვიური ფინანსური დახმარების გაცემას, ტრანსპორტირების ხარჯის უზრუნველსაყოფად. გასაცემი თანხის ოდენობა განისაზღვრება დასახლებების ზონირების შესაბამისად. </w:t>
            </w:r>
          </w:p>
        </w:tc>
      </w:tr>
      <w:tr w:rsidR="006022DB" w:rsidRPr="00172749" w:rsidTr="006E093D">
        <w:trPr>
          <w:trHeight w:val="683"/>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sidRPr="00172749">
              <w:rPr>
                <w:rFonts w:ascii="Sylfaen" w:eastAsia="Times New Roman" w:hAnsi="Sylfaen" w:cs="Sylfaen"/>
                <w:color w:val="000000"/>
                <w:sz w:val="18"/>
                <w:szCs w:val="18"/>
              </w:rPr>
              <w:t>დაავადებულთა</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სასიცოცხლო</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მნიშვნელობის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მკურნალობის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ჩატარების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ხელშეწყობა</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პროგრამით</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მოსარგებლე</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კატეგორია</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უზრუნველყოფილია</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სამედიცინო</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დაწესებულებამდე</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ტრანპორტირების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ხარჯით</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953"/>
        <w:gridCol w:w="1690"/>
        <w:gridCol w:w="1690"/>
        <w:gridCol w:w="1408"/>
        <w:gridCol w:w="1977"/>
        <w:gridCol w:w="1977"/>
        <w:gridCol w:w="1880"/>
      </w:tblGrid>
      <w:tr w:rsidR="00906851" w:rsidRPr="00172749" w:rsidTr="00605E3C">
        <w:trPr>
          <w:trHeight w:val="1088"/>
        </w:trPr>
        <w:tc>
          <w:tcPr>
            <w:tcW w:w="364"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w:t>
            </w:r>
          </w:p>
        </w:tc>
        <w:tc>
          <w:tcPr>
            <w:tcW w:w="720"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23"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საბაზისო მაჩვენებელი</w:t>
            </w:r>
          </w:p>
        </w:tc>
        <w:tc>
          <w:tcPr>
            <w:tcW w:w="623" w:type="pct"/>
            <w:shd w:val="clear" w:color="000000" w:fill="FFFFFF"/>
            <w:vAlign w:val="center"/>
            <w:hideMark/>
          </w:tcPr>
          <w:p w:rsidR="00906851" w:rsidRPr="006E093D" w:rsidRDefault="00906851" w:rsidP="00CB2CDC">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6E093D">
              <w:rPr>
                <w:rFonts w:ascii="Sylfaen" w:eastAsia="Times New Roman" w:hAnsi="Sylfaen" w:cs="Times New Roman"/>
                <w:b/>
                <w:bCs/>
                <w:color w:val="000000"/>
                <w:sz w:val="18"/>
                <w:szCs w:val="18"/>
              </w:rPr>
              <w:t xml:space="preserve"> წელს</w:t>
            </w:r>
          </w:p>
        </w:tc>
        <w:tc>
          <w:tcPr>
            <w:tcW w:w="519"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ცდომილების ალბათობა (%/აღწერა)</w:t>
            </w:r>
          </w:p>
        </w:tc>
        <w:tc>
          <w:tcPr>
            <w:tcW w:w="729" w:type="pct"/>
            <w:shd w:val="clear" w:color="000000" w:fill="FFFFFF"/>
            <w:vAlign w:val="center"/>
            <w:hideMark/>
          </w:tcPr>
          <w:p w:rsidR="00906851" w:rsidRPr="006E093D" w:rsidRDefault="00906851" w:rsidP="00CB2CDC">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6E093D">
              <w:rPr>
                <w:rFonts w:ascii="Sylfaen" w:eastAsia="Times New Roman" w:hAnsi="Sylfaen" w:cs="Times New Roman"/>
                <w:b/>
                <w:bCs/>
                <w:color w:val="000000"/>
                <w:sz w:val="18"/>
                <w:szCs w:val="18"/>
              </w:rPr>
              <w:t xml:space="preserve"> წელს</w:t>
            </w:r>
          </w:p>
        </w:tc>
        <w:tc>
          <w:tcPr>
            <w:tcW w:w="729" w:type="pct"/>
            <w:shd w:val="clear" w:color="000000" w:fill="FFFFFF"/>
            <w:vAlign w:val="center"/>
            <w:hideMark/>
          </w:tcPr>
          <w:p w:rsidR="00906851" w:rsidRPr="006E093D" w:rsidRDefault="00906851" w:rsidP="00CB2CDC">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6E093D">
              <w:rPr>
                <w:rFonts w:ascii="Sylfaen" w:eastAsia="Times New Roman" w:hAnsi="Sylfaen" w:cs="Times New Roman"/>
                <w:b/>
                <w:bCs/>
                <w:color w:val="000000"/>
                <w:sz w:val="18"/>
                <w:szCs w:val="18"/>
              </w:rPr>
              <w:t xml:space="preserve"> წელს</w:t>
            </w:r>
          </w:p>
        </w:tc>
        <w:tc>
          <w:tcPr>
            <w:tcW w:w="693" w:type="pct"/>
            <w:shd w:val="clear" w:color="000000" w:fill="FFFFFF"/>
            <w:vAlign w:val="center"/>
            <w:hideMark/>
          </w:tcPr>
          <w:p w:rsidR="00906851" w:rsidRPr="006E093D" w:rsidRDefault="00906851" w:rsidP="00CB2CDC">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6E093D">
              <w:rPr>
                <w:rFonts w:ascii="Sylfaen" w:eastAsia="Times New Roman" w:hAnsi="Sylfaen" w:cs="Times New Roman"/>
                <w:b/>
                <w:bCs/>
                <w:color w:val="000000"/>
                <w:sz w:val="18"/>
                <w:szCs w:val="18"/>
              </w:rPr>
              <w:t xml:space="preserve"> წელს</w:t>
            </w:r>
          </w:p>
        </w:tc>
      </w:tr>
      <w:tr w:rsidR="00605E3C" w:rsidRPr="00172749" w:rsidTr="00605E3C">
        <w:trPr>
          <w:trHeight w:val="300"/>
        </w:trPr>
        <w:tc>
          <w:tcPr>
            <w:tcW w:w="364" w:type="pct"/>
            <w:shd w:val="clear" w:color="000000" w:fill="FFFFFF"/>
            <w:vAlign w:val="center"/>
            <w:hideMark/>
          </w:tcPr>
          <w:p w:rsidR="00605E3C" w:rsidRPr="00172749" w:rsidRDefault="00605E3C" w:rsidP="00605E3C">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lastRenderedPageBreak/>
              <w:t>1</w:t>
            </w:r>
          </w:p>
        </w:tc>
        <w:tc>
          <w:tcPr>
            <w:tcW w:w="720" w:type="pct"/>
            <w:shd w:val="clear" w:color="000000" w:fill="FFFFFF"/>
            <w:vAlign w:val="center"/>
            <w:hideMark/>
          </w:tcPr>
          <w:p w:rsidR="00605E3C" w:rsidRPr="00172749" w:rsidRDefault="00605E3C" w:rsidP="00605E3C">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ქვეპროგრამით მოსარგებლე ბენეფიციართა რაოდენობა</w:t>
            </w:r>
            <w:r w:rsidRPr="00172749">
              <w:rPr>
                <w:rFonts w:ascii="Sylfaen" w:eastAsia="Times New Roman" w:hAnsi="Sylfaen" w:cs="Times New Roman"/>
                <w:color w:val="000000"/>
                <w:sz w:val="18"/>
                <w:szCs w:val="18"/>
              </w:rPr>
              <w:t> </w:t>
            </w:r>
          </w:p>
        </w:tc>
        <w:tc>
          <w:tcPr>
            <w:tcW w:w="623" w:type="pct"/>
            <w:shd w:val="clear" w:color="000000" w:fill="FFFFFF"/>
            <w:vAlign w:val="center"/>
            <w:hideMark/>
          </w:tcPr>
          <w:p w:rsidR="00605E3C" w:rsidRPr="00172749" w:rsidRDefault="00605E3C" w:rsidP="00605E3C">
            <w:pPr>
              <w:spacing w:after="0" w:line="240" w:lineRule="auto"/>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 </w:t>
            </w:r>
            <w:r>
              <w:rPr>
                <w:rFonts w:ascii="Sylfaen" w:eastAsia="Times New Roman" w:hAnsi="Sylfaen" w:cs="Times New Roman"/>
                <w:color w:val="000000"/>
                <w:sz w:val="18"/>
                <w:szCs w:val="18"/>
                <w:lang w:val="ka-GE"/>
              </w:rPr>
              <w:t xml:space="preserve">2022 წელს ისარგებლებს </w:t>
            </w:r>
            <w:r>
              <w:rPr>
                <w:rFonts w:ascii="Sylfaen" w:eastAsia="Times New Roman" w:hAnsi="Sylfaen" w:cs="Times New Roman"/>
                <w:color w:val="000000"/>
                <w:sz w:val="18"/>
                <w:szCs w:val="18"/>
              </w:rPr>
              <w:t>4</w:t>
            </w:r>
            <w:r>
              <w:rPr>
                <w:rFonts w:ascii="Sylfaen" w:eastAsia="Times New Roman" w:hAnsi="Sylfaen" w:cs="Times New Roman"/>
                <w:color w:val="000000"/>
                <w:sz w:val="18"/>
                <w:szCs w:val="18"/>
                <w:lang w:val="ka-GE"/>
              </w:rPr>
              <w:t>9 ბენეფიციარი</w:t>
            </w:r>
          </w:p>
        </w:tc>
        <w:tc>
          <w:tcPr>
            <w:tcW w:w="623" w:type="pct"/>
            <w:shd w:val="clear" w:color="000000" w:fill="FFFFFF"/>
            <w:vAlign w:val="center"/>
            <w:hideMark/>
          </w:tcPr>
          <w:p w:rsidR="00605E3C" w:rsidRPr="00172749" w:rsidRDefault="00605E3C" w:rsidP="00605E3C">
            <w:pPr>
              <w:spacing w:after="0" w:line="240" w:lineRule="auto"/>
              <w:rPr>
                <w:rFonts w:ascii="Sylfaen" w:eastAsia="Times New Roman" w:hAnsi="Sylfaen" w:cs="Times New Roman"/>
                <w:sz w:val="18"/>
                <w:szCs w:val="18"/>
                <w:lang w:val="ka-GE"/>
              </w:rPr>
            </w:pPr>
            <w:r>
              <w:rPr>
                <w:rFonts w:ascii="Sylfaen" w:eastAsia="Times New Roman" w:hAnsi="Sylfaen" w:cs="Times New Roman"/>
                <w:color w:val="000000"/>
                <w:sz w:val="18"/>
                <w:szCs w:val="18"/>
                <w:lang w:val="ka-GE"/>
              </w:rPr>
              <w:t xml:space="preserve">საბაზისო </w:t>
            </w:r>
            <w:r w:rsidRPr="00172749">
              <w:rPr>
                <w:rFonts w:ascii="Sylfaen" w:eastAsia="Times New Roman" w:hAnsi="Sylfaen" w:cs="Times New Roman"/>
                <w:color w:val="000000"/>
                <w:sz w:val="18"/>
                <w:szCs w:val="18"/>
                <w:lang w:val="ka-GE"/>
              </w:rPr>
              <w:t xml:space="preserve">მაჩვენებლების </w:t>
            </w:r>
            <w:r>
              <w:rPr>
                <w:rFonts w:ascii="Sylfaen" w:eastAsia="Times New Roman" w:hAnsi="Sylfaen" w:cs="Times New Roman"/>
                <w:color w:val="000000"/>
                <w:sz w:val="18"/>
                <w:szCs w:val="18"/>
                <w:lang w:val="ka-GE"/>
              </w:rPr>
              <w:t>ცვლილება მომართვის შესაბამისად</w:t>
            </w:r>
          </w:p>
        </w:tc>
        <w:tc>
          <w:tcPr>
            <w:tcW w:w="519" w:type="pct"/>
            <w:shd w:val="clear" w:color="000000" w:fill="FFFFFF"/>
            <w:vAlign w:val="center"/>
            <w:hideMark/>
          </w:tcPr>
          <w:p w:rsidR="00605E3C" w:rsidRPr="00172749" w:rsidRDefault="00605E3C" w:rsidP="00605E3C">
            <w:pPr>
              <w:spacing w:after="0" w:line="240" w:lineRule="auto"/>
              <w:rPr>
                <w:rFonts w:ascii="Sylfaen" w:eastAsia="Times New Roman" w:hAnsi="Sylfaen" w:cs="Times New Roman"/>
                <w:color w:val="000000"/>
                <w:sz w:val="18"/>
                <w:szCs w:val="18"/>
              </w:rPr>
            </w:pPr>
          </w:p>
        </w:tc>
        <w:tc>
          <w:tcPr>
            <w:tcW w:w="729" w:type="pct"/>
            <w:shd w:val="clear" w:color="000000" w:fill="FFFFFF"/>
            <w:hideMark/>
          </w:tcPr>
          <w:p w:rsidR="00605E3C" w:rsidRDefault="00605E3C" w:rsidP="00605E3C">
            <w:r w:rsidRPr="00C60639">
              <w:rPr>
                <w:rFonts w:ascii="Sylfaen" w:eastAsia="Times New Roman" w:hAnsi="Sylfaen" w:cs="Times New Roman"/>
                <w:color w:val="000000"/>
                <w:sz w:val="18"/>
                <w:szCs w:val="18"/>
                <w:lang w:val="ka-GE"/>
              </w:rPr>
              <w:t>საბაზისო მაჩვენებლების ცვლილება მომართვის შესაბამისად</w:t>
            </w:r>
          </w:p>
        </w:tc>
        <w:tc>
          <w:tcPr>
            <w:tcW w:w="729" w:type="pct"/>
            <w:shd w:val="clear" w:color="000000" w:fill="FFFFFF"/>
            <w:hideMark/>
          </w:tcPr>
          <w:p w:rsidR="00605E3C" w:rsidRDefault="00605E3C" w:rsidP="00605E3C">
            <w:r w:rsidRPr="00C60639">
              <w:rPr>
                <w:rFonts w:ascii="Sylfaen" w:eastAsia="Times New Roman" w:hAnsi="Sylfaen" w:cs="Times New Roman"/>
                <w:color w:val="000000"/>
                <w:sz w:val="18"/>
                <w:szCs w:val="18"/>
                <w:lang w:val="ka-GE"/>
              </w:rPr>
              <w:t>საბაზისო მაჩვენებლების ცვლილება მომართვის შესაბამისად</w:t>
            </w:r>
          </w:p>
        </w:tc>
        <w:tc>
          <w:tcPr>
            <w:tcW w:w="693" w:type="pct"/>
            <w:shd w:val="clear" w:color="000000" w:fill="FFFFFF"/>
            <w:hideMark/>
          </w:tcPr>
          <w:p w:rsidR="00605E3C" w:rsidRDefault="00605E3C" w:rsidP="00605E3C">
            <w:r w:rsidRPr="00C60639">
              <w:rPr>
                <w:rFonts w:ascii="Sylfaen" w:eastAsia="Times New Roman" w:hAnsi="Sylfaen" w:cs="Times New Roman"/>
                <w:color w:val="000000"/>
                <w:sz w:val="18"/>
                <w:szCs w:val="18"/>
                <w:lang w:val="ka-GE"/>
              </w:rPr>
              <w:t>საბაზისო მაჩვენებლების ცვლილება მომართვის შესაბამისად</w:t>
            </w:r>
          </w:p>
        </w:tc>
      </w:tr>
    </w:tbl>
    <w:p w:rsidR="00EA38DF" w:rsidRPr="00172749" w:rsidRDefault="00EA38DF" w:rsidP="006E3155">
      <w:pPr>
        <w:spacing w:after="0"/>
        <w:ind w:firstLine="708"/>
        <w:jc w:val="both"/>
        <w:rPr>
          <w:rFonts w:ascii="Sylfaen" w:hAnsi="Sylfaen" w:cs="Sylfaen"/>
          <w:noProof/>
          <w:sz w:val="18"/>
          <w:szCs w:val="18"/>
          <w:lang w:val="ka-GE"/>
        </w:rPr>
      </w:pPr>
    </w:p>
    <w:p w:rsidR="00EA38DF" w:rsidRPr="00172749" w:rsidRDefault="00EA38DF"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CB2CDC" w:rsidRPr="00172749" w:rsidTr="00CB2CDC">
        <w:trPr>
          <w:trHeight w:val="800"/>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2CDC" w:rsidRPr="00172749" w:rsidRDefault="00CB2CDC" w:rsidP="00CB2CDC">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2CDC" w:rsidRPr="00172749" w:rsidRDefault="00CB2CDC" w:rsidP="00CB2CDC">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2CDC" w:rsidRPr="006E093D" w:rsidRDefault="00CB2CDC" w:rsidP="00CB2CDC">
            <w:pPr>
              <w:spacing w:after="0" w:line="240" w:lineRule="auto"/>
              <w:jc w:val="center"/>
              <w:rPr>
                <w:rFonts w:ascii="Sylfaen" w:eastAsia="Times New Roman" w:hAnsi="Sylfaen" w:cs="Times New Roman"/>
                <w:b/>
                <w:color w:val="000000"/>
                <w:sz w:val="18"/>
                <w:szCs w:val="18"/>
              </w:rPr>
            </w:pPr>
            <w:r w:rsidRPr="006E093D">
              <w:rPr>
                <w:rFonts w:ascii="Sylfaen" w:eastAsia="Times New Roman" w:hAnsi="Sylfaen" w:cs="Times New Roman"/>
                <w:b/>
                <w:color w:val="000000"/>
                <w:sz w:val="18"/>
                <w:szCs w:val="18"/>
              </w:rPr>
              <w:t xml:space="preserve">საქართველოს ტერიტორიული მთლიანობისთვის მებრძოლთა შშმპ  შვილების სოციალური დაცვა </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CB2CDC" w:rsidRPr="00CB2CDC" w:rsidRDefault="00CB2CDC" w:rsidP="00CB2CDC">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2023 წლის დაფინანსება</w:t>
            </w:r>
            <w:r w:rsidRPr="00CB2CDC">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CB2CDC" w:rsidRPr="00CB2CDC" w:rsidRDefault="00CB2CDC" w:rsidP="00CB2CDC">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2024 წლის დაფინანსება</w:t>
            </w:r>
            <w:r w:rsidRPr="00CB2CDC">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CB2CDC" w:rsidRPr="00CB2CDC" w:rsidRDefault="00CB2CDC" w:rsidP="00CB2CDC">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2025 წლის დაფინანსება</w:t>
            </w:r>
            <w:r w:rsidRPr="00CB2CDC">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CB2CDC" w:rsidRPr="00CB2CDC" w:rsidRDefault="00CB2CDC" w:rsidP="00CB2CDC">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202</w:t>
            </w:r>
            <w:r w:rsidRPr="00CB2CDC">
              <w:rPr>
                <w:rFonts w:ascii="Sylfaen" w:eastAsia="Times New Roman" w:hAnsi="Sylfaen" w:cs="Times New Roman"/>
                <w:b/>
                <w:bCs/>
                <w:color w:val="000000"/>
                <w:sz w:val="18"/>
                <w:szCs w:val="18"/>
                <w:lang w:val="ka-GE"/>
              </w:rPr>
              <w:t>6</w:t>
            </w:r>
            <w:r w:rsidRPr="00CB2CDC">
              <w:rPr>
                <w:rFonts w:ascii="Sylfaen" w:eastAsia="Times New Roman" w:hAnsi="Sylfaen" w:cs="Times New Roman"/>
                <w:b/>
                <w:bCs/>
                <w:color w:val="000000"/>
                <w:sz w:val="18"/>
                <w:szCs w:val="18"/>
              </w:rPr>
              <w:t xml:space="preserve"> წლის დაფინანსება</w:t>
            </w:r>
            <w:r w:rsidRPr="00CB2CDC">
              <w:rPr>
                <w:rFonts w:ascii="Sylfaen" w:eastAsia="Times New Roman" w:hAnsi="Sylfaen" w:cs="Times New Roman"/>
                <w:b/>
                <w:bCs/>
                <w:color w:val="000000"/>
                <w:sz w:val="18"/>
                <w:szCs w:val="18"/>
              </w:rPr>
              <w:br/>
              <w:t xml:space="preserve"> ათას ლარში</w:t>
            </w:r>
          </w:p>
        </w:tc>
      </w:tr>
      <w:tr w:rsidR="000D0739" w:rsidRPr="00172749" w:rsidTr="00CB2CDC">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0D0739" w:rsidRPr="00172749" w:rsidRDefault="000D0739" w:rsidP="000D0739">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06 02 02 01</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0D0739" w:rsidRPr="00172749" w:rsidRDefault="000D0739" w:rsidP="000D0739">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0D0739" w:rsidRPr="00172749" w:rsidRDefault="000D0739" w:rsidP="000D0739">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0D0739" w:rsidRPr="00297584" w:rsidRDefault="000D0739" w:rsidP="000D0739">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5,4</w:t>
            </w:r>
          </w:p>
        </w:tc>
        <w:tc>
          <w:tcPr>
            <w:tcW w:w="602" w:type="pct"/>
            <w:tcBorders>
              <w:top w:val="nil"/>
              <w:left w:val="nil"/>
              <w:bottom w:val="single" w:sz="4" w:space="0" w:color="auto"/>
              <w:right w:val="single" w:sz="4" w:space="0" w:color="auto"/>
            </w:tcBorders>
            <w:shd w:val="clear" w:color="000000" w:fill="FFFFFF"/>
            <w:vAlign w:val="center"/>
            <w:hideMark/>
          </w:tcPr>
          <w:p w:rsidR="000D0739" w:rsidRPr="00297584" w:rsidRDefault="0023292D" w:rsidP="000D0739">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4,8</w:t>
            </w:r>
          </w:p>
        </w:tc>
        <w:tc>
          <w:tcPr>
            <w:tcW w:w="642" w:type="pct"/>
            <w:tcBorders>
              <w:top w:val="nil"/>
              <w:left w:val="nil"/>
              <w:bottom w:val="single" w:sz="4" w:space="0" w:color="auto"/>
              <w:right w:val="single" w:sz="4" w:space="0" w:color="auto"/>
            </w:tcBorders>
            <w:shd w:val="clear" w:color="000000" w:fill="FFFFFF"/>
            <w:vAlign w:val="center"/>
            <w:hideMark/>
          </w:tcPr>
          <w:p w:rsidR="000D0739" w:rsidRPr="00297584" w:rsidRDefault="0023292D" w:rsidP="000D0739">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4,8</w:t>
            </w:r>
          </w:p>
        </w:tc>
        <w:tc>
          <w:tcPr>
            <w:tcW w:w="643" w:type="pct"/>
            <w:tcBorders>
              <w:top w:val="nil"/>
              <w:left w:val="nil"/>
              <w:bottom w:val="single" w:sz="4" w:space="0" w:color="auto"/>
              <w:right w:val="single" w:sz="4" w:space="0" w:color="auto"/>
            </w:tcBorders>
            <w:shd w:val="clear" w:color="000000" w:fill="FFFFFF"/>
            <w:vAlign w:val="center"/>
            <w:hideMark/>
          </w:tcPr>
          <w:p w:rsidR="000D0739" w:rsidRPr="00297584" w:rsidRDefault="0023292D" w:rsidP="000D0739">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4,8</w:t>
            </w:r>
          </w:p>
        </w:tc>
      </w:tr>
      <w:tr w:rsidR="006022DB" w:rsidRPr="00172749" w:rsidTr="006E093D">
        <w:trPr>
          <w:trHeight w:val="76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172749" w:rsidTr="006E093D">
        <w:trPr>
          <w:trHeight w:val="70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საქართველოს ტერიტორიული მთლიანობისათვის მებრძოლთა შ.შ.მ პირთა (18 წლამდე) შვილების დახმარება. აღნიშნულ პროგრამით  თითოეულ  ბავშვზე ყოველთვიურად  გაიცემა თანხა 150 ლარის ოდენობით.</w:t>
            </w:r>
          </w:p>
        </w:tc>
      </w:tr>
      <w:tr w:rsidR="006022DB" w:rsidRPr="00172749" w:rsidTr="006E093D">
        <w:trPr>
          <w:trHeight w:val="647"/>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sidRPr="00172749">
              <w:rPr>
                <w:rFonts w:ascii="Sylfaen" w:eastAsia="Times New Roman" w:hAnsi="Sylfaen" w:cs="Sylfaen"/>
                <w:color w:val="000000"/>
                <w:sz w:val="18"/>
                <w:szCs w:val="18"/>
              </w:rPr>
              <w:t>საქართველოს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ტერიტორიული</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მთლიანობისათვის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მებრძოლთა</w:t>
            </w:r>
            <w:r w:rsidRPr="00172749">
              <w:rPr>
                <w:rFonts w:ascii="Calibri" w:eastAsia="Times New Roman" w:hAnsi="Calibri" w:cs="Calibri"/>
                <w:color w:val="000000"/>
                <w:sz w:val="18"/>
                <w:szCs w:val="18"/>
              </w:rPr>
              <w:t xml:space="preserve"> 18 </w:t>
            </w:r>
            <w:r w:rsidRPr="00172749">
              <w:rPr>
                <w:rFonts w:ascii="Sylfaen" w:eastAsia="Times New Roman" w:hAnsi="Sylfaen" w:cs="Sylfaen"/>
                <w:color w:val="000000"/>
                <w:sz w:val="18"/>
                <w:szCs w:val="18"/>
              </w:rPr>
              <w:t>წლამდე</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შვილების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ფინანსური</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დახმარებით</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უზრუნველყოფა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753"/>
        <w:gridCol w:w="1527"/>
        <w:gridCol w:w="1630"/>
        <w:gridCol w:w="1330"/>
        <w:gridCol w:w="1907"/>
        <w:gridCol w:w="1999"/>
        <w:gridCol w:w="1709"/>
      </w:tblGrid>
      <w:tr w:rsidR="00906851" w:rsidRPr="00172749" w:rsidTr="007C258B">
        <w:trPr>
          <w:trHeight w:val="1520"/>
        </w:trPr>
        <w:tc>
          <w:tcPr>
            <w:tcW w:w="261"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w:t>
            </w:r>
          </w:p>
        </w:tc>
        <w:tc>
          <w:tcPr>
            <w:tcW w:w="1015"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63"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საბაზისო მაჩვენებელი</w:t>
            </w:r>
          </w:p>
        </w:tc>
        <w:tc>
          <w:tcPr>
            <w:tcW w:w="601" w:type="pct"/>
            <w:shd w:val="clear" w:color="000000" w:fill="FFFFFF"/>
            <w:vAlign w:val="center"/>
            <w:hideMark/>
          </w:tcPr>
          <w:p w:rsidR="00906851" w:rsidRPr="006E093D" w:rsidRDefault="00906851" w:rsidP="00CB2CDC">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rPr>
              <w:t>3</w:t>
            </w:r>
            <w:r w:rsidRPr="006E093D">
              <w:rPr>
                <w:rFonts w:ascii="Sylfaen" w:eastAsia="Times New Roman" w:hAnsi="Sylfaen" w:cs="Times New Roman"/>
                <w:b/>
                <w:bCs/>
                <w:color w:val="000000"/>
                <w:sz w:val="18"/>
                <w:szCs w:val="18"/>
              </w:rPr>
              <w:t xml:space="preserve"> წელს</w:t>
            </w:r>
          </w:p>
        </w:tc>
        <w:tc>
          <w:tcPr>
            <w:tcW w:w="490"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ცდომილების ალბათობა (%/აღწერა)</w:t>
            </w:r>
          </w:p>
        </w:tc>
        <w:tc>
          <w:tcPr>
            <w:tcW w:w="703" w:type="pct"/>
            <w:shd w:val="clear" w:color="000000" w:fill="FFFFFF"/>
            <w:vAlign w:val="center"/>
            <w:hideMark/>
          </w:tcPr>
          <w:p w:rsidR="00906851" w:rsidRPr="006E093D" w:rsidRDefault="00906851" w:rsidP="00CB2CDC">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rPr>
              <w:t>4</w:t>
            </w:r>
            <w:r w:rsidRPr="006E093D">
              <w:rPr>
                <w:rFonts w:ascii="Sylfaen" w:eastAsia="Times New Roman" w:hAnsi="Sylfaen" w:cs="Times New Roman"/>
                <w:b/>
                <w:bCs/>
                <w:color w:val="000000"/>
                <w:sz w:val="18"/>
                <w:szCs w:val="18"/>
              </w:rPr>
              <w:t xml:space="preserve"> წელს</w:t>
            </w:r>
          </w:p>
        </w:tc>
        <w:tc>
          <w:tcPr>
            <w:tcW w:w="737" w:type="pct"/>
            <w:shd w:val="clear" w:color="000000" w:fill="FFFFFF"/>
            <w:vAlign w:val="center"/>
            <w:hideMark/>
          </w:tcPr>
          <w:p w:rsidR="00906851" w:rsidRPr="006E093D" w:rsidRDefault="00906851" w:rsidP="00CB2CDC">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rPr>
              <w:t>5</w:t>
            </w:r>
            <w:r w:rsidRPr="006E093D">
              <w:rPr>
                <w:rFonts w:ascii="Sylfaen" w:eastAsia="Times New Roman" w:hAnsi="Sylfaen" w:cs="Times New Roman"/>
                <w:b/>
                <w:bCs/>
                <w:color w:val="000000"/>
                <w:sz w:val="18"/>
                <w:szCs w:val="18"/>
              </w:rPr>
              <w:t xml:space="preserve"> წელს</w:t>
            </w:r>
          </w:p>
        </w:tc>
        <w:tc>
          <w:tcPr>
            <w:tcW w:w="632" w:type="pct"/>
            <w:shd w:val="clear" w:color="000000" w:fill="FFFFFF"/>
            <w:vAlign w:val="center"/>
            <w:hideMark/>
          </w:tcPr>
          <w:p w:rsidR="00906851" w:rsidRPr="006E093D" w:rsidRDefault="00906851" w:rsidP="00CB2CDC">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rPr>
              <w:t xml:space="preserve">6 </w:t>
            </w:r>
            <w:r w:rsidRPr="006E093D">
              <w:rPr>
                <w:rFonts w:ascii="Sylfaen" w:eastAsia="Times New Roman" w:hAnsi="Sylfaen" w:cs="Times New Roman"/>
                <w:b/>
                <w:bCs/>
                <w:color w:val="000000"/>
                <w:sz w:val="18"/>
                <w:szCs w:val="18"/>
              </w:rPr>
              <w:t>წელს</w:t>
            </w:r>
          </w:p>
        </w:tc>
      </w:tr>
      <w:tr w:rsidR="007C258B" w:rsidRPr="00172749" w:rsidTr="007C258B">
        <w:trPr>
          <w:trHeight w:val="300"/>
        </w:trPr>
        <w:tc>
          <w:tcPr>
            <w:tcW w:w="261" w:type="pct"/>
            <w:shd w:val="clear" w:color="000000" w:fill="FFFFFF"/>
            <w:vAlign w:val="center"/>
            <w:hideMark/>
          </w:tcPr>
          <w:p w:rsidR="007C258B" w:rsidRPr="00172749" w:rsidRDefault="007C258B" w:rsidP="007C258B">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1</w:t>
            </w:r>
          </w:p>
        </w:tc>
        <w:tc>
          <w:tcPr>
            <w:tcW w:w="1015" w:type="pct"/>
            <w:shd w:val="clear" w:color="000000" w:fill="FFFFFF"/>
            <w:vAlign w:val="center"/>
            <w:hideMark/>
          </w:tcPr>
          <w:p w:rsidR="007C258B" w:rsidRPr="00172749" w:rsidRDefault="007C258B" w:rsidP="007C258B">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ქვეპროგრამით მოსარგებლე ბენეფიციართა რაოდენობა</w:t>
            </w:r>
            <w:r w:rsidRPr="00172749">
              <w:rPr>
                <w:rFonts w:ascii="Sylfaen" w:eastAsia="Times New Roman" w:hAnsi="Sylfaen" w:cs="Times New Roman"/>
                <w:color w:val="000000"/>
                <w:sz w:val="18"/>
                <w:szCs w:val="18"/>
              </w:rPr>
              <w:t> </w:t>
            </w:r>
          </w:p>
        </w:tc>
        <w:tc>
          <w:tcPr>
            <w:tcW w:w="563" w:type="pct"/>
            <w:shd w:val="clear" w:color="000000" w:fill="FFFFFF"/>
            <w:vAlign w:val="center"/>
            <w:hideMark/>
          </w:tcPr>
          <w:p w:rsidR="007C258B" w:rsidRPr="00CB2CDC" w:rsidRDefault="007C258B" w:rsidP="007C258B">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color w:val="000000"/>
                <w:sz w:val="18"/>
                <w:szCs w:val="18"/>
              </w:rPr>
              <w:t>3</w:t>
            </w:r>
          </w:p>
        </w:tc>
        <w:tc>
          <w:tcPr>
            <w:tcW w:w="601" w:type="pct"/>
            <w:shd w:val="clear" w:color="000000" w:fill="FFFFFF"/>
            <w:vAlign w:val="center"/>
            <w:hideMark/>
          </w:tcPr>
          <w:p w:rsidR="007C258B" w:rsidRPr="00CB2CDC" w:rsidRDefault="007C258B" w:rsidP="007C258B">
            <w:pPr>
              <w:spacing w:after="0" w:line="240" w:lineRule="auto"/>
              <w:jc w:val="center"/>
              <w:rPr>
                <w:rFonts w:ascii="Sylfaen" w:eastAsia="Times New Roman" w:hAnsi="Sylfaen" w:cs="Times New Roman"/>
                <w:sz w:val="18"/>
                <w:szCs w:val="18"/>
              </w:rPr>
            </w:pPr>
            <w:r>
              <w:rPr>
                <w:rFonts w:ascii="Sylfaen" w:eastAsia="Times New Roman" w:hAnsi="Sylfaen" w:cs="Times New Roman"/>
                <w:sz w:val="18"/>
                <w:szCs w:val="18"/>
              </w:rPr>
              <w:t>3</w:t>
            </w:r>
          </w:p>
        </w:tc>
        <w:tc>
          <w:tcPr>
            <w:tcW w:w="490" w:type="pct"/>
            <w:shd w:val="clear" w:color="000000" w:fill="FFFFFF"/>
            <w:vAlign w:val="center"/>
            <w:hideMark/>
          </w:tcPr>
          <w:p w:rsidR="007C258B" w:rsidRPr="006E093D" w:rsidRDefault="007C258B" w:rsidP="007C258B">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0</w:t>
            </w:r>
          </w:p>
        </w:tc>
        <w:tc>
          <w:tcPr>
            <w:tcW w:w="703" w:type="pct"/>
            <w:shd w:val="clear" w:color="000000" w:fill="FFFFFF"/>
            <w:vAlign w:val="center"/>
            <w:hideMark/>
          </w:tcPr>
          <w:p w:rsidR="007C258B" w:rsidRPr="007F5728" w:rsidRDefault="007C258B" w:rsidP="007C258B">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პროგრამის კრიტერიუმების შესაბამისად</w:t>
            </w:r>
          </w:p>
        </w:tc>
        <w:tc>
          <w:tcPr>
            <w:tcW w:w="737" w:type="pct"/>
            <w:shd w:val="clear" w:color="000000" w:fill="FFFFFF"/>
            <w:hideMark/>
          </w:tcPr>
          <w:p w:rsidR="007C258B" w:rsidRPr="007C258B" w:rsidRDefault="007C258B" w:rsidP="007C258B">
            <w:pPr>
              <w:spacing w:after="0" w:line="240" w:lineRule="auto"/>
              <w:jc w:val="center"/>
              <w:rPr>
                <w:rFonts w:ascii="Sylfaen" w:eastAsia="Times New Roman" w:hAnsi="Sylfaen" w:cs="Times New Roman"/>
                <w:color w:val="000000"/>
                <w:sz w:val="18"/>
                <w:szCs w:val="18"/>
                <w:lang w:val="ka-GE"/>
              </w:rPr>
            </w:pPr>
            <w:r w:rsidRPr="00EB54BA">
              <w:rPr>
                <w:rFonts w:ascii="Sylfaen" w:eastAsia="Times New Roman" w:hAnsi="Sylfaen" w:cs="Times New Roman"/>
                <w:color w:val="000000"/>
                <w:sz w:val="18"/>
                <w:szCs w:val="18"/>
                <w:lang w:val="ka-GE"/>
              </w:rPr>
              <w:t>პროგრამის კრიტერიუმების შესაბამისად</w:t>
            </w:r>
          </w:p>
        </w:tc>
        <w:tc>
          <w:tcPr>
            <w:tcW w:w="632" w:type="pct"/>
            <w:shd w:val="clear" w:color="000000" w:fill="FFFFFF"/>
            <w:hideMark/>
          </w:tcPr>
          <w:p w:rsidR="007C258B" w:rsidRPr="007C258B" w:rsidRDefault="007C258B" w:rsidP="007C258B">
            <w:pPr>
              <w:spacing w:after="0" w:line="240" w:lineRule="auto"/>
              <w:jc w:val="center"/>
              <w:rPr>
                <w:rFonts w:ascii="Sylfaen" w:eastAsia="Times New Roman" w:hAnsi="Sylfaen" w:cs="Times New Roman"/>
                <w:color w:val="000000"/>
                <w:sz w:val="18"/>
                <w:szCs w:val="18"/>
                <w:lang w:val="ka-GE"/>
              </w:rPr>
            </w:pPr>
            <w:r w:rsidRPr="00EB54BA">
              <w:rPr>
                <w:rFonts w:ascii="Sylfaen" w:eastAsia="Times New Roman" w:hAnsi="Sylfaen" w:cs="Times New Roman"/>
                <w:color w:val="000000"/>
                <w:sz w:val="18"/>
                <w:szCs w:val="18"/>
                <w:lang w:val="ka-GE"/>
              </w:rPr>
              <w:t>პროგრამის კრიტერიუმების შესაბამისად</w:t>
            </w:r>
          </w:p>
        </w:tc>
      </w:tr>
    </w:tbl>
    <w:p w:rsidR="00EA38DF" w:rsidRPr="00172749" w:rsidRDefault="00EA38DF" w:rsidP="006E3155">
      <w:pPr>
        <w:spacing w:after="0"/>
        <w:ind w:firstLine="708"/>
        <w:jc w:val="both"/>
        <w:rPr>
          <w:rFonts w:ascii="Sylfaen" w:hAnsi="Sylfaen" w:cs="Sylfaen"/>
          <w:noProof/>
          <w:sz w:val="18"/>
          <w:szCs w:val="18"/>
          <w:lang w:val="ka-GE"/>
        </w:rPr>
      </w:pPr>
    </w:p>
    <w:p w:rsidR="00EA38DF" w:rsidRDefault="00EA38DF"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953"/>
        <w:gridCol w:w="1942"/>
        <w:gridCol w:w="3551"/>
        <w:gridCol w:w="1779"/>
        <w:gridCol w:w="1779"/>
        <w:gridCol w:w="1779"/>
        <w:gridCol w:w="1779"/>
      </w:tblGrid>
      <w:tr w:rsidR="00E03146" w:rsidRPr="00530A02" w:rsidTr="00E03146">
        <w:trPr>
          <w:trHeight w:val="800"/>
        </w:trPr>
        <w:tc>
          <w:tcPr>
            <w:tcW w:w="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კოდი</w:t>
            </w:r>
          </w:p>
        </w:tc>
        <w:tc>
          <w:tcPr>
            <w:tcW w:w="7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 xml:space="preserve">ქვეპროგრამის დასახელება </w:t>
            </w:r>
          </w:p>
        </w:tc>
        <w:tc>
          <w:tcPr>
            <w:tcW w:w="13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jc w:val="center"/>
              <w:rPr>
                <w:rFonts w:ascii="Sylfaen" w:eastAsia="Times New Roman" w:hAnsi="Sylfaen" w:cs="Times New Roman"/>
                <w:b/>
                <w:color w:val="000000"/>
                <w:sz w:val="18"/>
                <w:szCs w:val="18"/>
              </w:rPr>
            </w:pPr>
            <w:r w:rsidRPr="00530A02">
              <w:rPr>
                <w:rFonts w:ascii="Sylfaen" w:hAnsi="Sylfaen" w:cs="Sylfaen"/>
                <w:b/>
                <w:bCs/>
                <w:color w:val="000000"/>
                <w:sz w:val="18"/>
                <w:szCs w:val="18"/>
              </w:rPr>
              <w:t>სოციალურად</w:t>
            </w:r>
            <w:r w:rsidRPr="00530A02">
              <w:rPr>
                <w:rFonts w:ascii="Calibri" w:hAnsi="Calibri" w:cs="Calibri"/>
                <w:b/>
                <w:bCs/>
                <w:color w:val="000000"/>
                <w:sz w:val="18"/>
                <w:szCs w:val="18"/>
              </w:rPr>
              <w:t xml:space="preserve"> </w:t>
            </w:r>
            <w:r w:rsidRPr="00530A02">
              <w:rPr>
                <w:rFonts w:ascii="Sylfaen" w:hAnsi="Sylfaen" w:cs="Sylfaen"/>
                <w:b/>
                <w:bCs/>
                <w:color w:val="000000"/>
                <w:sz w:val="18"/>
                <w:szCs w:val="18"/>
              </w:rPr>
              <w:t>დაუცველ</w:t>
            </w:r>
            <w:r w:rsidRPr="00530A02">
              <w:rPr>
                <w:rFonts w:ascii="Calibri" w:hAnsi="Calibri" w:cs="Calibri"/>
                <w:b/>
                <w:bCs/>
                <w:color w:val="000000"/>
                <w:sz w:val="18"/>
                <w:szCs w:val="18"/>
              </w:rPr>
              <w:t xml:space="preserve"> </w:t>
            </w:r>
            <w:r w:rsidRPr="00530A02">
              <w:rPr>
                <w:rFonts w:ascii="Sylfaen" w:hAnsi="Sylfaen" w:cs="Sylfaen"/>
                <w:b/>
                <w:bCs/>
                <w:color w:val="000000"/>
                <w:sz w:val="18"/>
                <w:szCs w:val="18"/>
              </w:rPr>
              <w:t>პირთა</w:t>
            </w:r>
            <w:r w:rsidRPr="00530A02">
              <w:rPr>
                <w:rFonts w:ascii="Calibri" w:hAnsi="Calibri" w:cs="Calibri"/>
                <w:b/>
                <w:bCs/>
                <w:color w:val="000000"/>
                <w:sz w:val="18"/>
                <w:szCs w:val="18"/>
              </w:rPr>
              <w:t xml:space="preserve"> </w:t>
            </w:r>
            <w:r w:rsidRPr="00530A02">
              <w:rPr>
                <w:rFonts w:ascii="Sylfaen" w:hAnsi="Sylfaen" w:cs="Sylfaen"/>
                <w:b/>
                <w:bCs/>
                <w:color w:val="000000"/>
                <w:sz w:val="18"/>
                <w:szCs w:val="18"/>
              </w:rPr>
              <w:t>დახმარება</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2023 წლის დაფინანსება</w:t>
            </w:r>
            <w:r w:rsidRPr="00530A02">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2024 წლის დაფინანსება</w:t>
            </w:r>
            <w:r w:rsidRPr="00530A02">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2025 წლის დაფინანსება</w:t>
            </w:r>
            <w:r w:rsidRPr="00530A02">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202</w:t>
            </w:r>
            <w:r w:rsidRPr="00530A02">
              <w:rPr>
                <w:rFonts w:ascii="Sylfaen" w:eastAsia="Times New Roman" w:hAnsi="Sylfaen" w:cs="Times New Roman"/>
                <w:b/>
                <w:bCs/>
                <w:color w:val="000000"/>
                <w:sz w:val="18"/>
                <w:szCs w:val="18"/>
                <w:lang w:val="ka-GE"/>
              </w:rPr>
              <w:t>6</w:t>
            </w:r>
            <w:r w:rsidRPr="00530A02">
              <w:rPr>
                <w:rFonts w:ascii="Sylfaen" w:eastAsia="Times New Roman" w:hAnsi="Sylfaen" w:cs="Times New Roman"/>
                <w:b/>
                <w:bCs/>
                <w:color w:val="000000"/>
                <w:sz w:val="18"/>
                <w:szCs w:val="18"/>
              </w:rPr>
              <w:t xml:space="preserve"> წლის დაფინანსება</w:t>
            </w:r>
            <w:r w:rsidRPr="00530A02">
              <w:rPr>
                <w:rFonts w:ascii="Sylfaen" w:eastAsia="Times New Roman" w:hAnsi="Sylfaen" w:cs="Times New Roman"/>
                <w:b/>
                <w:bCs/>
                <w:color w:val="000000"/>
                <w:sz w:val="18"/>
                <w:szCs w:val="18"/>
              </w:rPr>
              <w:br/>
              <w:t xml:space="preserve"> ათას ლარში</w:t>
            </w:r>
          </w:p>
        </w:tc>
      </w:tr>
      <w:tr w:rsidR="00E03146" w:rsidRPr="00530A02" w:rsidTr="00E03146">
        <w:trPr>
          <w:trHeight w:val="300"/>
        </w:trPr>
        <w:tc>
          <w:tcPr>
            <w:tcW w:w="351" w:type="pct"/>
            <w:tcBorders>
              <w:top w:val="nil"/>
              <w:left w:val="single" w:sz="4" w:space="0" w:color="auto"/>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jc w:val="center"/>
              <w:rPr>
                <w:rFonts w:ascii="Sylfaen" w:eastAsia="Times New Roman" w:hAnsi="Sylfaen" w:cs="Times New Roman"/>
                <w:color w:val="000000"/>
                <w:sz w:val="18"/>
                <w:szCs w:val="18"/>
                <w:lang w:val="ka-GE"/>
              </w:rPr>
            </w:pPr>
            <w:r w:rsidRPr="00530A02">
              <w:rPr>
                <w:rFonts w:ascii="Sylfaen" w:eastAsia="Times New Roman" w:hAnsi="Sylfaen" w:cs="Times New Roman"/>
                <w:color w:val="000000"/>
                <w:sz w:val="18"/>
                <w:szCs w:val="18"/>
              </w:rPr>
              <w:lastRenderedPageBreak/>
              <w:t>06 02 02 0</w:t>
            </w:r>
            <w:r w:rsidRPr="00530A02">
              <w:rPr>
                <w:rFonts w:ascii="Sylfaen" w:eastAsia="Times New Roman" w:hAnsi="Sylfaen" w:cs="Times New Roman"/>
                <w:color w:val="000000"/>
                <w:sz w:val="18"/>
                <w:szCs w:val="18"/>
                <w:lang w:val="ka-GE"/>
              </w:rPr>
              <w:t>2</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E03146" w:rsidRPr="00530A02" w:rsidRDefault="00E03146" w:rsidP="00E03146">
            <w:pPr>
              <w:spacing w:after="0" w:line="240" w:lineRule="auto"/>
              <w:rPr>
                <w:rFonts w:ascii="Sylfaen" w:eastAsia="Times New Roman" w:hAnsi="Sylfaen" w:cs="Times New Roman"/>
                <w:b/>
                <w:bCs/>
                <w:color w:val="000000"/>
                <w:sz w:val="18"/>
                <w:szCs w:val="18"/>
              </w:rPr>
            </w:pPr>
          </w:p>
        </w:tc>
        <w:tc>
          <w:tcPr>
            <w:tcW w:w="1309" w:type="pct"/>
            <w:vMerge/>
            <w:tcBorders>
              <w:top w:val="single" w:sz="4" w:space="0" w:color="auto"/>
              <w:left w:val="single" w:sz="4" w:space="0" w:color="auto"/>
              <w:bottom w:val="single" w:sz="4" w:space="0" w:color="auto"/>
              <w:right w:val="single" w:sz="4" w:space="0" w:color="auto"/>
            </w:tcBorders>
            <w:vAlign w:val="center"/>
            <w:hideMark/>
          </w:tcPr>
          <w:p w:rsidR="00E03146" w:rsidRPr="00530A02" w:rsidRDefault="00E03146" w:rsidP="00E03146">
            <w:pPr>
              <w:spacing w:after="0" w:line="240" w:lineRule="auto"/>
              <w:rPr>
                <w:rFonts w:ascii="Sylfaen" w:eastAsia="Times New Roman" w:hAnsi="Sylfaen" w:cs="Times New Roman"/>
                <w:color w:val="000000"/>
                <w:sz w:val="18"/>
                <w:szCs w:val="18"/>
              </w:rPr>
            </w:pPr>
          </w:p>
        </w:tc>
        <w:tc>
          <w:tcPr>
            <w:tcW w:w="656" w:type="pct"/>
            <w:tcBorders>
              <w:top w:val="nil"/>
              <w:left w:val="nil"/>
              <w:bottom w:val="single" w:sz="4" w:space="0" w:color="auto"/>
              <w:right w:val="single" w:sz="4" w:space="0" w:color="auto"/>
            </w:tcBorders>
            <w:shd w:val="clear" w:color="000000" w:fill="FFFFFF"/>
            <w:vAlign w:val="center"/>
            <w:hideMark/>
          </w:tcPr>
          <w:p w:rsidR="00E03146" w:rsidRPr="00530A02" w:rsidRDefault="00CC4AC5" w:rsidP="00E03146">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302,45</w:t>
            </w:r>
          </w:p>
        </w:tc>
        <w:tc>
          <w:tcPr>
            <w:tcW w:w="656" w:type="pct"/>
            <w:tcBorders>
              <w:top w:val="nil"/>
              <w:left w:val="nil"/>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jc w:val="center"/>
              <w:rPr>
                <w:rFonts w:ascii="Sylfaen" w:eastAsia="Times New Roman" w:hAnsi="Sylfaen" w:cs="Times New Roman"/>
                <w:b/>
                <w:sz w:val="18"/>
                <w:szCs w:val="18"/>
                <w:lang w:val="ka-GE"/>
              </w:rPr>
            </w:pPr>
            <w:r w:rsidRPr="00530A02">
              <w:rPr>
                <w:rFonts w:ascii="Sylfaen" w:eastAsia="Times New Roman" w:hAnsi="Sylfaen" w:cs="Times New Roman"/>
                <w:b/>
                <w:sz w:val="18"/>
                <w:szCs w:val="18"/>
                <w:lang w:val="ka-GE"/>
              </w:rPr>
              <w:t>300,0</w:t>
            </w:r>
          </w:p>
        </w:tc>
        <w:tc>
          <w:tcPr>
            <w:tcW w:w="656" w:type="pct"/>
            <w:tcBorders>
              <w:top w:val="nil"/>
              <w:left w:val="nil"/>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jc w:val="center"/>
              <w:rPr>
                <w:rFonts w:ascii="Sylfaen" w:eastAsia="Times New Roman" w:hAnsi="Sylfaen" w:cs="Times New Roman"/>
                <w:b/>
                <w:sz w:val="18"/>
                <w:szCs w:val="18"/>
                <w:lang w:val="ka-GE"/>
              </w:rPr>
            </w:pPr>
            <w:r w:rsidRPr="00530A02">
              <w:rPr>
                <w:rFonts w:ascii="Sylfaen" w:eastAsia="Times New Roman" w:hAnsi="Sylfaen" w:cs="Times New Roman"/>
                <w:b/>
                <w:sz w:val="18"/>
                <w:szCs w:val="18"/>
                <w:lang w:val="ka-GE"/>
              </w:rPr>
              <w:t>300,0</w:t>
            </w:r>
          </w:p>
        </w:tc>
        <w:tc>
          <w:tcPr>
            <w:tcW w:w="656" w:type="pct"/>
            <w:tcBorders>
              <w:top w:val="nil"/>
              <w:left w:val="nil"/>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jc w:val="center"/>
              <w:rPr>
                <w:rFonts w:ascii="Sylfaen" w:eastAsia="Times New Roman" w:hAnsi="Sylfaen" w:cs="Times New Roman"/>
                <w:b/>
                <w:sz w:val="18"/>
                <w:szCs w:val="18"/>
                <w:lang w:val="ka-GE"/>
              </w:rPr>
            </w:pPr>
            <w:r w:rsidRPr="00530A02">
              <w:rPr>
                <w:rFonts w:ascii="Sylfaen" w:eastAsia="Times New Roman" w:hAnsi="Sylfaen" w:cs="Times New Roman"/>
                <w:b/>
                <w:sz w:val="18"/>
                <w:szCs w:val="18"/>
                <w:lang w:val="ka-GE"/>
              </w:rPr>
              <w:t>300,0</w:t>
            </w:r>
          </w:p>
        </w:tc>
      </w:tr>
      <w:tr w:rsidR="00E03146" w:rsidRPr="00530A02" w:rsidTr="00E03146">
        <w:trPr>
          <w:trHeight w:val="765"/>
        </w:trPr>
        <w:tc>
          <w:tcPr>
            <w:tcW w:w="10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lastRenderedPageBreak/>
              <w:t xml:space="preserve">ქვეპროგრამის განმახორციელებელი </w:t>
            </w:r>
          </w:p>
        </w:tc>
        <w:tc>
          <w:tcPr>
            <w:tcW w:w="3933" w:type="pct"/>
            <w:gridSpan w:val="5"/>
            <w:tcBorders>
              <w:top w:val="single" w:sz="4" w:space="0" w:color="auto"/>
              <w:left w:val="nil"/>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rPr>
                <w:rFonts w:ascii="Sylfaen" w:eastAsia="Times New Roman" w:hAnsi="Sylfaen" w:cs="Times New Roman"/>
                <w:color w:val="000000"/>
                <w:sz w:val="18"/>
                <w:szCs w:val="18"/>
              </w:rPr>
            </w:pPr>
            <w:r w:rsidRPr="00530A02">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5A585A" w:rsidRPr="00530A02" w:rsidTr="00E03146">
        <w:trPr>
          <w:trHeight w:val="705"/>
        </w:trPr>
        <w:tc>
          <w:tcPr>
            <w:tcW w:w="10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585A" w:rsidRPr="00530A02" w:rsidRDefault="005A585A" w:rsidP="005A585A">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 xml:space="preserve">ქვეპროგრამის აღწერა </w:t>
            </w:r>
          </w:p>
        </w:tc>
        <w:tc>
          <w:tcPr>
            <w:tcW w:w="3933" w:type="pct"/>
            <w:gridSpan w:val="5"/>
            <w:tcBorders>
              <w:top w:val="single" w:sz="4" w:space="0" w:color="auto"/>
              <w:left w:val="nil"/>
              <w:bottom w:val="single" w:sz="4" w:space="0" w:color="auto"/>
              <w:right w:val="single" w:sz="4" w:space="0" w:color="auto"/>
            </w:tcBorders>
            <w:shd w:val="clear" w:color="000000" w:fill="FFFFFF"/>
            <w:vAlign w:val="center"/>
            <w:hideMark/>
          </w:tcPr>
          <w:p w:rsidR="005A585A" w:rsidRPr="00845B12" w:rsidRDefault="005A585A" w:rsidP="005A585A">
            <w:pPr>
              <w:spacing w:after="0" w:line="240" w:lineRule="auto"/>
              <w:rPr>
                <w:rFonts w:ascii="Sylfaen" w:eastAsia="Times New Roman" w:hAnsi="Sylfaen" w:cs="Times New Roman"/>
                <w:color w:val="000000"/>
                <w:sz w:val="18"/>
                <w:szCs w:val="18"/>
              </w:rPr>
            </w:pPr>
            <w:r w:rsidRPr="00845B12">
              <w:rPr>
                <w:rFonts w:ascii="Sylfaen" w:hAnsi="Sylfaen"/>
                <w:color w:val="000000"/>
                <w:sz w:val="18"/>
                <w:szCs w:val="18"/>
              </w:rPr>
              <w:t>სოციალურად დაუცველთა ერთიან ბაზაში მყოფი მოქალაქეებისათვის</w:t>
            </w:r>
            <w:r w:rsidRPr="00845B12">
              <w:rPr>
                <w:rFonts w:ascii="Sylfaen" w:hAnsi="Sylfaen"/>
                <w:color w:val="000000"/>
                <w:sz w:val="18"/>
                <w:szCs w:val="18"/>
                <w:lang w:val="ka-GE"/>
              </w:rPr>
              <w:t xml:space="preserve">, </w:t>
            </w:r>
            <w:r w:rsidRPr="00845B12">
              <w:rPr>
                <w:rFonts w:ascii="Sylfaen" w:hAnsi="Sylfaen"/>
                <w:color w:val="000000"/>
                <w:sz w:val="18"/>
                <w:szCs w:val="18"/>
              </w:rPr>
              <w:t xml:space="preserve">რომელთა სარეიტინგო ქულა   </w:t>
            </w:r>
            <w:r w:rsidRPr="00845B12">
              <w:rPr>
                <w:rFonts w:ascii="Sylfaen" w:hAnsi="Sylfaen"/>
                <w:color w:val="000000"/>
                <w:sz w:val="18"/>
                <w:szCs w:val="18"/>
                <w:lang w:val="ka-GE"/>
              </w:rPr>
              <w:t>არ აღემატება</w:t>
            </w:r>
            <w:r w:rsidRPr="00845B12">
              <w:rPr>
                <w:rFonts w:ascii="Sylfaen" w:hAnsi="Sylfaen"/>
                <w:color w:val="000000"/>
                <w:sz w:val="18"/>
                <w:szCs w:val="18"/>
              </w:rPr>
              <w:t xml:space="preserve"> </w:t>
            </w:r>
            <w:r w:rsidRPr="00845B12">
              <w:rPr>
                <w:rFonts w:ascii="Sylfaen" w:hAnsi="Sylfaen"/>
                <w:sz w:val="18"/>
                <w:szCs w:val="18"/>
              </w:rPr>
              <w:t>100 000</w:t>
            </w:r>
            <w:r w:rsidRPr="00845B12">
              <w:rPr>
                <w:rFonts w:ascii="Sylfaen" w:hAnsi="Sylfaen"/>
                <w:sz w:val="18"/>
                <w:szCs w:val="18"/>
                <w:lang w:val="ka-GE"/>
              </w:rPr>
              <w:t>-ს</w:t>
            </w:r>
            <w:r w:rsidRPr="00845B12">
              <w:rPr>
                <w:rFonts w:ascii="Sylfaen" w:hAnsi="Sylfaen"/>
                <w:color w:val="000000"/>
                <w:sz w:val="18"/>
                <w:szCs w:val="18"/>
                <w:lang w:val="ka-GE"/>
              </w:rPr>
              <w:t>,</w:t>
            </w:r>
            <w:r w:rsidRPr="00845B12">
              <w:rPr>
                <w:rFonts w:ascii="Sylfaen" w:hAnsi="Sylfaen"/>
                <w:color w:val="000000"/>
                <w:sz w:val="18"/>
                <w:szCs w:val="18"/>
              </w:rPr>
              <w:t xml:space="preserve">   ზამთრის სეზონზე სათბობით უზრუნველყოფის ხელშ</w:t>
            </w:r>
            <w:r w:rsidRPr="00845B12">
              <w:rPr>
                <w:rFonts w:ascii="Sylfaen" w:hAnsi="Sylfaen"/>
                <w:color w:val="000000"/>
                <w:sz w:val="18"/>
                <w:szCs w:val="18"/>
                <w:lang w:val="ka-GE"/>
              </w:rPr>
              <w:t>ე</w:t>
            </w:r>
            <w:r w:rsidRPr="00845B12">
              <w:rPr>
                <w:rFonts w:ascii="Sylfaen" w:hAnsi="Sylfaen"/>
                <w:color w:val="000000"/>
                <w:sz w:val="18"/>
                <w:szCs w:val="18"/>
              </w:rPr>
              <w:t xml:space="preserve">წყობის მიზნით, </w:t>
            </w:r>
            <w:r w:rsidRPr="00845B12">
              <w:rPr>
                <w:rFonts w:ascii="Sylfaen" w:hAnsi="Sylfaen"/>
                <w:color w:val="000000"/>
                <w:sz w:val="18"/>
                <w:szCs w:val="18"/>
                <w:lang w:val="ka-GE"/>
              </w:rPr>
              <w:t xml:space="preserve">ბუნებრივი აირისა და ელექტროენერგიის გადასახადის სუბსიდირება თითოეულ ოჯახზე </w:t>
            </w:r>
            <w:r w:rsidRPr="00845B12">
              <w:rPr>
                <w:rFonts w:ascii="Sylfaen" w:hAnsi="Sylfaen"/>
                <w:color w:val="000000"/>
                <w:sz w:val="18"/>
                <w:szCs w:val="18"/>
              </w:rPr>
              <w:t>100 ლარის  ოდენობით.</w:t>
            </w:r>
            <w:r w:rsidRPr="00845B12">
              <w:rPr>
                <w:rFonts w:ascii="Sylfaen" w:hAnsi="Sylfaen"/>
                <w:color w:val="000000"/>
                <w:sz w:val="18"/>
                <w:szCs w:val="18"/>
                <w:lang w:val="ka-GE"/>
              </w:rPr>
              <w:t xml:space="preserve"> დაფინანსება მოხდება წლის განმავლობაში ერთჯერადად</w:t>
            </w:r>
            <w:r w:rsidR="00CC4AC5">
              <w:rPr>
                <w:rFonts w:ascii="Sylfaen" w:hAnsi="Sylfaen"/>
                <w:color w:val="000000"/>
                <w:sz w:val="18"/>
                <w:szCs w:val="18"/>
                <w:lang w:val="ka-GE"/>
              </w:rPr>
              <w:t xml:space="preserve"> და სხვა.</w:t>
            </w:r>
          </w:p>
        </w:tc>
      </w:tr>
      <w:tr w:rsidR="005A585A" w:rsidRPr="00530A02" w:rsidTr="00E03146">
        <w:trPr>
          <w:trHeight w:val="647"/>
        </w:trPr>
        <w:tc>
          <w:tcPr>
            <w:tcW w:w="10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585A" w:rsidRPr="00530A02" w:rsidRDefault="005A585A" w:rsidP="005A585A">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33" w:type="pct"/>
            <w:gridSpan w:val="5"/>
            <w:tcBorders>
              <w:top w:val="single" w:sz="4" w:space="0" w:color="auto"/>
              <w:left w:val="nil"/>
              <w:bottom w:val="single" w:sz="4" w:space="0" w:color="auto"/>
              <w:right w:val="single" w:sz="4" w:space="0" w:color="auto"/>
            </w:tcBorders>
            <w:shd w:val="clear" w:color="000000" w:fill="FFFFFF"/>
            <w:vAlign w:val="center"/>
            <w:hideMark/>
          </w:tcPr>
          <w:p w:rsidR="005A585A" w:rsidRPr="00530A02" w:rsidRDefault="005A585A" w:rsidP="005A585A">
            <w:pPr>
              <w:spacing w:after="0" w:line="240" w:lineRule="auto"/>
              <w:rPr>
                <w:rFonts w:ascii="Sylfaen" w:eastAsia="Times New Roman" w:hAnsi="Sylfaen" w:cs="Times New Roman"/>
                <w:color w:val="000000"/>
                <w:sz w:val="18"/>
                <w:szCs w:val="18"/>
              </w:rPr>
            </w:pPr>
            <w:r w:rsidRPr="00530A02">
              <w:rPr>
                <w:rFonts w:ascii="Sylfaen" w:eastAsia="Times New Roman" w:hAnsi="Sylfaen" w:cs="Times New Roman"/>
                <w:color w:val="000000"/>
                <w:sz w:val="18"/>
                <w:szCs w:val="18"/>
              </w:rPr>
              <w:t> </w:t>
            </w:r>
            <w:r w:rsidRPr="00530A02">
              <w:rPr>
                <w:rFonts w:ascii="Sylfaen" w:eastAsia="Times New Roman" w:hAnsi="Sylfaen" w:cs="Sylfaen"/>
                <w:color w:val="000000"/>
                <w:sz w:val="18"/>
                <w:szCs w:val="18"/>
              </w:rPr>
              <w:t>საქართველოს</w:t>
            </w:r>
            <w:r w:rsidRPr="00530A02">
              <w:rPr>
                <w:rFonts w:ascii="Calibri" w:eastAsia="Times New Roman" w:hAnsi="Calibri" w:cs="Calibri"/>
                <w:color w:val="000000"/>
                <w:sz w:val="18"/>
                <w:szCs w:val="18"/>
              </w:rPr>
              <w:t xml:space="preserve"> </w:t>
            </w:r>
            <w:r w:rsidRPr="00530A02">
              <w:rPr>
                <w:rFonts w:ascii="Sylfaen" w:eastAsia="Times New Roman" w:hAnsi="Sylfaen" w:cs="Sylfaen"/>
                <w:color w:val="000000"/>
                <w:sz w:val="18"/>
                <w:szCs w:val="18"/>
              </w:rPr>
              <w:t>ტერიტორიული</w:t>
            </w:r>
            <w:r w:rsidRPr="00530A02">
              <w:rPr>
                <w:rFonts w:ascii="Calibri" w:eastAsia="Times New Roman" w:hAnsi="Calibri" w:cs="Calibri"/>
                <w:color w:val="000000"/>
                <w:sz w:val="18"/>
                <w:szCs w:val="18"/>
              </w:rPr>
              <w:t xml:space="preserve"> </w:t>
            </w:r>
            <w:r w:rsidRPr="00530A02">
              <w:rPr>
                <w:rFonts w:ascii="Sylfaen" w:eastAsia="Times New Roman" w:hAnsi="Sylfaen" w:cs="Sylfaen"/>
                <w:color w:val="000000"/>
                <w:sz w:val="18"/>
                <w:szCs w:val="18"/>
              </w:rPr>
              <w:t>მთლიანობისათვის</w:t>
            </w:r>
            <w:r w:rsidRPr="00530A02">
              <w:rPr>
                <w:rFonts w:ascii="Calibri" w:eastAsia="Times New Roman" w:hAnsi="Calibri" w:cs="Calibri"/>
                <w:color w:val="000000"/>
                <w:sz w:val="18"/>
                <w:szCs w:val="18"/>
              </w:rPr>
              <w:t xml:space="preserve"> </w:t>
            </w:r>
            <w:r w:rsidRPr="00530A02">
              <w:rPr>
                <w:rFonts w:ascii="Sylfaen" w:eastAsia="Times New Roman" w:hAnsi="Sylfaen" w:cs="Sylfaen"/>
                <w:color w:val="000000"/>
                <w:sz w:val="18"/>
                <w:szCs w:val="18"/>
              </w:rPr>
              <w:t>მებრძოლთა</w:t>
            </w:r>
            <w:r w:rsidRPr="00530A02">
              <w:rPr>
                <w:rFonts w:ascii="Calibri" w:eastAsia="Times New Roman" w:hAnsi="Calibri" w:cs="Calibri"/>
                <w:color w:val="000000"/>
                <w:sz w:val="18"/>
                <w:szCs w:val="18"/>
              </w:rPr>
              <w:t xml:space="preserve"> 18 </w:t>
            </w:r>
            <w:r w:rsidRPr="00530A02">
              <w:rPr>
                <w:rFonts w:ascii="Sylfaen" w:eastAsia="Times New Roman" w:hAnsi="Sylfaen" w:cs="Sylfaen"/>
                <w:color w:val="000000"/>
                <w:sz w:val="18"/>
                <w:szCs w:val="18"/>
              </w:rPr>
              <w:t>წლამდე</w:t>
            </w:r>
            <w:r w:rsidRPr="00530A02">
              <w:rPr>
                <w:rFonts w:ascii="Calibri" w:eastAsia="Times New Roman" w:hAnsi="Calibri" w:cs="Calibri"/>
                <w:color w:val="000000"/>
                <w:sz w:val="18"/>
                <w:szCs w:val="18"/>
              </w:rPr>
              <w:t xml:space="preserve"> </w:t>
            </w:r>
            <w:r w:rsidRPr="00530A02">
              <w:rPr>
                <w:rFonts w:ascii="Sylfaen" w:eastAsia="Times New Roman" w:hAnsi="Sylfaen" w:cs="Sylfaen"/>
                <w:color w:val="000000"/>
                <w:sz w:val="18"/>
                <w:szCs w:val="18"/>
              </w:rPr>
              <w:t>შვილების</w:t>
            </w:r>
            <w:r w:rsidRPr="00530A02">
              <w:rPr>
                <w:rFonts w:ascii="Calibri" w:eastAsia="Times New Roman" w:hAnsi="Calibri" w:cs="Calibri"/>
                <w:color w:val="000000"/>
                <w:sz w:val="18"/>
                <w:szCs w:val="18"/>
              </w:rPr>
              <w:t xml:space="preserve"> </w:t>
            </w:r>
            <w:r w:rsidRPr="00530A02">
              <w:rPr>
                <w:rFonts w:ascii="Sylfaen" w:eastAsia="Times New Roman" w:hAnsi="Sylfaen" w:cs="Sylfaen"/>
                <w:color w:val="000000"/>
                <w:sz w:val="18"/>
                <w:szCs w:val="18"/>
              </w:rPr>
              <w:t>ფინანსური</w:t>
            </w:r>
            <w:r w:rsidRPr="00530A02">
              <w:rPr>
                <w:rFonts w:ascii="Calibri" w:eastAsia="Times New Roman" w:hAnsi="Calibri" w:cs="Calibri"/>
                <w:color w:val="000000"/>
                <w:sz w:val="18"/>
                <w:szCs w:val="18"/>
              </w:rPr>
              <w:t xml:space="preserve"> </w:t>
            </w:r>
            <w:r w:rsidRPr="00530A02">
              <w:rPr>
                <w:rFonts w:ascii="Sylfaen" w:eastAsia="Times New Roman" w:hAnsi="Sylfaen" w:cs="Sylfaen"/>
                <w:color w:val="000000"/>
                <w:sz w:val="18"/>
                <w:szCs w:val="18"/>
              </w:rPr>
              <w:t>დახმარებით</w:t>
            </w:r>
            <w:r w:rsidRPr="00530A02">
              <w:rPr>
                <w:rFonts w:ascii="Calibri" w:eastAsia="Times New Roman" w:hAnsi="Calibri" w:cs="Calibri"/>
                <w:color w:val="000000"/>
                <w:sz w:val="18"/>
                <w:szCs w:val="18"/>
              </w:rPr>
              <w:t xml:space="preserve"> </w:t>
            </w:r>
            <w:r w:rsidRPr="00530A02">
              <w:rPr>
                <w:rFonts w:ascii="Sylfaen" w:eastAsia="Times New Roman" w:hAnsi="Sylfaen" w:cs="Sylfaen"/>
                <w:color w:val="000000"/>
                <w:sz w:val="18"/>
                <w:szCs w:val="18"/>
              </w:rPr>
              <w:t>უზრუნველყოფა</w:t>
            </w:r>
          </w:p>
        </w:tc>
      </w:tr>
    </w:tbl>
    <w:p w:rsidR="00E03146" w:rsidRDefault="00E03146" w:rsidP="006E3155">
      <w:pPr>
        <w:spacing w:after="0"/>
        <w:ind w:firstLine="708"/>
        <w:jc w:val="both"/>
        <w:rPr>
          <w:rFonts w:ascii="Sylfaen" w:hAnsi="Sylfaen" w:cs="Sylfaen"/>
          <w:noProof/>
          <w:sz w:val="18"/>
          <w:szCs w:val="18"/>
          <w:lang w:val="ka-GE"/>
        </w:rPr>
      </w:pPr>
    </w:p>
    <w:p w:rsidR="00E03146" w:rsidRPr="00172749" w:rsidRDefault="00E03146"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463A9C" w:rsidRPr="00463A9C" w:rsidTr="00C64C2F">
        <w:trPr>
          <w:trHeight w:val="710"/>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3A9C" w:rsidRPr="00463A9C" w:rsidRDefault="00463A9C" w:rsidP="00463A9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3A9C" w:rsidRPr="00463A9C" w:rsidRDefault="00463A9C" w:rsidP="00463A9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3A9C" w:rsidRPr="00463A9C" w:rsidRDefault="00463A9C" w:rsidP="00463A9C">
            <w:pPr>
              <w:spacing w:after="0" w:line="240" w:lineRule="auto"/>
              <w:jc w:val="center"/>
              <w:rPr>
                <w:rFonts w:ascii="Sylfaen" w:eastAsia="Times New Roman" w:hAnsi="Sylfaen" w:cs="Times New Roman"/>
                <w:b/>
                <w:color w:val="000000"/>
                <w:sz w:val="18"/>
                <w:szCs w:val="18"/>
              </w:rPr>
            </w:pPr>
            <w:r w:rsidRPr="00463A9C">
              <w:rPr>
                <w:rFonts w:ascii="Sylfaen" w:eastAsia="Times New Roman" w:hAnsi="Sylfaen" w:cs="Times New Roman"/>
                <w:b/>
                <w:color w:val="000000"/>
                <w:sz w:val="18"/>
                <w:szCs w:val="18"/>
              </w:rPr>
              <w:t xml:space="preserve">უმწეოთათვის უფასო სასადილოს დაფინანსება </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463A9C" w:rsidRPr="00463A9C" w:rsidRDefault="00463A9C" w:rsidP="00463A9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2023 წლის დაფინანსება</w:t>
            </w:r>
            <w:r w:rsidRPr="00463A9C">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463A9C" w:rsidRPr="00463A9C" w:rsidRDefault="00463A9C" w:rsidP="00463A9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2024 წლის დაფინანსება</w:t>
            </w:r>
            <w:r w:rsidRPr="00463A9C">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463A9C" w:rsidRPr="00463A9C" w:rsidRDefault="00463A9C" w:rsidP="00463A9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2025 წლის დაფინანსება</w:t>
            </w:r>
            <w:r w:rsidRPr="00463A9C">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463A9C" w:rsidRPr="00463A9C" w:rsidRDefault="00463A9C" w:rsidP="00463A9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202</w:t>
            </w:r>
            <w:r w:rsidRPr="00463A9C">
              <w:rPr>
                <w:rFonts w:ascii="Sylfaen" w:eastAsia="Times New Roman" w:hAnsi="Sylfaen" w:cs="Times New Roman"/>
                <w:b/>
                <w:bCs/>
                <w:color w:val="000000"/>
                <w:sz w:val="18"/>
                <w:szCs w:val="18"/>
                <w:lang w:val="ka-GE"/>
              </w:rPr>
              <w:t>6</w:t>
            </w:r>
            <w:r w:rsidRPr="00463A9C">
              <w:rPr>
                <w:rFonts w:ascii="Sylfaen" w:eastAsia="Times New Roman" w:hAnsi="Sylfaen" w:cs="Times New Roman"/>
                <w:b/>
                <w:bCs/>
                <w:color w:val="000000"/>
                <w:sz w:val="18"/>
                <w:szCs w:val="18"/>
              </w:rPr>
              <w:t xml:space="preserve"> წლის დაფინანსება</w:t>
            </w:r>
            <w:r w:rsidRPr="00463A9C">
              <w:rPr>
                <w:rFonts w:ascii="Sylfaen" w:eastAsia="Times New Roman" w:hAnsi="Sylfaen" w:cs="Times New Roman"/>
                <w:b/>
                <w:bCs/>
                <w:color w:val="000000"/>
                <w:sz w:val="18"/>
                <w:szCs w:val="18"/>
              </w:rPr>
              <w:br/>
              <w:t xml:space="preserve"> ათას ლარში</w:t>
            </w:r>
          </w:p>
        </w:tc>
      </w:tr>
      <w:tr w:rsidR="000D0739" w:rsidRPr="00463A9C" w:rsidTr="00C64C2F">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0D0739" w:rsidRPr="00463A9C" w:rsidRDefault="000D0739" w:rsidP="000D0739">
            <w:pPr>
              <w:spacing w:after="0" w:line="240" w:lineRule="auto"/>
              <w:jc w:val="center"/>
              <w:rPr>
                <w:rFonts w:ascii="Sylfaen" w:eastAsia="Times New Roman" w:hAnsi="Sylfaen" w:cs="Times New Roman"/>
                <w:color w:val="000000"/>
                <w:sz w:val="18"/>
                <w:szCs w:val="18"/>
              </w:rPr>
            </w:pPr>
            <w:r w:rsidRPr="00463A9C">
              <w:rPr>
                <w:rFonts w:ascii="Sylfaen" w:eastAsia="Times New Roman" w:hAnsi="Sylfaen" w:cs="Times New Roman"/>
                <w:color w:val="000000"/>
                <w:sz w:val="18"/>
                <w:szCs w:val="18"/>
              </w:rPr>
              <w:t>06 02 03</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0D0739" w:rsidRPr="00463A9C" w:rsidRDefault="000D0739" w:rsidP="000D0739">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0D0739" w:rsidRPr="00463A9C" w:rsidRDefault="000D0739" w:rsidP="000D0739">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0D0739" w:rsidRPr="00297584" w:rsidRDefault="000D0739" w:rsidP="000D0739">
            <w:pPr>
              <w:spacing w:after="0" w:line="240" w:lineRule="auto"/>
              <w:jc w:val="center"/>
              <w:rPr>
                <w:rFonts w:ascii="Sylfaen" w:eastAsia="Times New Roman" w:hAnsi="Sylfaen"/>
                <w:b/>
                <w:bCs/>
                <w:color w:val="000000"/>
                <w:sz w:val="18"/>
                <w:szCs w:val="18"/>
                <w:lang w:val="ka-GE"/>
              </w:rPr>
            </w:pPr>
            <w:r>
              <w:rPr>
                <w:rFonts w:ascii="Sylfaen" w:hAnsi="Sylfaen"/>
                <w:b/>
                <w:bCs/>
                <w:color w:val="000000"/>
                <w:sz w:val="18"/>
                <w:szCs w:val="18"/>
                <w:lang w:val="ka-GE"/>
              </w:rPr>
              <w:t>1007,0</w:t>
            </w:r>
          </w:p>
        </w:tc>
        <w:tc>
          <w:tcPr>
            <w:tcW w:w="602" w:type="pct"/>
            <w:tcBorders>
              <w:top w:val="nil"/>
              <w:left w:val="nil"/>
              <w:bottom w:val="single" w:sz="4" w:space="0" w:color="auto"/>
              <w:right w:val="single" w:sz="4" w:space="0" w:color="auto"/>
            </w:tcBorders>
            <w:shd w:val="clear" w:color="000000" w:fill="FFFFFF"/>
            <w:vAlign w:val="center"/>
            <w:hideMark/>
          </w:tcPr>
          <w:p w:rsidR="000D0739" w:rsidRPr="00297584" w:rsidRDefault="000D0739" w:rsidP="0023292D">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11</w:t>
            </w:r>
            <w:r w:rsidR="0023292D">
              <w:rPr>
                <w:rFonts w:ascii="Sylfaen" w:hAnsi="Sylfaen"/>
                <w:b/>
                <w:bCs/>
                <w:color w:val="000000"/>
                <w:sz w:val="18"/>
                <w:szCs w:val="18"/>
                <w:lang w:val="ka-GE"/>
              </w:rPr>
              <w:t>1</w:t>
            </w:r>
            <w:r>
              <w:rPr>
                <w:rFonts w:ascii="Sylfaen" w:hAnsi="Sylfaen"/>
                <w:b/>
                <w:bCs/>
                <w:color w:val="000000"/>
                <w:sz w:val="18"/>
                <w:szCs w:val="18"/>
                <w:lang w:val="ka-GE"/>
              </w:rPr>
              <w:t>0,0</w:t>
            </w:r>
          </w:p>
        </w:tc>
        <w:tc>
          <w:tcPr>
            <w:tcW w:w="642" w:type="pct"/>
            <w:tcBorders>
              <w:top w:val="nil"/>
              <w:left w:val="nil"/>
              <w:bottom w:val="single" w:sz="4" w:space="0" w:color="auto"/>
              <w:right w:val="single" w:sz="4" w:space="0" w:color="auto"/>
            </w:tcBorders>
            <w:shd w:val="clear" w:color="000000" w:fill="FFFFFF"/>
            <w:vAlign w:val="center"/>
            <w:hideMark/>
          </w:tcPr>
          <w:p w:rsidR="000D0739" w:rsidRPr="00297584" w:rsidRDefault="000D0739" w:rsidP="0023292D">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11</w:t>
            </w:r>
            <w:r w:rsidR="0023292D">
              <w:rPr>
                <w:rFonts w:ascii="Sylfaen" w:hAnsi="Sylfaen"/>
                <w:b/>
                <w:bCs/>
                <w:color w:val="000000"/>
                <w:sz w:val="18"/>
                <w:szCs w:val="18"/>
                <w:lang w:val="ka-GE"/>
              </w:rPr>
              <w:t>1</w:t>
            </w:r>
            <w:r>
              <w:rPr>
                <w:rFonts w:ascii="Sylfaen" w:hAnsi="Sylfaen"/>
                <w:b/>
                <w:bCs/>
                <w:color w:val="000000"/>
                <w:sz w:val="18"/>
                <w:szCs w:val="18"/>
                <w:lang w:val="ka-GE"/>
              </w:rPr>
              <w:t>0,0</w:t>
            </w:r>
          </w:p>
        </w:tc>
        <w:tc>
          <w:tcPr>
            <w:tcW w:w="643" w:type="pct"/>
            <w:tcBorders>
              <w:top w:val="nil"/>
              <w:left w:val="nil"/>
              <w:bottom w:val="single" w:sz="4" w:space="0" w:color="auto"/>
              <w:right w:val="single" w:sz="4" w:space="0" w:color="auto"/>
            </w:tcBorders>
            <w:shd w:val="clear" w:color="000000" w:fill="FFFFFF"/>
            <w:vAlign w:val="center"/>
            <w:hideMark/>
          </w:tcPr>
          <w:p w:rsidR="000D0739" w:rsidRPr="00297584" w:rsidRDefault="000D0739" w:rsidP="000D0739">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1160,0</w:t>
            </w:r>
          </w:p>
        </w:tc>
      </w:tr>
      <w:tr w:rsidR="006022DB" w:rsidRPr="00463A9C" w:rsidTr="006E093D">
        <w:trPr>
          <w:trHeight w:val="39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rPr>
                <w:rFonts w:ascii="Sylfaen" w:eastAsia="Times New Roman" w:hAnsi="Sylfaen" w:cs="Times New Roman"/>
                <w:color w:val="000000"/>
                <w:sz w:val="18"/>
                <w:szCs w:val="18"/>
              </w:rPr>
            </w:pPr>
            <w:r w:rsidRPr="00463A9C">
              <w:rPr>
                <w:rFonts w:ascii="Sylfaen" w:eastAsia="Times New Roman" w:hAnsi="Sylfaen" w:cs="Times New Roman"/>
                <w:color w:val="000000"/>
                <w:sz w:val="18"/>
                <w:szCs w:val="18"/>
              </w:rPr>
              <w:t>ა(ა)იპ თელავის მუნიციპალიტეტის უმწეოთა და უპოვართა სამსახური</w:t>
            </w:r>
          </w:p>
        </w:tc>
      </w:tr>
      <w:tr w:rsidR="006022DB" w:rsidRPr="00463A9C" w:rsidTr="007C258B">
        <w:trPr>
          <w:trHeight w:val="1988"/>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63A9C" w:rsidRDefault="00463A9C" w:rsidP="007C258B">
            <w:pPr>
              <w:spacing w:after="0" w:line="240" w:lineRule="auto"/>
              <w:rPr>
                <w:rFonts w:ascii="Sylfaen" w:eastAsia="Times New Roman" w:hAnsi="Sylfaen" w:cs="Times New Roman"/>
                <w:color w:val="000000"/>
                <w:sz w:val="18"/>
                <w:szCs w:val="18"/>
              </w:rPr>
            </w:pPr>
            <w:r w:rsidRPr="00463A9C">
              <w:rPr>
                <w:rFonts w:ascii="Sylfaen" w:hAnsi="Sylfaen"/>
                <w:color w:val="000000"/>
                <w:sz w:val="18"/>
                <w:szCs w:val="18"/>
              </w:rPr>
              <w:t xml:space="preserve">თელავში  მუნიციპალიტეტის უმწეოთა და უპოვართა სამსახური  ემსახურება სოციალურად </w:t>
            </w:r>
            <w:r w:rsidR="007C258B">
              <w:rPr>
                <w:rFonts w:ascii="Sylfaen" w:hAnsi="Sylfaen"/>
                <w:color w:val="000000"/>
                <w:sz w:val="18"/>
                <w:szCs w:val="18"/>
                <w:lang w:val="ka-GE"/>
              </w:rPr>
              <w:t>გაჭირვებული</w:t>
            </w:r>
            <w:r w:rsidRPr="00463A9C">
              <w:rPr>
                <w:rFonts w:ascii="Sylfaen" w:hAnsi="Sylfaen"/>
                <w:color w:val="000000"/>
                <w:sz w:val="18"/>
                <w:szCs w:val="18"/>
              </w:rPr>
              <w:t xml:space="preserve"> ბენეფიციარების ყოველდღიურად, დღეში ერთჯერ,   საკვებით უზრუნველყოფას. ქვეპროგრამით გათვალისწინებულია მარტოხელა ბენეფიციართა  ბინაზე  მომსახურებაც,</w:t>
            </w:r>
            <w:r w:rsidR="008F50D5">
              <w:rPr>
                <w:rFonts w:ascii="Sylfaen" w:hAnsi="Sylfaen"/>
                <w:color w:val="000000"/>
                <w:sz w:val="18"/>
                <w:szCs w:val="18"/>
                <w:lang w:val="ka-GE"/>
              </w:rPr>
              <w:t xml:space="preserve"> </w:t>
            </w:r>
            <w:r w:rsidRPr="00463A9C">
              <w:rPr>
                <w:rFonts w:ascii="Sylfaen" w:hAnsi="Sylfaen"/>
                <w:color w:val="000000"/>
                <w:sz w:val="18"/>
                <w:szCs w:val="18"/>
              </w:rPr>
              <w:t>რომლებიც ჯანმრთელობის მდგომარეობის გამო ვერ ახერხებენ გადაადგილებას. გარდა აღნიშნულისა, უფასო კვებით სარგებლობა შეუძლიათ  შემდეგი  სტატუსის მქონე ადამიანებს:</w:t>
            </w:r>
            <w:r w:rsidRPr="00463A9C">
              <w:rPr>
                <w:rFonts w:ascii="Sylfaen" w:hAnsi="Sylfaen"/>
                <w:color w:val="000000"/>
                <w:sz w:val="18"/>
                <w:szCs w:val="18"/>
              </w:rPr>
              <w:br/>
              <w:t xml:space="preserve">შშმ  სტატუსის მქონე ბავშვები და მათ ოჯახის წევრები, მრავალშვილიანი (სამი და მეტი შვილი)ოჯახები,მარტოხელა მშობლები შვილებთან ერთად. მომსახურებით ასევე  ისარგებლებენ  მოქალაქეები,რომლებიც მონაწილეობენ  ,,სოციალურად დაუცველი ოჯახების იდენტიფიკაციის ,სოციალურ-ეკონომიკური მდგომარეობის შეფასების მონაცემთა ბაზის ფორმირების სახელმწიფო პროგრამაში". </w:t>
            </w:r>
          </w:p>
        </w:tc>
      </w:tr>
      <w:tr w:rsidR="006022DB" w:rsidRPr="00463A9C" w:rsidTr="006E093D">
        <w:trPr>
          <w:trHeight w:val="99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63A9C" w:rsidRDefault="006022DB" w:rsidP="007C258B">
            <w:pPr>
              <w:spacing w:after="0" w:line="240" w:lineRule="auto"/>
              <w:rPr>
                <w:rFonts w:ascii="Sylfaen" w:eastAsia="Times New Roman" w:hAnsi="Sylfaen" w:cs="Times New Roman"/>
                <w:color w:val="000000"/>
                <w:sz w:val="18"/>
                <w:szCs w:val="18"/>
              </w:rPr>
            </w:pPr>
            <w:r w:rsidRPr="00463A9C">
              <w:rPr>
                <w:rFonts w:ascii="Sylfaen" w:eastAsia="Times New Roman" w:hAnsi="Sylfaen" w:cs="Times New Roman"/>
                <w:color w:val="000000"/>
                <w:sz w:val="18"/>
                <w:szCs w:val="18"/>
              </w:rPr>
              <w:t>მუნიციპალიტეტში მცხ</w:t>
            </w:r>
            <w:r w:rsidR="007C258B">
              <w:rPr>
                <w:rFonts w:ascii="Sylfaen" w:eastAsia="Times New Roman" w:hAnsi="Sylfaen" w:cs="Times New Roman"/>
                <w:color w:val="000000"/>
                <w:sz w:val="18"/>
                <w:szCs w:val="18"/>
              </w:rPr>
              <w:t xml:space="preserve">ოვრები, პროგრამით განსაზღვრული </w:t>
            </w:r>
            <w:r w:rsidRPr="00463A9C">
              <w:rPr>
                <w:rFonts w:ascii="Sylfaen" w:eastAsia="Times New Roman" w:hAnsi="Sylfaen" w:cs="Times New Roman"/>
                <w:color w:val="000000"/>
                <w:sz w:val="18"/>
                <w:szCs w:val="18"/>
              </w:rPr>
              <w:t>ბენეფიციარი უზრუნველყოფილი</w:t>
            </w:r>
            <w:r w:rsidRPr="00463A9C">
              <w:rPr>
                <w:rFonts w:ascii="Sylfaen" w:eastAsia="Times New Roman" w:hAnsi="Sylfaen" w:cs="Times New Roman"/>
                <w:color w:val="000000"/>
                <w:sz w:val="18"/>
                <w:szCs w:val="18"/>
              </w:rPr>
              <w:br/>
              <w:t>იქნება უფასო ერთჯერადი კვების მომსახურებით.</w:t>
            </w:r>
            <w:r w:rsidRPr="00463A9C">
              <w:rPr>
                <w:rFonts w:ascii="Sylfaen" w:eastAsia="Times New Roman" w:hAnsi="Sylfaen" w:cs="Times New Roman"/>
                <w:color w:val="000000"/>
                <w:sz w:val="18"/>
                <w:szCs w:val="18"/>
              </w:rPr>
              <w:br/>
              <w:t>ყოფითი პირობების გაუმჯობესება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67"/>
        <w:gridCol w:w="1697"/>
        <w:gridCol w:w="1411"/>
        <w:gridCol w:w="1698"/>
        <w:gridCol w:w="1983"/>
        <w:gridCol w:w="1983"/>
        <w:gridCol w:w="1835"/>
      </w:tblGrid>
      <w:tr w:rsidR="00906851" w:rsidRPr="00172749" w:rsidTr="00906851">
        <w:trPr>
          <w:trHeight w:val="1295"/>
        </w:trPr>
        <w:tc>
          <w:tcPr>
            <w:tcW w:w="260"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w:t>
            </w:r>
          </w:p>
        </w:tc>
        <w:tc>
          <w:tcPr>
            <w:tcW w:w="842"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32"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საბაზისო მაჩვენებელი</w:t>
            </w:r>
          </w:p>
        </w:tc>
        <w:tc>
          <w:tcPr>
            <w:tcW w:w="526" w:type="pct"/>
            <w:shd w:val="clear" w:color="000000" w:fill="FFFFFF"/>
            <w:vAlign w:val="center"/>
            <w:hideMark/>
          </w:tcPr>
          <w:p w:rsidR="00906851" w:rsidRPr="006E093D" w:rsidRDefault="00906851" w:rsidP="00463A9C">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6E093D">
              <w:rPr>
                <w:rFonts w:ascii="Sylfaen" w:eastAsia="Times New Roman" w:hAnsi="Sylfaen" w:cs="Times New Roman"/>
                <w:b/>
                <w:bCs/>
                <w:color w:val="000000"/>
                <w:sz w:val="18"/>
                <w:szCs w:val="18"/>
              </w:rPr>
              <w:t xml:space="preserve"> წელს</w:t>
            </w:r>
          </w:p>
        </w:tc>
        <w:tc>
          <w:tcPr>
            <w:tcW w:w="632"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ცდომილების ალბათობა (%/აღწერა)</w:t>
            </w:r>
          </w:p>
        </w:tc>
        <w:tc>
          <w:tcPr>
            <w:tcW w:w="737" w:type="pct"/>
            <w:shd w:val="clear" w:color="000000" w:fill="FFFFFF"/>
            <w:vAlign w:val="center"/>
            <w:hideMark/>
          </w:tcPr>
          <w:p w:rsidR="00906851" w:rsidRPr="006E093D" w:rsidRDefault="00906851" w:rsidP="00463A9C">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6E093D">
              <w:rPr>
                <w:rFonts w:ascii="Sylfaen" w:eastAsia="Times New Roman" w:hAnsi="Sylfaen" w:cs="Times New Roman"/>
                <w:b/>
                <w:bCs/>
                <w:color w:val="000000"/>
                <w:sz w:val="18"/>
                <w:szCs w:val="18"/>
              </w:rPr>
              <w:t xml:space="preserve"> წელს</w:t>
            </w:r>
          </w:p>
        </w:tc>
        <w:tc>
          <w:tcPr>
            <w:tcW w:w="737" w:type="pct"/>
            <w:shd w:val="clear" w:color="000000" w:fill="FFFFFF"/>
            <w:vAlign w:val="center"/>
            <w:hideMark/>
          </w:tcPr>
          <w:p w:rsidR="00906851" w:rsidRPr="006E093D" w:rsidRDefault="00906851" w:rsidP="00463A9C">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6E093D">
              <w:rPr>
                <w:rFonts w:ascii="Sylfaen" w:eastAsia="Times New Roman" w:hAnsi="Sylfaen" w:cs="Times New Roman"/>
                <w:b/>
                <w:bCs/>
                <w:color w:val="000000"/>
                <w:sz w:val="18"/>
                <w:szCs w:val="18"/>
              </w:rPr>
              <w:t xml:space="preserve"> წელს</w:t>
            </w:r>
          </w:p>
        </w:tc>
        <w:tc>
          <w:tcPr>
            <w:tcW w:w="633" w:type="pct"/>
            <w:shd w:val="clear" w:color="000000" w:fill="FFFFFF"/>
            <w:vAlign w:val="center"/>
            <w:hideMark/>
          </w:tcPr>
          <w:p w:rsidR="00906851" w:rsidRPr="006E093D" w:rsidRDefault="00906851" w:rsidP="00463A9C">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6E093D">
              <w:rPr>
                <w:rFonts w:ascii="Sylfaen" w:eastAsia="Times New Roman" w:hAnsi="Sylfaen" w:cs="Times New Roman"/>
                <w:b/>
                <w:bCs/>
                <w:color w:val="000000"/>
                <w:sz w:val="18"/>
                <w:szCs w:val="18"/>
              </w:rPr>
              <w:t xml:space="preserve"> წელს</w:t>
            </w:r>
          </w:p>
        </w:tc>
      </w:tr>
      <w:tr w:rsidR="00906851" w:rsidRPr="00172749" w:rsidTr="00906851">
        <w:trPr>
          <w:trHeight w:val="300"/>
        </w:trPr>
        <w:tc>
          <w:tcPr>
            <w:tcW w:w="260"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lastRenderedPageBreak/>
              <w:t>1</w:t>
            </w:r>
          </w:p>
        </w:tc>
        <w:tc>
          <w:tcPr>
            <w:tcW w:w="842"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ქვეპროგრამით მოსარგებლე ბენეფიციართა რაოდენობა</w:t>
            </w:r>
            <w:r w:rsidRPr="00172749">
              <w:rPr>
                <w:rFonts w:ascii="Sylfaen" w:eastAsia="Times New Roman" w:hAnsi="Sylfaen" w:cs="Times New Roman"/>
                <w:color w:val="000000"/>
                <w:sz w:val="18"/>
                <w:szCs w:val="18"/>
              </w:rPr>
              <w:t> </w:t>
            </w:r>
          </w:p>
        </w:tc>
        <w:tc>
          <w:tcPr>
            <w:tcW w:w="632" w:type="pct"/>
            <w:shd w:val="clear" w:color="000000" w:fill="FFFFFF"/>
            <w:vAlign w:val="center"/>
            <w:hideMark/>
          </w:tcPr>
          <w:p w:rsidR="00906851" w:rsidRPr="00172749" w:rsidRDefault="00906851" w:rsidP="00463A9C">
            <w:pPr>
              <w:spacing w:after="0" w:line="240" w:lineRule="auto"/>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 </w:t>
            </w:r>
            <w:r w:rsidRPr="00172749">
              <w:rPr>
                <w:rFonts w:ascii="Sylfaen" w:eastAsia="Times New Roman" w:hAnsi="Sylfaen" w:cs="Times New Roman"/>
                <w:color w:val="000000"/>
                <w:sz w:val="18"/>
                <w:szCs w:val="18"/>
                <w:lang w:val="ka-GE"/>
              </w:rPr>
              <w:t>5</w:t>
            </w:r>
            <w:r>
              <w:rPr>
                <w:rFonts w:ascii="Sylfaen" w:eastAsia="Times New Roman" w:hAnsi="Sylfaen" w:cs="Times New Roman"/>
                <w:color w:val="000000"/>
                <w:sz w:val="18"/>
                <w:szCs w:val="18"/>
                <w:lang w:val="ka-GE"/>
              </w:rPr>
              <w:t>45</w:t>
            </w:r>
          </w:p>
        </w:tc>
        <w:tc>
          <w:tcPr>
            <w:tcW w:w="526" w:type="pct"/>
            <w:shd w:val="clear" w:color="000000" w:fill="FFFFFF"/>
            <w:vAlign w:val="center"/>
            <w:hideMark/>
          </w:tcPr>
          <w:p w:rsidR="00906851" w:rsidRPr="00172749" w:rsidRDefault="00906851" w:rsidP="00463A9C">
            <w:pPr>
              <w:spacing w:after="0" w:line="240" w:lineRule="auto"/>
              <w:rPr>
                <w:rFonts w:ascii="Sylfaen" w:eastAsia="Times New Roman" w:hAnsi="Sylfaen" w:cs="Times New Roman"/>
                <w:sz w:val="18"/>
                <w:szCs w:val="18"/>
                <w:lang w:val="ka-GE"/>
              </w:rPr>
            </w:pPr>
            <w:r w:rsidRPr="00172749">
              <w:rPr>
                <w:rFonts w:ascii="Sylfaen" w:eastAsia="Times New Roman" w:hAnsi="Sylfaen" w:cs="Times New Roman"/>
                <w:sz w:val="18"/>
                <w:szCs w:val="18"/>
              </w:rPr>
              <w:t> </w:t>
            </w:r>
            <w:r>
              <w:rPr>
                <w:rFonts w:ascii="Sylfaen" w:eastAsia="Times New Roman" w:hAnsi="Sylfaen" w:cs="Times New Roman"/>
                <w:sz w:val="18"/>
                <w:szCs w:val="18"/>
                <w:lang w:val="ka-GE"/>
              </w:rPr>
              <w:t>600</w:t>
            </w:r>
          </w:p>
        </w:tc>
        <w:tc>
          <w:tcPr>
            <w:tcW w:w="632" w:type="pct"/>
            <w:shd w:val="clear" w:color="000000" w:fill="FFFFFF"/>
            <w:vAlign w:val="center"/>
            <w:hideMark/>
          </w:tcPr>
          <w:p w:rsidR="00906851" w:rsidRPr="00172749" w:rsidRDefault="00906851" w:rsidP="00463A9C">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 </w:t>
            </w:r>
            <w:r>
              <w:rPr>
                <w:rFonts w:ascii="Sylfaen" w:eastAsia="Times New Roman" w:hAnsi="Sylfaen" w:cs="Times New Roman"/>
                <w:color w:val="000000"/>
                <w:sz w:val="18"/>
                <w:szCs w:val="18"/>
                <w:lang w:val="ka-GE"/>
              </w:rPr>
              <w:t>10%</w:t>
            </w:r>
          </w:p>
        </w:tc>
        <w:tc>
          <w:tcPr>
            <w:tcW w:w="737"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სამიზნე მაჩვენებლების შენარჩუნება/ზრდა</w:t>
            </w:r>
            <w:r w:rsidRPr="00172749">
              <w:rPr>
                <w:rFonts w:ascii="Sylfaen" w:eastAsia="Times New Roman" w:hAnsi="Sylfaen" w:cs="Times New Roman"/>
                <w:color w:val="000000"/>
                <w:sz w:val="18"/>
                <w:szCs w:val="18"/>
              </w:rPr>
              <w:t> </w:t>
            </w:r>
          </w:p>
        </w:tc>
        <w:tc>
          <w:tcPr>
            <w:tcW w:w="737"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სამიზნე მაჩვენებლების შენარჩუნება/ზრდა</w:t>
            </w:r>
            <w:r w:rsidRPr="00172749">
              <w:rPr>
                <w:rFonts w:ascii="Sylfaen" w:eastAsia="Times New Roman" w:hAnsi="Sylfaen" w:cs="Times New Roman"/>
                <w:color w:val="000000"/>
                <w:sz w:val="18"/>
                <w:szCs w:val="18"/>
              </w:rPr>
              <w:t> </w:t>
            </w:r>
          </w:p>
        </w:tc>
        <w:tc>
          <w:tcPr>
            <w:tcW w:w="633"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სამიზნე მაჩვენებლების შენარჩუნება/ზრდა</w:t>
            </w:r>
            <w:r w:rsidRPr="00172749">
              <w:rPr>
                <w:rFonts w:ascii="Sylfaen" w:eastAsia="Times New Roman" w:hAnsi="Sylfaen" w:cs="Times New Roman"/>
                <w:color w:val="000000"/>
                <w:sz w:val="18"/>
                <w:szCs w:val="18"/>
              </w:rPr>
              <w:t> </w:t>
            </w:r>
          </w:p>
        </w:tc>
      </w:tr>
    </w:tbl>
    <w:p w:rsidR="00F40F51" w:rsidRPr="00172749" w:rsidRDefault="00F40F51"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463A9C" w:rsidRPr="00172749" w:rsidTr="00463A9C">
        <w:trPr>
          <w:trHeight w:val="449"/>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3A9C" w:rsidRPr="00172749" w:rsidRDefault="00463A9C" w:rsidP="00463A9C">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3A9C" w:rsidRPr="00172749" w:rsidRDefault="00463A9C" w:rsidP="00463A9C">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3A9C" w:rsidRPr="006E093D" w:rsidRDefault="00463A9C" w:rsidP="00463A9C">
            <w:pPr>
              <w:spacing w:after="0" w:line="240" w:lineRule="auto"/>
              <w:jc w:val="center"/>
              <w:rPr>
                <w:rFonts w:ascii="Sylfaen" w:eastAsia="Times New Roman" w:hAnsi="Sylfaen" w:cs="Times New Roman"/>
                <w:b/>
                <w:color w:val="000000"/>
                <w:sz w:val="18"/>
                <w:szCs w:val="18"/>
              </w:rPr>
            </w:pPr>
            <w:r w:rsidRPr="006E093D">
              <w:rPr>
                <w:rFonts w:ascii="Sylfaen" w:eastAsia="Times New Roman" w:hAnsi="Sylfaen" w:cs="Times New Roman"/>
                <w:b/>
                <w:color w:val="000000"/>
                <w:sz w:val="18"/>
                <w:szCs w:val="18"/>
              </w:rPr>
              <w:t xml:space="preserve">ვეტერანთა, გარდაცვლილ დევნილთა და უპატრონო მიცვალებულთა  დაკრძალვის ხარჯები </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463A9C" w:rsidRPr="00463A9C" w:rsidRDefault="00463A9C" w:rsidP="00463A9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2023 წლის დაფინანსება</w:t>
            </w:r>
            <w:r w:rsidRPr="00463A9C">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463A9C" w:rsidRPr="00463A9C" w:rsidRDefault="00463A9C" w:rsidP="00463A9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2024 წლის დაფინანსება</w:t>
            </w:r>
            <w:r w:rsidRPr="00463A9C">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463A9C" w:rsidRPr="00463A9C" w:rsidRDefault="00463A9C" w:rsidP="00463A9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2025 წლის დაფინანსება</w:t>
            </w:r>
            <w:r w:rsidRPr="00463A9C">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463A9C" w:rsidRPr="00463A9C" w:rsidRDefault="00463A9C" w:rsidP="00463A9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202</w:t>
            </w:r>
            <w:r w:rsidRPr="00463A9C">
              <w:rPr>
                <w:rFonts w:ascii="Sylfaen" w:eastAsia="Times New Roman" w:hAnsi="Sylfaen" w:cs="Times New Roman"/>
                <w:b/>
                <w:bCs/>
                <w:color w:val="000000"/>
                <w:sz w:val="18"/>
                <w:szCs w:val="18"/>
                <w:lang w:val="ka-GE"/>
              </w:rPr>
              <w:t>6</w:t>
            </w:r>
            <w:r w:rsidRPr="00463A9C">
              <w:rPr>
                <w:rFonts w:ascii="Sylfaen" w:eastAsia="Times New Roman" w:hAnsi="Sylfaen" w:cs="Times New Roman"/>
                <w:b/>
                <w:bCs/>
                <w:color w:val="000000"/>
                <w:sz w:val="18"/>
                <w:szCs w:val="18"/>
              </w:rPr>
              <w:t xml:space="preserve"> წლის დაფინანსება</w:t>
            </w:r>
            <w:r w:rsidRPr="00463A9C">
              <w:rPr>
                <w:rFonts w:ascii="Sylfaen" w:eastAsia="Times New Roman" w:hAnsi="Sylfaen" w:cs="Times New Roman"/>
                <w:b/>
                <w:bCs/>
                <w:color w:val="000000"/>
                <w:sz w:val="18"/>
                <w:szCs w:val="18"/>
              </w:rPr>
              <w:br/>
              <w:t xml:space="preserve"> ათას ლარში</w:t>
            </w:r>
          </w:p>
        </w:tc>
      </w:tr>
      <w:tr w:rsidR="006022DB" w:rsidRPr="00172749" w:rsidTr="00463A9C">
        <w:trPr>
          <w:trHeight w:val="301"/>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06 02 04</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6022DB" w:rsidRPr="00172749" w:rsidRDefault="006022DB" w:rsidP="00A33DF0">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6022DB" w:rsidRPr="000D0739" w:rsidRDefault="006022DB" w:rsidP="00A33DF0">
            <w:pPr>
              <w:spacing w:after="0" w:line="240" w:lineRule="auto"/>
              <w:jc w:val="center"/>
              <w:rPr>
                <w:rFonts w:ascii="Sylfaen" w:eastAsia="Times New Roman" w:hAnsi="Sylfaen" w:cs="Times New Roman"/>
                <w:b/>
                <w:sz w:val="18"/>
                <w:szCs w:val="18"/>
              </w:rPr>
            </w:pPr>
            <w:r w:rsidRPr="000D0739">
              <w:rPr>
                <w:rFonts w:ascii="Sylfaen" w:eastAsia="Times New Roman" w:hAnsi="Sylfaen" w:cs="Times New Roman"/>
                <w:b/>
                <w:sz w:val="18"/>
                <w:szCs w:val="18"/>
              </w:rPr>
              <w:t>10.0</w:t>
            </w:r>
          </w:p>
        </w:tc>
        <w:tc>
          <w:tcPr>
            <w:tcW w:w="602" w:type="pct"/>
            <w:tcBorders>
              <w:top w:val="nil"/>
              <w:left w:val="nil"/>
              <w:bottom w:val="single" w:sz="4" w:space="0" w:color="auto"/>
              <w:right w:val="single" w:sz="4" w:space="0" w:color="auto"/>
            </w:tcBorders>
            <w:shd w:val="clear" w:color="000000" w:fill="FFFFFF"/>
            <w:vAlign w:val="center"/>
            <w:hideMark/>
          </w:tcPr>
          <w:p w:rsidR="006022DB" w:rsidRPr="000D0739" w:rsidRDefault="006022DB" w:rsidP="00A33DF0">
            <w:pPr>
              <w:spacing w:after="0" w:line="240" w:lineRule="auto"/>
              <w:jc w:val="center"/>
              <w:rPr>
                <w:rFonts w:ascii="Sylfaen" w:eastAsia="Times New Roman" w:hAnsi="Sylfaen" w:cs="Times New Roman"/>
                <w:b/>
                <w:sz w:val="18"/>
                <w:szCs w:val="18"/>
              </w:rPr>
            </w:pPr>
            <w:r w:rsidRPr="000D0739">
              <w:rPr>
                <w:rFonts w:ascii="Sylfaen" w:eastAsia="Times New Roman" w:hAnsi="Sylfaen" w:cs="Times New Roman"/>
                <w:b/>
                <w:sz w:val="18"/>
                <w:szCs w:val="18"/>
              </w:rPr>
              <w:t>10.0</w:t>
            </w:r>
          </w:p>
        </w:tc>
        <w:tc>
          <w:tcPr>
            <w:tcW w:w="642" w:type="pct"/>
            <w:tcBorders>
              <w:top w:val="nil"/>
              <w:left w:val="nil"/>
              <w:bottom w:val="single" w:sz="4" w:space="0" w:color="auto"/>
              <w:right w:val="single" w:sz="4" w:space="0" w:color="auto"/>
            </w:tcBorders>
            <w:shd w:val="clear" w:color="000000" w:fill="FFFFFF"/>
            <w:vAlign w:val="center"/>
            <w:hideMark/>
          </w:tcPr>
          <w:p w:rsidR="006022DB" w:rsidRPr="000D0739" w:rsidRDefault="006022DB" w:rsidP="00A33DF0">
            <w:pPr>
              <w:spacing w:after="0" w:line="240" w:lineRule="auto"/>
              <w:jc w:val="center"/>
              <w:rPr>
                <w:rFonts w:ascii="Sylfaen" w:eastAsia="Times New Roman" w:hAnsi="Sylfaen" w:cs="Times New Roman"/>
                <w:b/>
                <w:sz w:val="18"/>
                <w:szCs w:val="18"/>
              </w:rPr>
            </w:pPr>
            <w:r w:rsidRPr="000D0739">
              <w:rPr>
                <w:rFonts w:ascii="Sylfaen" w:eastAsia="Times New Roman" w:hAnsi="Sylfaen" w:cs="Times New Roman"/>
                <w:b/>
                <w:sz w:val="18"/>
                <w:szCs w:val="18"/>
              </w:rPr>
              <w:t>10.0</w:t>
            </w:r>
          </w:p>
        </w:tc>
        <w:tc>
          <w:tcPr>
            <w:tcW w:w="643" w:type="pct"/>
            <w:tcBorders>
              <w:top w:val="nil"/>
              <w:left w:val="nil"/>
              <w:bottom w:val="single" w:sz="4" w:space="0" w:color="auto"/>
              <w:right w:val="single" w:sz="4" w:space="0" w:color="auto"/>
            </w:tcBorders>
            <w:shd w:val="clear" w:color="000000" w:fill="FFFFFF"/>
            <w:vAlign w:val="center"/>
            <w:hideMark/>
          </w:tcPr>
          <w:p w:rsidR="006022DB" w:rsidRPr="000D0739" w:rsidRDefault="006022DB" w:rsidP="00A33DF0">
            <w:pPr>
              <w:spacing w:after="0" w:line="240" w:lineRule="auto"/>
              <w:jc w:val="center"/>
              <w:rPr>
                <w:rFonts w:ascii="Sylfaen" w:eastAsia="Times New Roman" w:hAnsi="Sylfaen" w:cs="Times New Roman"/>
                <w:b/>
                <w:sz w:val="18"/>
                <w:szCs w:val="18"/>
              </w:rPr>
            </w:pPr>
            <w:r w:rsidRPr="000D0739">
              <w:rPr>
                <w:rFonts w:ascii="Sylfaen" w:eastAsia="Times New Roman" w:hAnsi="Sylfaen" w:cs="Times New Roman"/>
                <w:b/>
                <w:sz w:val="18"/>
                <w:szCs w:val="18"/>
              </w:rPr>
              <w:t>10.0</w:t>
            </w:r>
          </w:p>
        </w:tc>
      </w:tr>
      <w:tr w:rsidR="006022DB" w:rsidRPr="00172749" w:rsidTr="006E093D">
        <w:trPr>
          <w:trHeight w:val="57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172749" w:rsidTr="006E093D">
        <w:trPr>
          <w:trHeight w:val="80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24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მეორე მსოფლიო ომის მონაწილე, საქართველოს ტერიტორიული მთლიანობისათვის მებრძოლ (სამაჩაბლო-აფხაზეთი)</w:t>
            </w:r>
            <w:r w:rsidR="0003181C">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 xml:space="preserve"> დევნილ   მიცვალებულთა სარიტუალო მომსახურეობისთვის გაიცემა დახმარება    250 ლარის ოდენობით, ხოლო უპატრონო მიცვალებულთა სარიტუალო მომსახურების უზრუნველყოფის მიზნით- 500 ლარის ოდენობით.</w:t>
            </w:r>
          </w:p>
        </w:tc>
      </w:tr>
      <w:tr w:rsidR="006022DB" w:rsidRPr="00172749" w:rsidTr="006E093D">
        <w:trPr>
          <w:trHeight w:val="152"/>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ქვეპროგრამის მიზანია გარდაცვლილთა ოჯახების თანადგომა.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463A9C" w:rsidRPr="00FD7E27" w:rsidTr="00C64C2F">
        <w:trPr>
          <w:trHeight w:val="638"/>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3A9C" w:rsidRPr="00FD7E27" w:rsidRDefault="00463A9C" w:rsidP="00463A9C">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3A9C" w:rsidRPr="00FD7E27" w:rsidRDefault="00463A9C" w:rsidP="00463A9C">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3A9C" w:rsidRPr="00FD7E27" w:rsidRDefault="00463A9C" w:rsidP="00463A9C">
            <w:pPr>
              <w:spacing w:after="0" w:line="240" w:lineRule="auto"/>
              <w:jc w:val="center"/>
              <w:rPr>
                <w:rFonts w:ascii="Sylfaen" w:eastAsia="Times New Roman" w:hAnsi="Sylfaen" w:cs="Times New Roman"/>
                <w:b/>
                <w:color w:val="000000"/>
                <w:sz w:val="18"/>
                <w:szCs w:val="18"/>
              </w:rPr>
            </w:pPr>
            <w:r w:rsidRPr="00FD7E27">
              <w:rPr>
                <w:rFonts w:ascii="Sylfaen" w:eastAsia="Times New Roman" w:hAnsi="Sylfaen" w:cs="Times New Roman"/>
                <w:b/>
                <w:color w:val="000000"/>
                <w:sz w:val="18"/>
                <w:szCs w:val="18"/>
              </w:rPr>
              <w:t xml:space="preserve">ოჯახებისა და ბავშვების სოციალური დაცვა </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463A9C" w:rsidRPr="00FD7E27" w:rsidRDefault="00463A9C" w:rsidP="00463A9C">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2023 წლის დაფინანსება</w:t>
            </w:r>
            <w:r w:rsidRPr="00FD7E27">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463A9C" w:rsidRPr="00FD7E27" w:rsidRDefault="00463A9C" w:rsidP="00463A9C">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2024 წლის დაფინანსება</w:t>
            </w:r>
            <w:r w:rsidRPr="00FD7E27">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463A9C" w:rsidRPr="00FD7E27" w:rsidRDefault="00463A9C" w:rsidP="00463A9C">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2025 წლის დაფინანსება</w:t>
            </w:r>
            <w:r w:rsidRPr="00FD7E27">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463A9C" w:rsidRPr="00FD7E27" w:rsidRDefault="00463A9C" w:rsidP="00463A9C">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202</w:t>
            </w:r>
            <w:r w:rsidRPr="00FD7E27">
              <w:rPr>
                <w:rFonts w:ascii="Sylfaen" w:eastAsia="Times New Roman" w:hAnsi="Sylfaen" w:cs="Times New Roman"/>
                <w:b/>
                <w:bCs/>
                <w:color w:val="000000"/>
                <w:sz w:val="18"/>
                <w:szCs w:val="18"/>
                <w:lang w:val="ka-GE"/>
              </w:rPr>
              <w:t>6</w:t>
            </w:r>
            <w:r w:rsidRPr="00FD7E27">
              <w:rPr>
                <w:rFonts w:ascii="Sylfaen" w:eastAsia="Times New Roman" w:hAnsi="Sylfaen" w:cs="Times New Roman"/>
                <w:b/>
                <w:bCs/>
                <w:color w:val="000000"/>
                <w:sz w:val="18"/>
                <w:szCs w:val="18"/>
              </w:rPr>
              <w:t xml:space="preserve"> წლის დაფინანსება</w:t>
            </w:r>
            <w:r w:rsidRPr="00FD7E27">
              <w:rPr>
                <w:rFonts w:ascii="Sylfaen" w:eastAsia="Times New Roman" w:hAnsi="Sylfaen" w:cs="Times New Roman"/>
                <w:b/>
                <w:bCs/>
                <w:color w:val="000000"/>
                <w:sz w:val="18"/>
                <w:szCs w:val="18"/>
              </w:rPr>
              <w:br/>
              <w:t xml:space="preserve"> ათას ლარში</w:t>
            </w:r>
          </w:p>
        </w:tc>
      </w:tr>
      <w:tr w:rsidR="000D0739" w:rsidRPr="00FD7E27" w:rsidTr="00C64C2F">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0D0739" w:rsidRPr="00FD7E27" w:rsidRDefault="000D0739" w:rsidP="000D0739">
            <w:pPr>
              <w:spacing w:after="0" w:line="240" w:lineRule="auto"/>
              <w:jc w:val="center"/>
              <w:rPr>
                <w:rFonts w:ascii="Sylfaen" w:eastAsia="Times New Roman" w:hAnsi="Sylfaen" w:cs="Times New Roman"/>
                <w:color w:val="000000"/>
                <w:sz w:val="18"/>
                <w:szCs w:val="18"/>
              </w:rPr>
            </w:pPr>
            <w:r w:rsidRPr="00FD7E27">
              <w:rPr>
                <w:rFonts w:ascii="Sylfaen" w:eastAsia="Times New Roman" w:hAnsi="Sylfaen" w:cs="Times New Roman"/>
                <w:color w:val="000000"/>
                <w:sz w:val="18"/>
                <w:szCs w:val="18"/>
              </w:rPr>
              <w:t>06 02 05</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0D0739" w:rsidRPr="00FD7E27" w:rsidRDefault="000D0739" w:rsidP="000D0739">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0D0739" w:rsidRPr="00FD7E27" w:rsidRDefault="000D0739" w:rsidP="000D0739">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0D0739" w:rsidRPr="00FD7E27" w:rsidRDefault="000D0739" w:rsidP="00FB52AE">
            <w:pPr>
              <w:spacing w:after="0" w:line="240" w:lineRule="auto"/>
              <w:jc w:val="center"/>
              <w:rPr>
                <w:rFonts w:ascii="Sylfaen" w:eastAsia="Times New Roman" w:hAnsi="Sylfaen" w:cs="Calibri"/>
                <w:b/>
                <w:bCs/>
                <w:color w:val="000000"/>
                <w:sz w:val="18"/>
                <w:szCs w:val="18"/>
                <w:lang w:val="ka-GE"/>
              </w:rPr>
            </w:pPr>
            <w:r w:rsidRPr="00FD7E27">
              <w:rPr>
                <w:rFonts w:ascii="Sylfaen" w:hAnsi="Sylfaen" w:cs="Calibri"/>
                <w:b/>
                <w:bCs/>
                <w:color w:val="000000"/>
                <w:sz w:val="18"/>
                <w:szCs w:val="18"/>
                <w:lang w:val="ka-GE"/>
              </w:rPr>
              <w:t>230,</w:t>
            </w:r>
            <w:r w:rsidR="00FB52AE">
              <w:rPr>
                <w:rFonts w:ascii="Sylfaen" w:hAnsi="Sylfaen" w:cs="Calibri"/>
                <w:b/>
                <w:bCs/>
                <w:color w:val="000000"/>
                <w:sz w:val="18"/>
                <w:szCs w:val="18"/>
                <w:lang w:val="ka-GE"/>
              </w:rPr>
              <w:t>59</w:t>
            </w:r>
          </w:p>
        </w:tc>
        <w:tc>
          <w:tcPr>
            <w:tcW w:w="602" w:type="pct"/>
            <w:tcBorders>
              <w:top w:val="nil"/>
              <w:left w:val="nil"/>
              <w:bottom w:val="single" w:sz="4" w:space="0" w:color="auto"/>
              <w:right w:val="single" w:sz="4" w:space="0" w:color="auto"/>
            </w:tcBorders>
            <w:shd w:val="clear" w:color="000000" w:fill="FFFFFF"/>
            <w:vAlign w:val="center"/>
            <w:hideMark/>
          </w:tcPr>
          <w:p w:rsidR="000D0739" w:rsidRPr="00FD7E27" w:rsidRDefault="000D0739" w:rsidP="000D0739">
            <w:pPr>
              <w:spacing w:after="0" w:line="240" w:lineRule="auto"/>
              <w:jc w:val="center"/>
              <w:rPr>
                <w:rFonts w:ascii="Sylfaen" w:hAnsi="Sylfaen" w:cs="Calibri"/>
                <w:b/>
                <w:bCs/>
                <w:color w:val="000000"/>
                <w:sz w:val="18"/>
                <w:szCs w:val="18"/>
                <w:lang w:val="ka-GE"/>
              </w:rPr>
            </w:pPr>
            <w:r w:rsidRPr="00FD7E27">
              <w:rPr>
                <w:rFonts w:ascii="Sylfaen" w:hAnsi="Sylfaen" w:cs="Calibri"/>
                <w:b/>
                <w:bCs/>
                <w:color w:val="000000"/>
                <w:sz w:val="18"/>
                <w:szCs w:val="18"/>
                <w:lang w:val="ka-GE"/>
              </w:rPr>
              <w:t>230,0</w:t>
            </w:r>
          </w:p>
        </w:tc>
        <w:tc>
          <w:tcPr>
            <w:tcW w:w="642" w:type="pct"/>
            <w:tcBorders>
              <w:top w:val="nil"/>
              <w:left w:val="nil"/>
              <w:bottom w:val="single" w:sz="4" w:space="0" w:color="auto"/>
              <w:right w:val="single" w:sz="4" w:space="0" w:color="auto"/>
            </w:tcBorders>
            <w:shd w:val="clear" w:color="000000" w:fill="FFFFFF"/>
            <w:vAlign w:val="center"/>
            <w:hideMark/>
          </w:tcPr>
          <w:p w:rsidR="000D0739" w:rsidRPr="00FD7E27" w:rsidRDefault="000D0739" w:rsidP="000D0739">
            <w:pPr>
              <w:spacing w:after="0" w:line="240" w:lineRule="auto"/>
              <w:jc w:val="center"/>
              <w:rPr>
                <w:rFonts w:ascii="Sylfaen" w:hAnsi="Sylfaen" w:cs="Calibri"/>
                <w:b/>
                <w:bCs/>
                <w:color w:val="000000"/>
                <w:sz w:val="18"/>
                <w:szCs w:val="18"/>
                <w:lang w:val="ka-GE"/>
              </w:rPr>
            </w:pPr>
            <w:r w:rsidRPr="00FD7E27">
              <w:rPr>
                <w:rFonts w:ascii="Sylfaen" w:hAnsi="Sylfaen" w:cs="Calibri"/>
                <w:b/>
                <w:bCs/>
                <w:color w:val="000000"/>
                <w:sz w:val="18"/>
                <w:szCs w:val="18"/>
                <w:lang w:val="ka-GE"/>
              </w:rPr>
              <w:t>230,0</w:t>
            </w:r>
          </w:p>
        </w:tc>
        <w:tc>
          <w:tcPr>
            <w:tcW w:w="643" w:type="pct"/>
            <w:tcBorders>
              <w:top w:val="nil"/>
              <w:left w:val="nil"/>
              <w:bottom w:val="single" w:sz="4" w:space="0" w:color="auto"/>
              <w:right w:val="single" w:sz="4" w:space="0" w:color="auto"/>
            </w:tcBorders>
            <w:shd w:val="clear" w:color="000000" w:fill="FFFFFF"/>
            <w:vAlign w:val="center"/>
            <w:hideMark/>
          </w:tcPr>
          <w:p w:rsidR="000D0739" w:rsidRPr="00FD7E27" w:rsidRDefault="000D0739" w:rsidP="000D0739">
            <w:pPr>
              <w:spacing w:after="0" w:line="240" w:lineRule="auto"/>
              <w:jc w:val="center"/>
              <w:rPr>
                <w:rFonts w:ascii="Sylfaen" w:hAnsi="Sylfaen" w:cs="Calibri"/>
                <w:b/>
                <w:bCs/>
                <w:color w:val="000000"/>
                <w:sz w:val="18"/>
                <w:szCs w:val="18"/>
                <w:lang w:val="ka-GE"/>
              </w:rPr>
            </w:pPr>
            <w:r w:rsidRPr="00FD7E27">
              <w:rPr>
                <w:rFonts w:ascii="Sylfaen" w:hAnsi="Sylfaen" w:cs="Calibri"/>
                <w:b/>
                <w:bCs/>
                <w:color w:val="000000"/>
                <w:sz w:val="18"/>
                <w:szCs w:val="18"/>
                <w:lang w:val="ka-GE"/>
              </w:rPr>
              <w:t>230,0</w:t>
            </w:r>
          </w:p>
        </w:tc>
      </w:tr>
      <w:tr w:rsidR="006022DB" w:rsidRPr="00FD7E27" w:rsidTr="006E093D">
        <w:trPr>
          <w:trHeight w:val="39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FD7E27" w:rsidRDefault="006022DB" w:rsidP="00A33DF0">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FD7E27" w:rsidRDefault="006022DB" w:rsidP="00A33DF0">
            <w:pPr>
              <w:spacing w:after="0" w:line="240" w:lineRule="auto"/>
              <w:rPr>
                <w:rFonts w:ascii="Sylfaen" w:eastAsia="Times New Roman" w:hAnsi="Sylfaen" w:cs="Times New Roman"/>
                <w:color w:val="000000"/>
                <w:sz w:val="18"/>
                <w:szCs w:val="18"/>
              </w:rPr>
            </w:pPr>
            <w:r w:rsidRPr="00FD7E27">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FD7E27" w:rsidTr="00DB0CED">
        <w:trPr>
          <w:trHeight w:val="3473"/>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FD7E27" w:rsidRDefault="006022DB" w:rsidP="00A33DF0">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lastRenderedPageBreak/>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FD7E27" w:rsidRDefault="00FD7E27" w:rsidP="00E03146">
            <w:pPr>
              <w:jc w:val="both"/>
              <w:rPr>
                <w:rFonts w:ascii="Sylfaen" w:hAnsi="Sylfaen"/>
                <w:color w:val="000000"/>
                <w:sz w:val="18"/>
                <w:szCs w:val="18"/>
              </w:rPr>
            </w:pPr>
            <w:r w:rsidRPr="00FD7E27">
              <w:rPr>
                <w:rFonts w:ascii="Sylfaen" w:hAnsi="Sylfaen"/>
                <w:color w:val="000000"/>
                <w:sz w:val="18"/>
                <w:szCs w:val="18"/>
              </w:rPr>
              <w:t>ქვეპროგრამით ხორციელდება შემდეგი ღონისძიებები: სოციალურად დაუცველი ოჯახების მონაცემთა ერთიან ბაზაში რეგისტრირებული ოჯახები რომელთა სარეიტინგო ქულა არ აღემატება 65 000-</w:t>
            </w:r>
            <w:r w:rsidRPr="00FD7E27">
              <w:rPr>
                <w:rFonts w:ascii="Sylfaen" w:hAnsi="Sylfaen"/>
                <w:color w:val="000000"/>
                <w:sz w:val="18"/>
                <w:szCs w:val="18"/>
                <w:lang w:val="ka-GE"/>
              </w:rPr>
              <w:t>ს -</w:t>
            </w:r>
            <w:r w:rsidRPr="00FD7E27">
              <w:rPr>
                <w:rFonts w:ascii="Sylfaen" w:hAnsi="Sylfaen"/>
                <w:color w:val="000000"/>
                <w:sz w:val="18"/>
                <w:szCs w:val="18"/>
              </w:rPr>
              <w:t xml:space="preserve">  0-1 წლამდე ასაკის ბავშვთა ხელოვნური კვების პროდუქტებით უზრუნველყოფა. ქვეპროგრამის ხანგრძლივობა შეადგენს ორ თვეს, რომლის ფარგლებშიც თითოეულ ბავშვზე გაიცემა ყოველთვიური დაფინანსება </w:t>
            </w:r>
            <w:r w:rsidRPr="00FD7E27">
              <w:rPr>
                <w:rFonts w:ascii="Sylfaen" w:hAnsi="Sylfaen"/>
                <w:color w:val="000000"/>
                <w:sz w:val="18"/>
                <w:szCs w:val="18"/>
                <w:lang w:val="ka-GE"/>
              </w:rPr>
              <w:t xml:space="preserve">არაუმეტეს </w:t>
            </w:r>
            <w:r w:rsidRPr="00FD7E27">
              <w:rPr>
                <w:rFonts w:ascii="Sylfaen" w:hAnsi="Sylfaen"/>
                <w:color w:val="000000"/>
                <w:sz w:val="18"/>
                <w:szCs w:val="18"/>
              </w:rPr>
              <w:t>150 ლარის ოდენობით. ახალდაბადებულ ბავშვთა ოჯახებზე დახმარება - გაიცემა თელავის მუნიციპალიტეტის ტერიტორიაზე რეგისტრირებულ ახალდაბადებულ ბავშვთა ოჯახებზე წლის განმავლობაში ერჯერადად.  ყოველ სოციალურად დაუცველ</w:t>
            </w:r>
            <w:r w:rsidR="0060038B">
              <w:rPr>
                <w:rFonts w:ascii="Sylfaen" w:hAnsi="Sylfaen"/>
                <w:color w:val="000000"/>
                <w:sz w:val="18"/>
                <w:szCs w:val="18"/>
                <w:lang w:val="ka-GE"/>
              </w:rPr>
              <w:t>ი</w:t>
            </w:r>
            <w:r w:rsidRPr="00FD7E27">
              <w:rPr>
                <w:rFonts w:ascii="Sylfaen" w:hAnsi="Sylfaen"/>
                <w:color w:val="000000"/>
                <w:sz w:val="18"/>
                <w:szCs w:val="18"/>
              </w:rPr>
              <w:t xml:space="preserve"> ოჯახ</w:t>
            </w:r>
            <w:r w:rsidR="0060038B">
              <w:rPr>
                <w:rFonts w:ascii="Sylfaen" w:hAnsi="Sylfaen"/>
                <w:color w:val="000000"/>
                <w:sz w:val="18"/>
                <w:szCs w:val="18"/>
                <w:lang w:val="ka-GE"/>
              </w:rPr>
              <w:t>ი</w:t>
            </w:r>
            <w:r w:rsidRPr="00FD7E27">
              <w:rPr>
                <w:rFonts w:ascii="Sylfaen" w:hAnsi="Sylfaen"/>
                <w:color w:val="000000"/>
                <w:sz w:val="18"/>
                <w:szCs w:val="18"/>
              </w:rPr>
              <w:t xml:space="preserve">, რომლის სარეიტინგო ქულა არ აღემატება 100 000-ს, პირველ ახალშობილზე </w:t>
            </w:r>
            <w:r w:rsidR="0060038B">
              <w:rPr>
                <w:rFonts w:ascii="Sylfaen" w:hAnsi="Sylfaen"/>
                <w:color w:val="000000"/>
                <w:sz w:val="18"/>
                <w:szCs w:val="18"/>
                <w:lang w:val="ka-GE"/>
              </w:rPr>
              <w:t>დაფინანსედება</w:t>
            </w:r>
            <w:r w:rsidRPr="00FD7E27">
              <w:rPr>
                <w:rFonts w:ascii="Sylfaen" w:hAnsi="Sylfaen"/>
                <w:color w:val="000000"/>
                <w:sz w:val="18"/>
                <w:szCs w:val="18"/>
              </w:rPr>
              <w:t xml:space="preserve"> </w:t>
            </w:r>
            <w:r w:rsidRPr="00FD7E27">
              <w:rPr>
                <w:rFonts w:ascii="Sylfaen" w:hAnsi="Sylfaen"/>
                <w:color w:val="000000"/>
                <w:sz w:val="18"/>
                <w:szCs w:val="18"/>
                <w:lang w:val="ka-GE"/>
              </w:rPr>
              <w:t xml:space="preserve">არაუმეტეს </w:t>
            </w:r>
            <w:r w:rsidRPr="00FD7E27">
              <w:rPr>
                <w:rFonts w:ascii="Sylfaen" w:hAnsi="Sylfaen"/>
                <w:color w:val="000000"/>
                <w:sz w:val="18"/>
                <w:szCs w:val="18"/>
              </w:rPr>
              <w:t xml:space="preserve">400 ლარის </w:t>
            </w:r>
            <w:r w:rsidRPr="00FD7E27">
              <w:rPr>
                <w:rFonts w:ascii="Sylfaen" w:hAnsi="Sylfaen"/>
                <w:color w:val="000000"/>
                <w:sz w:val="18"/>
                <w:szCs w:val="18"/>
                <w:lang w:val="ka-GE"/>
              </w:rPr>
              <w:t>ოდენობით,</w:t>
            </w:r>
            <w:r w:rsidRPr="00FD7E27">
              <w:rPr>
                <w:rFonts w:ascii="Sylfaen" w:hAnsi="Sylfaen"/>
                <w:color w:val="000000"/>
                <w:sz w:val="18"/>
                <w:szCs w:val="18"/>
              </w:rPr>
              <w:t xml:space="preserve"> მეორე ახალშობილზე -</w:t>
            </w:r>
            <w:r w:rsidRPr="00FD7E27">
              <w:rPr>
                <w:rFonts w:ascii="Sylfaen" w:hAnsi="Sylfaen"/>
                <w:color w:val="000000"/>
                <w:sz w:val="18"/>
                <w:szCs w:val="18"/>
                <w:lang w:val="ka-GE"/>
              </w:rPr>
              <w:t xml:space="preserve"> არაუმეტეს </w:t>
            </w:r>
            <w:r w:rsidRPr="00FD7E27">
              <w:rPr>
                <w:rFonts w:ascii="Sylfaen" w:hAnsi="Sylfaen"/>
                <w:color w:val="000000"/>
                <w:sz w:val="18"/>
                <w:szCs w:val="18"/>
              </w:rPr>
              <w:t>500 ლარის ოდენობით, ორი ტყუპის დაბადების შემთხვევაში</w:t>
            </w:r>
            <w:r w:rsidRPr="00FD7E27">
              <w:rPr>
                <w:rFonts w:ascii="Sylfaen" w:hAnsi="Sylfaen"/>
                <w:color w:val="000000"/>
                <w:sz w:val="18"/>
                <w:szCs w:val="18"/>
                <w:lang w:val="ka-GE"/>
              </w:rPr>
              <w:t xml:space="preserve"> </w:t>
            </w:r>
            <w:r w:rsidRPr="00FD7E27">
              <w:rPr>
                <w:rFonts w:ascii="Sylfaen" w:hAnsi="Sylfaen"/>
                <w:color w:val="000000"/>
                <w:sz w:val="18"/>
                <w:szCs w:val="18"/>
              </w:rPr>
              <w:t>-</w:t>
            </w:r>
            <w:r w:rsidRPr="00FD7E27">
              <w:rPr>
                <w:rFonts w:ascii="Sylfaen" w:hAnsi="Sylfaen"/>
                <w:color w:val="000000"/>
                <w:sz w:val="18"/>
                <w:szCs w:val="18"/>
                <w:lang w:val="ka-GE"/>
              </w:rPr>
              <w:t xml:space="preserve"> არაუმეტეს </w:t>
            </w:r>
            <w:r w:rsidRPr="00FD7E27">
              <w:rPr>
                <w:rFonts w:ascii="Sylfaen" w:hAnsi="Sylfaen"/>
                <w:color w:val="000000"/>
                <w:sz w:val="18"/>
                <w:szCs w:val="18"/>
              </w:rPr>
              <w:t xml:space="preserve">800 ლარის ოდენობით, ხოლო სამი ტყუპის დაბადების შემთხვევაში </w:t>
            </w:r>
            <w:r w:rsidRPr="00FD7E27">
              <w:rPr>
                <w:rFonts w:ascii="Sylfaen" w:hAnsi="Sylfaen"/>
                <w:color w:val="000000"/>
                <w:sz w:val="18"/>
                <w:szCs w:val="18"/>
                <w:lang w:val="ka-GE"/>
              </w:rPr>
              <w:t xml:space="preserve">არაუმეტეს </w:t>
            </w:r>
            <w:r w:rsidRPr="00FD7E27">
              <w:rPr>
                <w:rFonts w:ascii="Sylfaen" w:hAnsi="Sylfaen"/>
                <w:color w:val="000000"/>
                <w:sz w:val="18"/>
                <w:szCs w:val="18"/>
              </w:rPr>
              <w:t>1200 ლარის ოდენობით</w:t>
            </w:r>
            <w:r w:rsidR="0060038B">
              <w:rPr>
                <w:rFonts w:ascii="Sylfaen" w:hAnsi="Sylfaen"/>
                <w:color w:val="000000"/>
                <w:sz w:val="18"/>
                <w:szCs w:val="18"/>
              </w:rPr>
              <w:t>.</w:t>
            </w:r>
            <w:r w:rsidRPr="00FD7E27">
              <w:rPr>
                <w:rFonts w:ascii="Sylfaen" w:hAnsi="Sylfaen"/>
                <w:color w:val="000000"/>
                <w:sz w:val="18"/>
                <w:szCs w:val="18"/>
              </w:rPr>
              <w:t xml:space="preserve"> მრავალშვილიანი ოჯახები, რომლებიც რეგისტრირებულნი არიან თელავის მუნიციპალიტეტის ტერიტორიაზე ან სოციალურად დაუცველი ოჯახების მონაცემთა ერთიან ბაზაში ირიცხებიან  თელავის მუნიციპალიტეტის ტერიტორიაზე, სადაც 18 წლამდე 4 და მეტი ბავშვია, თითოეულ ბავშვზე ყოველთვიურად გაიცემა ფინანსური დახმარება 30 ლარის ოდენობით; </w:t>
            </w:r>
            <w:r w:rsidRPr="00FD7E27">
              <w:rPr>
                <w:rFonts w:ascii="Sylfaen" w:hAnsi="Sylfaen"/>
                <w:color w:val="000000"/>
                <w:sz w:val="18"/>
                <w:szCs w:val="18"/>
                <w:lang w:val="ru-RU"/>
              </w:rPr>
              <w:t xml:space="preserve">კრიზისულ მდგომარეობაში მყოფ ბავშვიან ოჯახებზე, </w:t>
            </w:r>
            <w:r w:rsidRPr="00FD7E27">
              <w:rPr>
                <w:rFonts w:ascii="Sylfaen" w:hAnsi="Sylfaen"/>
                <w:color w:val="000000"/>
                <w:sz w:val="18"/>
                <w:szCs w:val="18"/>
              </w:rPr>
              <w:t>რომლებიც</w:t>
            </w:r>
            <w:r w:rsidRPr="00FD7E27">
              <w:rPr>
                <w:rFonts w:ascii="Sylfaen" w:hAnsi="Sylfaen"/>
                <w:color w:val="000000"/>
                <w:sz w:val="18"/>
                <w:szCs w:val="18"/>
                <w:lang w:val="ru-RU"/>
              </w:rPr>
              <w:t xml:space="preserve"> </w:t>
            </w:r>
            <w:r w:rsidRPr="00FD7E27">
              <w:rPr>
                <w:rFonts w:ascii="Sylfaen" w:hAnsi="Sylfaen"/>
                <w:color w:val="000000"/>
                <w:sz w:val="18"/>
                <w:szCs w:val="18"/>
              </w:rPr>
              <w:t>რეგისტრირებულნი არიან ან/და ფაქტობრივად ცხოვრობენ თელავის მუნიციპალიტეტის ტერიტორიაზე</w:t>
            </w:r>
            <w:r w:rsidRPr="00FD7E27">
              <w:rPr>
                <w:rFonts w:ascii="Sylfaen" w:hAnsi="Sylfaen"/>
                <w:color w:val="000000"/>
                <w:sz w:val="18"/>
                <w:szCs w:val="18"/>
                <w:lang w:val="ru-RU"/>
              </w:rPr>
              <w:t xml:space="preserve">,  </w:t>
            </w:r>
            <w:r w:rsidRPr="00FD7E27">
              <w:rPr>
                <w:rFonts w:ascii="Sylfaen" w:hAnsi="Sylfaen"/>
                <w:color w:val="000000"/>
                <w:sz w:val="18"/>
                <w:szCs w:val="18"/>
              </w:rPr>
              <w:t>დახმარება</w:t>
            </w:r>
            <w:r w:rsidR="00E03146">
              <w:rPr>
                <w:rFonts w:ascii="Sylfaen" w:hAnsi="Sylfaen"/>
                <w:color w:val="000000"/>
                <w:sz w:val="18"/>
                <w:szCs w:val="18"/>
              </w:rPr>
              <w:t>.</w:t>
            </w:r>
          </w:p>
        </w:tc>
      </w:tr>
      <w:tr w:rsidR="006022DB" w:rsidRPr="00FD7E27" w:rsidTr="006E093D">
        <w:trPr>
          <w:trHeight w:val="163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FD7E27" w:rsidRDefault="006022DB" w:rsidP="00A33DF0">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FD7E27" w:rsidRDefault="006022DB" w:rsidP="00A33DF0">
            <w:pPr>
              <w:spacing w:after="0" w:line="240" w:lineRule="auto"/>
              <w:rPr>
                <w:rFonts w:ascii="Sylfaen" w:eastAsia="Times New Roman" w:hAnsi="Sylfaen" w:cs="Times New Roman"/>
                <w:color w:val="000000"/>
                <w:sz w:val="18"/>
                <w:szCs w:val="18"/>
              </w:rPr>
            </w:pPr>
            <w:r w:rsidRPr="00FD7E27">
              <w:rPr>
                <w:rFonts w:ascii="Sylfaen" w:eastAsia="Times New Roman" w:hAnsi="Sylfaen" w:cs="Times New Roman"/>
                <w:color w:val="000000"/>
                <w:sz w:val="18"/>
                <w:szCs w:val="18"/>
              </w:rPr>
              <w:t>სოციალურად დაუცვლეთა ოჯახებში ახალშობილთა დაბადებისას ერთჯერად ფინანსურ დახმარების, მრავალშვილიანი ოჯახებზე, სადაც 18 წლამდე ოთხი და მეტი ბავშვია თითოეულ ბავშვზე ყოველთვიურ ფინანსურ დახმარების გაწევა, აგრეთვე, სოციალურად დაუცველი ოჯახების მონაცემთა ერთიან ბაზაში რეგისტრირებული ოჯახები რომელთა სარეიტინგო ქულა არ აღემატება 65 000-  0-1 წლამდე ასაკის ბავშვთა ხელოვნური კვების პროდუქტებით უზრუნველყოფა. კრიზისულ მდგომარეობაში მყოფი ბავშვიანი ოჯახების დახმარება.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3502"/>
        <w:gridCol w:w="1568"/>
        <w:gridCol w:w="1568"/>
        <w:gridCol w:w="1763"/>
        <w:gridCol w:w="1568"/>
        <w:gridCol w:w="1568"/>
        <w:gridCol w:w="1568"/>
      </w:tblGrid>
      <w:tr w:rsidR="00906851" w:rsidRPr="00172749" w:rsidTr="00906851">
        <w:trPr>
          <w:trHeight w:val="1070"/>
        </w:trPr>
        <w:tc>
          <w:tcPr>
            <w:tcW w:w="168" w:type="pct"/>
            <w:shd w:val="clear" w:color="000000" w:fill="FFFFFF"/>
            <w:vAlign w:val="center"/>
            <w:hideMark/>
          </w:tcPr>
          <w:p w:rsidR="00906851" w:rsidRPr="006E093D" w:rsidRDefault="00906851" w:rsidP="00F40F51">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w:t>
            </w:r>
          </w:p>
        </w:tc>
        <w:tc>
          <w:tcPr>
            <w:tcW w:w="1291" w:type="pct"/>
            <w:shd w:val="clear" w:color="000000" w:fill="FFFFFF"/>
            <w:vAlign w:val="center"/>
            <w:hideMark/>
          </w:tcPr>
          <w:p w:rsidR="00906851" w:rsidRPr="006E093D" w:rsidRDefault="00906851" w:rsidP="00F40F51">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78" w:type="pct"/>
            <w:shd w:val="clear" w:color="000000" w:fill="FFFFFF"/>
            <w:vAlign w:val="center"/>
            <w:hideMark/>
          </w:tcPr>
          <w:p w:rsidR="00906851" w:rsidRPr="006E093D" w:rsidRDefault="00906851" w:rsidP="00F40F51">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საბაზისო მაჩვენებელი</w:t>
            </w:r>
          </w:p>
        </w:tc>
        <w:tc>
          <w:tcPr>
            <w:tcW w:w="578" w:type="pct"/>
            <w:shd w:val="clear" w:color="000000" w:fill="FFFFFF"/>
            <w:vAlign w:val="center"/>
            <w:hideMark/>
          </w:tcPr>
          <w:p w:rsidR="00906851" w:rsidRPr="006E093D" w:rsidRDefault="00906851" w:rsidP="00463A9C">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6E093D">
              <w:rPr>
                <w:rFonts w:ascii="Sylfaen" w:eastAsia="Times New Roman" w:hAnsi="Sylfaen" w:cs="Times New Roman"/>
                <w:b/>
                <w:bCs/>
                <w:color w:val="000000"/>
                <w:sz w:val="18"/>
                <w:szCs w:val="18"/>
              </w:rPr>
              <w:t xml:space="preserve"> წელს</w:t>
            </w:r>
          </w:p>
        </w:tc>
        <w:tc>
          <w:tcPr>
            <w:tcW w:w="650" w:type="pct"/>
            <w:shd w:val="clear" w:color="000000" w:fill="FFFFFF"/>
            <w:vAlign w:val="center"/>
            <w:hideMark/>
          </w:tcPr>
          <w:p w:rsidR="00906851" w:rsidRPr="006E093D" w:rsidRDefault="00906851" w:rsidP="00F40F51">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ცდომილების ალბათობა (%/აღწერა)</w:t>
            </w:r>
          </w:p>
        </w:tc>
        <w:tc>
          <w:tcPr>
            <w:tcW w:w="578" w:type="pct"/>
            <w:shd w:val="clear" w:color="000000" w:fill="FFFFFF"/>
            <w:vAlign w:val="center"/>
            <w:hideMark/>
          </w:tcPr>
          <w:p w:rsidR="00906851" w:rsidRPr="006E093D" w:rsidRDefault="00906851" w:rsidP="00463A9C">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6E093D">
              <w:rPr>
                <w:rFonts w:ascii="Sylfaen" w:eastAsia="Times New Roman" w:hAnsi="Sylfaen" w:cs="Times New Roman"/>
                <w:b/>
                <w:bCs/>
                <w:color w:val="000000"/>
                <w:sz w:val="18"/>
                <w:szCs w:val="18"/>
              </w:rPr>
              <w:t xml:space="preserve"> წელს</w:t>
            </w:r>
          </w:p>
        </w:tc>
        <w:tc>
          <w:tcPr>
            <w:tcW w:w="578" w:type="pct"/>
            <w:shd w:val="clear" w:color="000000" w:fill="FFFFFF"/>
            <w:vAlign w:val="center"/>
            <w:hideMark/>
          </w:tcPr>
          <w:p w:rsidR="00906851" w:rsidRPr="006E093D" w:rsidRDefault="00906851" w:rsidP="00463A9C">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6E093D">
              <w:rPr>
                <w:rFonts w:ascii="Sylfaen" w:eastAsia="Times New Roman" w:hAnsi="Sylfaen" w:cs="Times New Roman"/>
                <w:b/>
                <w:bCs/>
                <w:color w:val="000000"/>
                <w:sz w:val="18"/>
                <w:szCs w:val="18"/>
              </w:rPr>
              <w:t xml:space="preserve"> წელს</w:t>
            </w:r>
          </w:p>
        </w:tc>
        <w:tc>
          <w:tcPr>
            <w:tcW w:w="578" w:type="pct"/>
            <w:shd w:val="clear" w:color="000000" w:fill="FFFFFF"/>
            <w:vAlign w:val="center"/>
            <w:hideMark/>
          </w:tcPr>
          <w:p w:rsidR="00906851" w:rsidRPr="006E093D" w:rsidRDefault="00906851" w:rsidP="00463A9C">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6E093D">
              <w:rPr>
                <w:rFonts w:ascii="Sylfaen" w:eastAsia="Times New Roman" w:hAnsi="Sylfaen" w:cs="Times New Roman"/>
                <w:b/>
                <w:bCs/>
                <w:color w:val="000000"/>
                <w:sz w:val="18"/>
                <w:szCs w:val="18"/>
              </w:rPr>
              <w:t xml:space="preserve"> წელს</w:t>
            </w:r>
          </w:p>
        </w:tc>
      </w:tr>
      <w:tr w:rsidR="00906851" w:rsidRPr="00172749" w:rsidTr="00906851">
        <w:trPr>
          <w:trHeight w:val="300"/>
        </w:trPr>
        <w:tc>
          <w:tcPr>
            <w:tcW w:w="168"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1</w:t>
            </w:r>
          </w:p>
        </w:tc>
        <w:tc>
          <w:tcPr>
            <w:tcW w:w="1291"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xml:space="preserve">ახალდაბადებული ბავშვიანი  ოჯახებზე  ფულადი დახმარების ქვეპროგრამით მოსარგებლე ბენეფიციართა რაოდენობა </w:t>
            </w:r>
          </w:p>
        </w:tc>
        <w:tc>
          <w:tcPr>
            <w:tcW w:w="578" w:type="pct"/>
            <w:shd w:val="clear" w:color="000000" w:fill="FFFFFF"/>
            <w:vAlign w:val="center"/>
            <w:hideMark/>
          </w:tcPr>
          <w:p w:rsidR="00906851" w:rsidRPr="00172749" w:rsidRDefault="00906851" w:rsidP="006E093D">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30</w:t>
            </w:r>
          </w:p>
        </w:tc>
        <w:tc>
          <w:tcPr>
            <w:tcW w:w="578" w:type="pct"/>
            <w:shd w:val="clear" w:color="000000" w:fill="FFFFFF"/>
            <w:vAlign w:val="center"/>
            <w:hideMark/>
          </w:tcPr>
          <w:p w:rsidR="00906851" w:rsidRPr="00172749" w:rsidRDefault="00906851" w:rsidP="006E093D">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საბაზისო მაჩვენებლის ზრდა</w:t>
            </w:r>
          </w:p>
        </w:tc>
        <w:tc>
          <w:tcPr>
            <w:tcW w:w="650" w:type="pct"/>
            <w:shd w:val="clear" w:color="000000" w:fill="FFFFFF"/>
            <w:vAlign w:val="center"/>
            <w:hideMark/>
          </w:tcPr>
          <w:p w:rsidR="00906851" w:rsidRPr="00172749" w:rsidRDefault="00906851" w:rsidP="00D63A87">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Pr>
                <w:rFonts w:ascii="Sylfaen" w:eastAsia="Times New Roman" w:hAnsi="Sylfaen" w:cs="Times New Roman"/>
                <w:color w:val="000000"/>
                <w:sz w:val="18"/>
                <w:szCs w:val="18"/>
                <w:lang w:val="ka-GE"/>
              </w:rPr>
              <w:t>10</w:t>
            </w:r>
            <w:r w:rsidRPr="00172749">
              <w:rPr>
                <w:rFonts w:ascii="Sylfaen" w:eastAsia="Times New Roman" w:hAnsi="Sylfaen" w:cs="Times New Roman"/>
                <w:color w:val="000000"/>
                <w:sz w:val="18"/>
                <w:szCs w:val="18"/>
                <w:lang w:val="ka-GE"/>
              </w:rPr>
              <w:t>%-მომართვიანობა</w:t>
            </w:r>
            <w:r w:rsidRPr="00172749">
              <w:rPr>
                <w:rFonts w:ascii="Sylfaen" w:eastAsia="Times New Roman" w:hAnsi="Sylfaen" w:cs="Times New Roman"/>
                <w:color w:val="000000"/>
                <w:sz w:val="18"/>
                <w:szCs w:val="18"/>
              </w:rPr>
              <w:t> </w:t>
            </w:r>
          </w:p>
        </w:tc>
        <w:tc>
          <w:tcPr>
            <w:tcW w:w="578"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sz w:val="18"/>
                <w:szCs w:val="18"/>
                <w:lang w:val="ka-GE"/>
              </w:rPr>
              <w:t>საბაზისო მაჩვენებლის ზრდა</w:t>
            </w:r>
          </w:p>
        </w:tc>
        <w:tc>
          <w:tcPr>
            <w:tcW w:w="578"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sz w:val="18"/>
                <w:szCs w:val="18"/>
                <w:lang w:val="ka-GE"/>
              </w:rPr>
              <w:t>საბაზისო მაჩვენებლის ზრდა</w:t>
            </w:r>
          </w:p>
        </w:tc>
        <w:tc>
          <w:tcPr>
            <w:tcW w:w="578"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sz w:val="18"/>
                <w:szCs w:val="18"/>
                <w:lang w:val="ka-GE"/>
              </w:rPr>
              <w:t>საბაზისო მაჩვენებლის ზრდა</w:t>
            </w:r>
          </w:p>
        </w:tc>
      </w:tr>
      <w:tr w:rsidR="00906851" w:rsidRPr="00172749" w:rsidTr="00906851">
        <w:trPr>
          <w:trHeight w:val="300"/>
        </w:trPr>
        <w:tc>
          <w:tcPr>
            <w:tcW w:w="168"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2</w:t>
            </w:r>
          </w:p>
        </w:tc>
        <w:tc>
          <w:tcPr>
            <w:tcW w:w="1291"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მრავალშვილი</w:t>
            </w:r>
            <w:r w:rsidRPr="00172749">
              <w:rPr>
                <w:rFonts w:ascii="Sylfaen" w:eastAsia="Times New Roman" w:hAnsi="Sylfaen" w:cs="Times New Roman"/>
                <w:color w:val="000000"/>
                <w:sz w:val="18"/>
                <w:szCs w:val="18"/>
                <w:lang w:val="ka-GE"/>
              </w:rPr>
              <w:t>ა</w:t>
            </w:r>
            <w:r w:rsidRPr="00172749">
              <w:rPr>
                <w:rFonts w:ascii="Sylfaen" w:eastAsia="Times New Roman" w:hAnsi="Sylfaen" w:cs="Times New Roman"/>
                <w:color w:val="000000"/>
                <w:sz w:val="18"/>
                <w:szCs w:val="18"/>
              </w:rPr>
              <w:t>ნთა პროგრამაში ჩართული ოჯახების რაოდენობა </w:t>
            </w:r>
          </w:p>
        </w:tc>
        <w:tc>
          <w:tcPr>
            <w:tcW w:w="578" w:type="pct"/>
            <w:shd w:val="clear" w:color="000000" w:fill="FFFFFF"/>
            <w:vAlign w:val="center"/>
            <w:hideMark/>
          </w:tcPr>
          <w:p w:rsidR="00906851" w:rsidRPr="00172749" w:rsidRDefault="00906851" w:rsidP="00D32726">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139</w:t>
            </w:r>
          </w:p>
        </w:tc>
        <w:tc>
          <w:tcPr>
            <w:tcW w:w="578" w:type="pct"/>
            <w:shd w:val="clear" w:color="000000" w:fill="FFFFFF"/>
            <w:vAlign w:val="center"/>
            <w:hideMark/>
          </w:tcPr>
          <w:p w:rsidR="00906851" w:rsidRPr="00172749" w:rsidRDefault="00906851" w:rsidP="006E093D">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საბაზისო მაჩვენებლის ზრდა</w:t>
            </w:r>
          </w:p>
        </w:tc>
        <w:tc>
          <w:tcPr>
            <w:tcW w:w="650" w:type="pct"/>
            <w:shd w:val="clear" w:color="000000" w:fill="FFFFFF"/>
            <w:vAlign w:val="center"/>
            <w:hideMark/>
          </w:tcPr>
          <w:p w:rsidR="00906851" w:rsidRPr="00172749" w:rsidRDefault="007B2E35" w:rsidP="00F40F51">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5</w:t>
            </w:r>
            <w:r w:rsidRPr="00172749">
              <w:rPr>
                <w:rFonts w:ascii="Sylfaen" w:eastAsia="Times New Roman" w:hAnsi="Sylfaen" w:cs="Times New Roman"/>
                <w:color w:val="000000"/>
                <w:sz w:val="18"/>
                <w:szCs w:val="18"/>
                <w:lang w:val="ka-GE"/>
              </w:rPr>
              <w:t>%-მომართვიანობა</w:t>
            </w:r>
            <w:r w:rsidRPr="00172749">
              <w:rPr>
                <w:rFonts w:ascii="Sylfaen" w:eastAsia="Times New Roman" w:hAnsi="Sylfaen" w:cs="Times New Roman"/>
                <w:color w:val="000000"/>
                <w:sz w:val="18"/>
                <w:szCs w:val="18"/>
              </w:rPr>
              <w:t> </w:t>
            </w:r>
          </w:p>
        </w:tc>
        <w:tc>
          <w:tcPr>
            <w:tcW w:w="578"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sz w:val="18"/>
                <w:szCs w:val="18"/>
                <w:lang w:val="ka-GE"/>
              </w:rPr>
              <w:t>საბაზისო მაჩვენებლის ზრდა</w:t>
            </w:r>
          </w:p>
        </w:tc>
        <w:tc>
          <w:tcPr>
            <w:tcW w:w="578"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 </w:t>
            </w:r>
            <w:r>
              <w:rPr>
                <w:rFonts w:ascii="Sylfaen" w:eastAsia="Times New Roman" w:hAnsi="Sylfaen" w:cs="Times New Roman"/>
                <w:sz w:val="18"/>
                <w:szCs w:val="18"/>
                <w:lang w:val="ka-GE"/>
              </w:rPr>
              <w:t>საბაზისო მაჩვენებლის ზრდა</w:t>
            </w:r>
          </w:p>
        </w:tc>
        <w:tc>
          <w:tcPr>
            <w:tcW w:w="578"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sz w:val="18"/>
                <w:szCs w:val="18"/>
                <w:lang w:val="ka-GE"/>
              </w:rPr>
              <w:t>საბაზისო მაჩვენებლის ზრდა</w:t>
            </w:r>
          </w:p>
        </w:tc>
      </w:tr>
      <w:tr w:rsidR="00906851" w:rsidRPr="00172749" w:rsidTr="00906851">
        <w:trPr>
          <w:trHeight w:val="300"/>
        </w:trPr>
        <w:tc>
          <w:tcPr>
            <w:tcW w:w="168"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3</w:t>
            </w:r>
          </w:p>
        </w:tc>
        <w:tc>
          <w:tcPr>
            <w:tcW w:w="1291"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0-1 წლამდე ასაკის ბავშვთა ხელოვნური კვების პროდუქტებით დაფინანსების ქვეპროგრამით მოსარგებლე ბენეფიციართა რაოდენობა</w:t>
            </w:r>
          </w:p>
        </w:tc>
        <w:tc>
          <w:tcPr>
            <w:tcW w:w="578" w:type="pct"/>
            <w:shd w:val="clear" w:color="000000" w:fill="FFFFFF"/>
            <w:vAlign w:val="center"/>
            <w:hideMark/>
          </w:tcPr>
          <w:p w:rsidR="00906851" w:rsidRPr="00172749" w:rsidRDefault="00906851" w:rsidP="00D32726">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2</w:t>
            </w:r>
            <w:r>
              <w:rPr>
                <w:rFonts w:ascii="Sylfaen" w:eastAsia="Times New Roman" w:hAnsi="Sylfaen" w:cs="Times New Roman"/>
                <w:color w:val="000000"/>
                <w:sz w:val="18"/>
                <w:szCs w:val="18"/>
                <w:lang w:val="ka-GE"/>
              </w:rPr>
              <w:t>5</w:t>
            </w:r>
          </w:p>
        </w:tc>
        <w:tc>
          <w:tcPr>
            <w:tcW w:w="578" w:type="pct"/>
            <w:shd w:val="clear" w:color="000000" w:fill="FFFFFF"/>
            <w:vAlign w:val="center"/>
            <w:hideMark/>
          </w:tcPr>
          <w:p w:rsidR="00906851" w:rsidRPr="00172749" w:rsidRDefault="00906851" w:rsidP="006E093D">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საბაზისო მაჩვენებლის ზრდა</w:t>
            </w:r>
          </w:p>
        </w:tc>
        <w:tc>
          <w:tcPr>
            <w:tcW w:w="650"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10</w:t>
            </w:r>
            <w:r w:rsidRPr="00172749">
              <w:rPr>
                <w:rFonts w:ascii="Sylfaen" w:eastAsia="Times New Roman" w:hAnsi="Sylfaen" w:cs="Times New Roman"/>
                <w:color w:val="000000"/>
                <w:sz w:val="18"/>
                <w:szCs w:val="18"/>
                <w:lang w:val="ka-GE"/>
              </w:rPr>
              <w:t>%-მომართვიანობა</w:t>
            </w:r>
            <w:r w:rsidRPr="00172749">
              <w:rPr>
                <w:rFonts w:ascii="Sylfaen" w:eastAsia="Times New Roman" w:hAnsi="Sylfaen" w:cs="Times New Roman"/>
                <w:color w:val="000000"/>
                <w:sz w:val="18"/>
                <w:szCs w:val="18"/>
              </w:rPr>
              <w:t> </w:t>
            </w:r>
          </w:p>
        </w:tc>
        <w:tc>
          <w:tcPr>
            <w:tcW w:w="578"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sz w:val="18"/>
                <w:szCs w:val="18"/>
                <w:lang w:val="ka-GE"/>
              </w:rPr>
              <w:t>საბაზისო მაჩვენებლის ზრდა</w:t>
            </w:r>
          </w:p>
        </w:tc>
        <w:tc>
          <w:tcPr>
            <w:tcW w:w="578"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sz w:val="18"/>
                <w:szCs w:val="18"/>
                <w:lang w:val="ka-GE"/>
              </w:rPr>
              <w:t>საბაზისო მაჩვენებლის ზრდა</w:t>
            </w:r>
          </w:p>
        </w:tc>
        <w:tc>
          <w:tcPr>
            <w:tcW w:w="578"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sz w:val="18"/>
                <w:szCs w:val="18"/>
                <w:lang w:val="ka-GE"/>
              </w:rPr>
              <w:t>საბაზისო მაჩვენებლის ზრდა</w:t>
            </w:r>
          </w:p>
        </w:tc>
      </w:tr>
    </w:tbl>
    <w:p w:rsidR="00F40F51" w:rsidRPr="00172749" w:rsidRDefault="00F40F51"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463A9C" w:rsidRPr="00172749" w:rsidTr="006E093D">
        <w:trPr>
          <w:trHeight w:val="710"/>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3A9C" w:rsidRPr="00172749" w:rsidRDefault="00463A9C" w:rsidP="00463A9C">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3A9C" w:rsidRPr="00172749" w:rsidRDefault="00463A9C" w:rsidP="00463A9C">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3A9C" w:rsidRPr="006E093D" w:rsidRDefault="00463A9C" w:rsidP="00463A9C">
            <w:pPr>
              <w:spacing w:after="0" w:line="240" w:lineRule="auto"/>
              <w:jc w:val="center"/>
              <w:rPr>
                <w:rFonts w:ascii="Sylfaen" w:eastAsia="Times New Roman" w:hAnsi="Sylfaen" w:cs="Times New Roman"/>
                <w:b/>
                <w:color w:val="000000"/>
                <w:sz w:val="18"/>
                <w:szCs w:val="18"/>
              </w:rPr>
            </w:pPr>
            <w:r w:rsidRPr="006E093D">
              <w:rPr>
                <w:rFonts w:ascii="Sylfaen" w:eastAsia="Times New Roman" w:hAnsi="Sylfaen" w:cs="Times New Roman"/>
                <w:b/>
                <w:color w:val="000000"/>
                <w:sz w:val="18"/>
                <w:szCs w:val="18"/>
              </w:rPr>
              <w:t>ვეტერანთა საზოგადოება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463A9C" w:rsidRPr="00463A9C" w:rsidRDefault="00463A9C" w:rsidP="00463A9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2023 წლის დაფინანსება</w:t>
            </w:r>
            <w:r w:rsidRPr="00463A9C">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463A9C" w:rsidRPr="00463A9C" w:rsidRDefault="00463A9C" w:rsidP="00463A9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2024 წლის დაფინანსება</w:t>
            </w:r>
            <w:r w:rsidRPr="00463A9C">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463A9C" w:rsidRPr="00463A9C" w:rsidRDefault="00463A9C" w:rsidP="00463A9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2025 წლის დაფინანსება</w:t>
            </w:r>
            <w:r w:rsidRPr="00463A9C">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463A9C" w:rsidRPr="00463A9C" w:rsidRDefault="00463A9C" w:rsidP="00463A9C">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202</w:t>
            </w:r>
            <w:r w:rsidRPr="00463A9C">
              <w:rPr>
                <w:rFonts w:ascii="Sylfaen" w:eastAsia="Times New Roman" w:hAnsi="Sylfaen" w:cs="Times New Roman"/>
                <w:b/>
                <w:bCs/>
                <w:color w:val="000000"/>
                <w:sz w:val="18"/>
                <w:szCs w:val="18"/>
                <w:lang w:val="ka-GE"/>
              </w:rPr>
              <w:t>6</w:t>
            </w:r>
            <w:r w:rsidRPr="00463A9C">
              <w:rPr>
                <w:rFonts w:ascii="Sylfaen" w:eastAsia="Times New Roman" w:hAnsi="Sylfaen" w:cs="Times New Roman"/>
                <w:b/>
                <w:bCs/>
                <w:color w:val="000000"/>
                <w:sz w:val="18"/>
                <w:szCs w:val="18"/>
              </w:rPr>
              <w:t xml:space="preserve"> წლის დაფინანსება</w:t>
            </w:r>
            <w:r w:rsidRPr="00463A9C">
              <w:rPr>
                <w:rFonts w:ascii="Sylfaen" w:eastAsia="Times New Roman" w:hAnsi="Sylfaen" w:cs="Times New Roman"/>
                <w:b/>
                <w:bCs/>
                <w:color w:val="000000"/>
                <w:sz w:val="18"/>
                <w:szCs w:val="18"/>
              </w:rPr>
              <w:br/>
              <w:t xml:space="preserve"> ათას ლარში</w:t>
            </w:r>
          </w:p>
        </w:tc>
      </w:tr>
      <w:tr w:rsidR="000D0739" w:rsidRPr="00172749" w:rsidTr="006E093D">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0D0739" w:rsidRPr="00172749" w:rsidRDefault="000D0739" w:rsidP="000D0739">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06 02 06</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0D0739" w:rsidRPr="00172749" w:rsidRDefault="000D0739" w:rsidP="000D0739">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0D0739" w:rsidRPr="00172749" w:rsidRDefault="000D0739" w:rsidP="000D0739">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0D0739" w:rsidRPr="00060BC9" w:rsidRDefault="000D0739" w:rsidP="000D0739">
            <w:pPr>
              <w:spacing w:after="0" w:line="240" w:lineRule="auto"/>
              <w:jc w:val="center"/>
              <w:rPr>
                <w:rFonts w:ascii="Sylfaen" w:eastAsia="Times New Roman" w:hAnsi="Sylfaen" w:cs="Times New Roman"/>
                <w:b/>
                <w:sz w:val="18"/>
                <w:szCs w:val="18"/>
                <w:lang w:val="ka-GE"/>
              </w:rPr>
            </w:pPr>
            <w:r w:rsidRPr="00060BC9">
              <w:rPr>
                <w:rFonts w:ascii="Sylfaen" w:eastAsia="Times New Roman" w:hAnsi="Sylfaen" w:cs="Times New Roman"/>
                <w:b/>
                <w:sz w:val="18"/>
                <w:szCs w:val="18"/>
                <w:lang w:val="ka-GE"/>
              </w:rPr>
              <w:t>2,0</w:t>
            </w:r>
          </w:p>
        </w:tc>
        <w:tc>
          <w:tcPr>
            <w:tcW w:w="602" w:type="pct"/>
            <w:tcBorders>
              <w:top w:val="nil"/>
              <w:left w:val="nil"/>
              <w:bottom w:val="single" w:sz="4" w:space="0" w:color="auto"/>
              <w:right w:val="single" w:sz="4" w:space="0" w:color="auto"/>
            </w:tcBorders>
            <w:shd w:val="clear" w:color="000000" w:fill="FFFFFF"/>
            <w:vAlign w:val="center"/>
            <w:hideMark/>
          </w:tcPr>
          <w:p w:rsidR="000D0739" w:rsidRPr="00060BC9" w:rsidRDefault="000D0739" w:rsidP="000D0739">
            <w:pPr>
              <w:spacing w:after="0" w:line="240" w:lineRule="auto"/>
              <w:jc w:val="center"/>
              <w:rPr>
                <w:rFonts w:ascii="Sylfaen" w:eastAsia="Times New Roman" w:hAnsi="Sylfaen" w:cs="Times New Roman"/>
                <w:b/>
                <w:sz w:val="18"/>
                <w:szCs w:val="18"/>
                <w:lang w:val="ka-GE"/>
              </w:rPr>
            </w:pPr>
            <w:r w:rsidRPr="00060BC9">
              <w:rPr>
                <w:rFonts w:ascii="Sylfaen" w:eastAsia="Times New Roman" w:hAnsi="Sylfaen" w:cs="Times New Roman"/>
                <w:b/>
                <w:sz w:val="18"/>
                <w:szCs w:val="18"/>
                <w:lang w:val="ka-GE"/>
              </w:rPr>
              <w:t>2,0</w:t>
            </w:r>
          </w:p>
        </w:tc>
        <w:tc>
          <w:tcPr>
            <w:tcW w:w="642" w:type="pct"/>
            <w:tcBorders>
              <w:top w:val="nil"/>
              <w:left w:val="nil"/>
              <w:bottom w:val="single" w:sz="4" w:space="0" w:color="auto"/>
              <w:right w:val="single" w:sz="4" w:space="0" w:color="auto"/>
            </w:tcBorders>
            <w:shd w:val="clear" w:color="000000" w:fill="FFFFFF"/>
            <w:vAlign w:val="center"/>
            <w:hideMark/>
          </w:tcPr>
          <w:p w:rsidR="000D0739" w:rsidRPr="00060BC9" w:rsidRDefault="000D0739" w:rsidP="000D0739">
            <w:pPr>
              <w:spacing w:after="0" w:line="240" w:lineRule="auto"/>
              <w:jc w:val="center"/>
              <w:rPr>
                <w:rFonts w:ascii="Sylfaen" w:eastAsia="Times New Roman" w:hAnsi="Sylfaen" w:cs="Times New Roman"/>
                <w:b/>
                <w:sz w:val="18"/>
                <w:szCs w:val="18"/>
                <w:lang w:val="ka-GE"/>
              </w:rPr>
            </w:pPr>
            <w:r w:rsidRPr="00060BC9">
              <w:rPr>
                <w:rFonts w:ascii="Sylfaen" w:eastAsia="Times New Roman" w:hAnsi="Sylfaen" w:cs="Times New Roman"/>
                <w:b/>
                <w:sz w:val="18"/>
                <w:szCs w:val="18"/>
                <w:lang w:val="ka-GE"/>
              </w:rPr>
              <w:t>2,0</w:t>
            </w:r>
          </w:p>
        </w:tc>
        <w:tc>
          <w:tcPr>
            <w:tcW w:w="643" w:type="pct"/>
            <w:tcBorders>
              <w:top w:val="nil"/>
              <w:left w:val="nil"/>
              <w:bottom w:val="single" w:sz="4" w:space="0" w:color="auto"/>
              <w:right w:val="single" w:sz="4" w:space="0" w:color="auto"/>
            </w:tcBorders>
            <w:shd w:val="clear" w:color="000000" w:fill="FFFFFF"/>
            <w:vAlign w:val="center"/>
            <w:hideMark/>
          </w:tcPr>
          <w:p w:rsidR="000D0739" w:rsidRPr="00060BC9" w:rsidRDefault="000D0739" w:rsidP="000D0739">
            <w:pPr>
              <w:spacing w:after="0" w:line="240" w:lineRule="auto"/>
              <w:jc w:val="center"/>
              <w:rPr>
                <w:rFonts w:ascii="Sylfaen" w:eastAsia="Times New Roman" w:hAnsi="Sylfaen" w:cs="Times New Roman"/>
                <w:b/>
                <w:sz w:val="18"/>
                <w:szCs w:val="18"/>
                <w:lang w:val="ka-GE"/>
              </w:rPr>
            </w:pPr>
            <w:r w:rsidRPr="00060BC9">
              <w:rPr>
                <w:rFonts w:ascii="Sylfaen" w:eastAsia="Times New Roman" w:hAnsi="Sylfaen" w:cs="Times New Roman"/>
                <w:b/>
                <w:sz w:val="18"/>
                <w:szCs w:val="18"/>
                <w:lang w:val="ka-GE"/>
              </w:rPr>
              <w:t>2,0</w:t>
            </w:r>
          </w:p>
        </w:tc>
      </w:tr>
      <w:tr w:rsidR="006022DB" w:rsidRPr="00172749" w:rsidTr="006E093D">
        <w:trPr>
          <w:trHeight w:val="476"/>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მერია</w:t>
            </w:r>
          </w:p>
        </w:tc>
      </w:tr>
      <w:tr w:rsidR="006022DB" w:rsidRPr="00172749" w:rsidTr="006E093D">
        <w:trPr>
          <w:trHeight w:val="476"/>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ვეტერანთა საზოგადოებრივი გაერთიანებების  საქმიანობის ხელშეწყობა.</w:t>
            </w:r>
          </w:p>
        </w:tc>
      </w:tr>
      <w:tr w:rsidR="006022DB" w:rsidRPr="00172749" w:rsidTr="006E093D">
        <w:trPr>
          <w:trHeight w:val="404"/>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sidRPr="00172749">
              <w:rPr>
                <w:rFonts w:ascii="Sylfaen" w:eastAsia="Times New Roman" w:hAnsi="Sylfaen" w:cs="Sylfaen"/>
                <w:sz w:val="18"/>
                <w:szCs w:val="18"/>
              </w:rPr>
              <w:t>ვეტერანთა</w:t>
            </w:r>
            <w:r w:rsidRPr="00172749">
              <w:rPr>
                <w:rFonts w:ascii="Calibri" w:eastAsia="Times New Roman" w:hAnsi="Calibri" w:cs="Calibri"/>
                <w:sz w:val="18"/>
                <w:szCs w:val="18"/>
              </w:rPr>
              <w:t xml:space="preserve"> </w:t>
            </w:r>
            <w:r w:rsidRPr="00172749">
              <w:rPr>
                <w:rFonts w:ascii="Sylfaen" w:eastAsia="Times New Roman" w:hAnsi="Sylfaen" w:cs="Sylfaen"/>
                <w:sz w:val="18"/>
                <w:szCs w:val="18"/>
              </w:rPr>
              <w:t>თანადგომა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463A9C" w:rsidRPr="00AC2317" w:rsidTr="00C64C2F">
        <w:trPr>
          <w:trHeight w:val="593"/>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3A9C" w:rsidRPr="00AC2317" w:rsidRDefault="00463A9C" w:rsidP="00463A9C">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3A9C" w:rsidRPr="00AC2317" w:rsidRDefault="00463A9C" w:rsidP="00463A9C">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3A9C" w:rsidRPr="00AC2317" w:rsidRDefault="00463A9C" w:rsidP="00463A9C">
            <w:pPr>
              <w:spacing w:after="0" w:line="240" w:lineRule="auto"/>
              <w:jc w:val="center"/>
              <w:rPr>
                <w:rFonts w:ascii="Sylfaen" w:eastAsia="Times New Roman" w:hAnsi="Sylfaen" w:cs="Times New Roman"/>
                <w:b/>
                <w:color w:val="000000"/>
                <w:sz w:val="18"/>
                <w:szCs w:val="18"/>
              </w:rPr>
            </w:pPr>
            <w:r w:rsidRPr="00AC2317">
              <w:rPr>
                <w:rFonts w:ascii="Sylfaen" w:eastAsia="Times New Roman" w:hAnsi="Sylfaen" w:cs="Times New Roman"/>
                <w:b/>
                <w:color w:val="000000"/>
                <w:sz w:val="18"/>
                <w:szCs w:val="18"/>
              </w:rPr>
              <w:t>მოქალაქეთა ტრანსპორტით მგზავრობის, კომუნალურ გადასახადებზე და თხევადი აირით დახმარების ღონისძიებები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463A9C" w:rsidRPr="00AC2317" w:rsidRDefault="00463A9C" w:rsidP="00463A9C">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2023 წლის დაფინანსება</w:t>
            </w:r>
            <w:r w:rsidRPr="00AC2317">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463A9C" w:rsidRPr="00AC2317" w:rsidRDefault="00463A9C" w:rsidP="00463A9C">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2024 წლის დაფინანსება</w:t>
            </w:r>
            <w:r w:rsidRPr="00AC2317">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463A9C" w:rsidRPr="00AC2317" w:rsidRDefault="00463A9C" w:rsidP="00463A9C">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2025 წლის დაფინანსება</w:t>
            </w:r>
            <w:r w:rsidRPr="00AC2317">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463A9C" w:rsidRPr="00AC2317" w:rsidRDefault="00463A9C" w:rsidP="00463A9C">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202</w:t>
            </w:r>
            <w:r w:rsidRPr="00AC2317">
              <w:rPr>
                <w:rFonts w:ascii="Sylfaen" w:eastAsia="Times New Roman" w:hAnsi="Sylfaen" w:cs="Times New Roman"/>
                <w:b/>
                <w:bCs/>
                <w:color w:val="000000"/>
                <w:sz w:val="18"/>
                <w:szCs w:val="18"/>
                <w:lang w:val="ka-GE"/>
              </w:rPr>
              <w:t>6</w:t>
            </w:r>
            <w:r w:rsidRPr="00AC2317">
              <w:rPr>
                <w:rFonts w:ascii="Sylfaen" w:eastAsia="Times New Roman" w:hAnsi="Sylfaen" w:cs="Times New Roman"/>
                <w:b/>
                <w:bCs/>
                <w:color w:val="000000"/>
                <w:sz w:val="18"/>
                <w:szCs w:val="18"/>
              </w:rPr>
              <w:t xml:space="preserve"> წლის დაფინანსება</w:t>
            </w:r>
            <w:r w:rsidRPr="00AC2317">
              <w:rPr>
                <w:rFonts w:ascii="Sylfaen" w:eastAsia="Times New Roman" w:hAnsi="Sylfaen" w:cs="Times New Roman"/>
                <w:b/>
                <w:bCs/>
                <w:color w:val="000000"/>
                <w:sz w:val="18"/>
                <w:szCs w:val="18"/>
              </w:rPr>
              <w:br/>
              <w:t xml:space="preserve"> ათას ლარში</w:t>
            </w:r>
          </w:p>
        </w:tc>
      </w:tr>
      <w:tr w:rsidR="000D0739" w:rsidRPr="00AC2317" w:rsidTr="00C64C2F">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0D0739" w:rsidRPr="00AC2317" w:rsidRDefault="000D0739" w:rsidP="000D0739">
            <w:pPr>
              <w:spacing w:after="0" w:line="240" w:lineRule="auto"/>
              <w:jc w:val="center"/>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06 02 07</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0D0739" w:rsidRPr="00AC2317" w:rsidRDefault="000D0739" w:rsidP="000D0739">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0D0739" w:rsidRPr="00AC2317" w:rsidRDefault="000D0739" w:rsidP="000D0739">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0D0739" w:rsidRPr="00464249" w:rsidRDefault="000D0739" w:rsidP="009B6885">
            <w:pPr>
              <w:spacing w:after="0" w:line="240" w:lineRule="auto"/>
              <w:jc w:val="center"/>
              <w:rPr>
                <w:rFonts w:ascii="Sylfaen" w:eastAsia="Times New Roman" w:hAnsi="Sylfaen" w:cs="Calibri"/>
                <w:b/>
                <w:bCs/>
                <w:color w:val="000000"/>
                <w:sz w:val="18"/>
                <w:szCs w:val="18"/>
                <w:lang w:val="ka-GE"/>
              </w:rPr>
            </w:pPr>
            <w:r w:rsidRPr="00464249">
              <w:rPr>
                <w:rFonts w:ascii="Sylfaen" w:hAnsi="Sylfaen" w:cs="Calibri"/>
                <w:b/>
                <w:bCs/>
                <w:color w:val="000000"/>
                <w:sz w:val="18"/>
                <w:szCs w:val="18"/>
                <w:lang w:val="ka-GE"/>
              </w:rPr>
              <w:t>1</w:t>
            </w:r>
            <w:r w:rsidR="009B6885">
              <w:rPr>
                <w:rFonts w:ascii="Sylfaen" w:hAnsi="Sylfaen" w:cs="Calibri"/>
                <w:b/>
                <w:bCs/>
                <w:color w:val="000000"/>
                <w:sz w:val="18"/>
                <w:szCs w:val="18"/>
                <w:lang w:val="ka-GE"/>
              </w:rPr>
              <w:t>23</w:t>
            </w:r>
            <w:r w:rsidRPr="00464249">
              <w:rPr>
                <w:rFonts w:ascii="Sylfaen" w:hAnsi="Sylfaen" w:cs="Calibri"/>
                <w:b/>
                <w:bCs/>
                <w:color w:val="000000"/>
                <w:sz w:val="18"/>
                <w:szCs w:val="18"/>
                <w:lang w:val="ka-GE"/>
              </w:rPr>
              <w:t>,0</w:t>
            </w:r>
          </w:p>
        </w:tc>
        <w:tc>
          <w:tcPr>
            <w:tcW w:w="602" w:type="pct"/>
            <w:tcBorders>
              <w:top w:val="nil"/>
              <w:left w:val="nil"/>
              <w:bottom w:val="single" w:sz="4" w:space="0" w:color="auto"/>
              <w:right w:val="single" w:sz="4" w:space="0" w:color="auto"/>
            </w:tcBorders>
            <w:shd w:val="clear" w:color="000000" w:fill="FFFFFF"/>
            <w:vAlign w:val="center"/>
            <w:hideMark/>
          </w:tcPr>
          <w:p w:rsidR="000D0739" w:rsidRPr="00464249" w:rsidRDefault="000D0739" w:rsidP="000D0739">
            <w:pPr>
              <w:spacing w:after="0" w:line="240" w:lineRule="auto"/>
              <w:jc w:val="center"/>
              <w:rPr>
                <w:rFonts w:ascii="Sylfaen" w:hAnsi="Sylfaen" w:cs="Calibri"/>
                <w:b/>
                <w:bCs/>
                <w:color w:val="000000"/>
                <w:sz w:val="18"/>
                <w:szCs w:val="18"/>
                <w:lang w:val="ka-GE"/>
              </w:rPr>
            </w:pPr>
            <w:r w:rsidRPr="00464249">
              <w:rPr>
                <w:rFonts w:ascii="Sylfaen" w:hAnsi="Sylfaen" w:cs="Calibri"/>
                <w:b/>
                <w:bCs/>
                <w:color w:val="000000"/>
                <w:sz w:val="18"/>
                <w:szCs w:val="18"/>
                <w:lang w:val="ka-GE"/>
              </w:rPr>
              <w:t>1</w:t>
            </w:r>
            <w:r>
              <w:rPr>
                <w:rFonts w:ascii="Sylfaen" w:hAnsi="Sylfaen" w:cs="Calibri"/>
                <w:b/>
                <w:bCs/>
                <w:color w:val="000000"/>
                <w:sz w:val="18"/>
                <w:szCs w:val="18"/>
                <w:lang w:val="ka-GE"/>
              </w:rPr>
              <w:t>1</w:t>
            </w:r>
            <w:r w:rsidRPr="00464249">
              <w:rPr>
                <w:rFonts w:ascii="Sylfaen" w:hAnsi="Sylfaen" w:cs="Calibri"/>
                <w:b/>
                <w:bCs/>
                <w:color w:val="000000"/>
                <w:sz w:val="18"/>
                <w:szCs w:val="18"/>
                <w:lang w:val="ka-GE"/>
              </w:rPr>
              <w:t>8,0</w:t>
            </w:r>
          </w:p>
        </w:tc>
        <w:tc>
          <w:tcPr>
            <w:tcW w:w="642" w:type="pct"/>
            <w:tcBorders>
              <w:top w:val="nil"/>
              <w:left w:val="nil"/>
              <w:bottom w:val="single" w:sz="4" w:space="0" w:color="auto"/>
              <w:right w:val="single" w:sz="4" w:space="0" w:color="auto"/>
            </w:tcBorders>
            <w:shd w:val="clear" w:color="000000" w:fill="FFFFFF"/>
            <w:vAlign w:val="center"/>
            <w:hideMark/>
          </w:tcPr>
          <w:p w:rsidR="000D0739" w:rsidRPr="00464249" w:rsidRDefault="000D0739" w:rsidP="000D0739">
            <w:pPr>
              <w:spacing w:after="0" w:line="240" w:lineRule="auto"/>
              <w:jc w:val="center"/>
              <w:rPr>
                <w:rFonts w:ascii="Sylfaen" w:hAnsi="Sylfaen" w:cs="Calibri"/>
                <w:b/>
                <w:bCs/>
                <w:color w:val="000000"/>
                <w:sz w:val="18"/>
                <w:szCs w:val="18"/>
                <w:lang w:val="ka-GE"/>
              </w:rPr>
            </w:pPr>
            <w:r w:rsidRPr="00464249">
              <w:rPr>
                <w:rFonts w:ascii="Sylfaen" w:hAnsi="Sylfaen" w:cs="Calibri"/>
                <w:b/>
                <w:bCs/>
                <w:color w:val="000000"/>
                <w:sz w:val="18"/>
                <w:szCs w:val="18"/>
                <w:lang w:val="ka-GE"/>
              </w:rPr>
              <w:t>1</w:t>
            </w:r>
            <w:r>
              <w:rPr>
                <w:rFonts w:ascii="Sylfaen" w:hAnsi="Sylfaen" w:cs="Calibri"/>
                <w:b/>
                <w:bCs/>
                <w:color w:val="000000"/>
                <w:sz w:val="18"/>
                <w:szCs w:val="18"/>
                <w:lang w:val="ka-GE"/>
              </w:rPr>
              <w:t>1</w:t>
            </w:r>
            <w:r w:rsidRPr="00464249">
              <w:rPr>
                <w:rFonts w:ascii="Sylfaen" w:hAnsi="Sylfaen" w:cs="Calibri"/>
                <w:b/>
                <w:bCs/>
                <w:color w:val="000000"/>
                <w:sz w:val="18"/>
                <w:szCs w:val="18"/>
                <w:lang w:val="ka-GE"/>
              </w:rPr>
              <w:t>8,0</w:t>
            </w:r>
          </w:p>
        </w:tc>
        <w:tc>
          <w:tcPr>
            <w:tcW w:w="643" w:type="pct"/>
            <w:tcBorders>
              <w:top w:val="nil"/>
              <w:left w:val="nil"/>
              <w:bottom w:val="single" w:sz="4" w:space="0" w:color="auto"/>
              <w:right w:val="single" w:sz="4" w:space="0" w:color="auto"/>
            </w:tcBorders>
            <w:shd w:val="clear" w:color="000000" w:fill="FFFFFF"/>
            <w:vAlign w:val="center"/>
            <w:hideMark/>
          </w:tcPr>
          <w:p w:rsidR="000D0739" w:rsidRPr="00464249" w:rsidRDefault="000D0739" w:rsidP="000D0739">
            <w:pPr>
              <w:spacing w:after="0" w:line="240" w:lineRule="auto"/>
              <w:jc w:val="center"/>
              <w:rPr>
                <w:rFonts w:ascii="Sylfaen" w:hAnsi="Sylfaen" w:cs="Calibri"/>
                <w:b/>
                <w:bCs/>
                <w:color w:val="000000"/>
                <w:sz w:val="18"/>
                <w:szCs w:val="18"/>
                <w:lang w:val="ka-GE"/>
              </w:rPr>
            </w:pPr>
            <w:r>
              <w:rPr>
                <w:rFonts w:ascii="Sylfaen" w:hAnsi="Sylfaen" w:cs="Calibri"/>
                <w:b/>
                <w:bCs/>
                <w:color w:val="000000"/>
                <w:sz w:val="18"/>
                <w:szCs w:val="18"/>
                <w:lang w:val="ka-GE"/>
              </w:rPr>
              <w:t>118</w:t>
            </w:r>
            <w:r w:rsidRPr="00464249">
              <w:rPr>
                <w:rFonts w:ascii="Sylfaen" w:hAnsi="Sylfaen" w:cs="Calibri"/>
                <w:b/>
                <w:bCs/>
                <w:color w:val="000000"/>
                <w:sz w:val="18"/>
                <w:szCs w:val="18"/>
                <w:lang w:val="ka-GE"/>
              </w:rPr>
              <w:t>,0</w:t>
            </w:r>
          </w:p>
        </w:tc>
      </w:tr>
      <w:tr w:rsidR="006022DB" w:rsidRPr="00AC2317" w:rsidTr="006E093D">
        <w:trPr>
          <w:trHeight w:val="35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AC2317" w:rsidTr="006E093D">
        <w:trPr>
          <w:trHeight w:val="323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463A9C" w:rsidP="007B2E35">
            <w:pPr>
              <w:spacing w:after="0" w:line="240" w:lineRule="auto"/>
              <w:rPr>
                <w:rFonts w:ascii="Sylfaen" w:eastAsia="Times New Roman" w:hAnsi="Sylfaen" w:cs="Times New Roman"/>
                <w:color w:val="000000"/>
                <w:sz w:val="18"/>
                <w:szCs w:val="18"/>
              </w:rPr>
            </w:pPr>
            <w:r w:rsidRPr="00AC2317">
              <w:rPr>
                <w:rFonts w:ascii="Sylfaen" w:hAnsi="Sylfaen"/>
                <w:color w:val="000000"/>
                <w:sz w:val="18"/>
                <w:szCs w:val="18"/>
              </w:rPr>
              <w:t>კომუნალურ (ელექტროენერგიის) გადასახადებზე დახმარების პროგრამით აღნიშნული პროგრამით მოსარგებლე კატეგორია:</w:t>
            </w:r>
            <w:r w:rsidRPr="00AC2317">
              <w:rPr>
                <w:rFonts w:ascii="Sylfaen" w:hAnsi="Sylfaen"/>
                <w:color w:val="000000"/>
                <w:sz w:val="18"/>
                <w:szCs w:val="18"/>
              </w:rPr>
              <w:br/>
              <w:t xml:space="preserve"> თელავის მუნიციპალიტეტის ტერიტორიაზე რეგისტრირებული მკვეთრად გამოხატული შშმ პირები, დევნილები,შშ სტატუსის მქონე 18 წლამდე ასაკის ბავშვები,უდედმამო ბავშვები,მარტოხელა მშობლები, მარჩენალდაკარგული ოჯახები, ვისაც ჰყავს 18 წლამდე ასაკის შვილები,საქართველოს ტერიტორიული მთლიანობისათვის მებრძოლთა მარჩენალდაკარგული ოჯახები,მრავალშვილიანი ოჯახები, ვისაც ჰყავს 18 წლამდე ასაკის ოთხი და მეტი შვილი და მათი სარეიტინგო ქულა არ აღემატება 200 000-ს.   </w:t>
            </w:r>
            <w:r w:rsidRPr="00AC2317">
              <w:rPr>
                <w:rFonts w:ascii="Sylfaen" w:hAnsi="Sylfaen"/>
                <w:color w:val="000000"/>
                <w:sz w:val="18"/>
                <w:szCs w:val="18"/>
              </w:rPr>
              <w:br/>
              <w:t>გაზიფიცირების გარეშე არსებულ დასახლებებში მცხოვრები ოჯახების თხევადი აირით დახმარების ქვეპროგრამით</w:t>
            </w:r>
            <w:r w:rsidR="007B2E35">
              <w:rPr>
                <w:rFonts w:ascii="Sylfaen" w:hAnsi="Sylfaen"/>
                <w:color w:val="000000"/>
                <w:sz w:val="18"/>
                <w:szCs w:val="18"/>
              </w:rPr>
              <w:t xml:space="preserve">, რომლითაც ისარგებლებენ </w:t>
            </w:r>
            <w:r w:rsidRPr="00AC2317">
              <w:rPr>
                <w:rFonts w:ascii="Sylfaen" w:hAnsi="Sylfaen"/>
                <w:color w:val="000000"/>
                <w:sz w:val="18"/>
                <w:szCs w:val="18"/>
              </w:rPr>
              <w:t xml:space="preserve">მუნიციპალიტეტის  სოფლებში (თეთრიწყლები, კობაძე, პანტიანი, სეროდანი, </w:t>
            </w:r>
            <w:r w:rsidR="008F50D5">
              <w:rPr>
                <w:rFonts w:ascii="Sylfaen" w:hAnsi="Sylfaen"/>
                <w:color w:val="000000"/>
                <w:sz w:val="18"/>
                <w:szCs w:val="18"/>
              </w:rPr>
              <w:t>ნადიკვარ</w:t>
            </w:r>
            <w:r w:rsidR="008F50D5">
              <w:rPr>
                <w:rFonts w:ascii="Sylfaen" w:hAnsi="Sylfaen"/>
                <w:color w:val="000000"/>
                <w:sz w:val="18"/>
                <w:szCs w:val="18"/>
                <w:lang w:val="ka-GE"/>
              </w:rPr>
              <w:t>ი</w:t>
            </w:r>
            <w:r w:rsidRPr="00AC2317">
              <w:rPr>
                <w:rFonts w:ascii="Sylfaen" w:hAnsi="Sylfaen"/>
                <w:color w:val="000000"/>
                <w:sz w:val="18"/>
                <w:szCs w:val="18"/>
              </w:rPr>
              <w:t>) მუდ</w:t>
            </w:r>
            <w:r w:rsidR="007B2E35">
              <w:rPr>
                <w:rFonts w:ascii="Sylfaen" w:hAnsi="Sylfaen"/>
                <w:color w:val="000000"/>
                <w:sz w:val="18"/>
                <w:szCs w:val="18"/>
                <w:lang w:val="ka-GE"/>
              </w:rPr>
              <w:t>მ</w:t>
            </w:r>
            <w:r w:rsidRPr="00AC2317">
              <w:rPr>
                <w:rFonts w:ascii="Sylfaen" w:hAnsi="Sylfaen"/>
                <w:color w:val="000000"/>
                <w:sz w:val="18"/>
                <w:szCs w:val="18"/>
              </w:rPr>
              <w:t>ივად მცხოვრები ოჯახ</w:t>
            </w:r>
            <w:r w:rsidR="008F50D5">
              <w:rPr>
                <w:rFonts w:ascii="Sylfaen" w:hAnsi="Sylfaen"/>
                <w:color w:val="000000"/>
                <w:sz w:val="18"/>
                <w:szCs w:val="18"/>
                <w:lang w:val="ka-GE"/>
              </w:rPr>
              <w:t>ებ</w:t>
            </w:r>
            <w:r w:rsidRPr="00AC2317">
              <w:rPr>
                <w:rFonts w:ascii="Sylfaen" w:hAnsi="Sylfaen"/>
                <w:color w:val="000000"/>
                <w:sz w:val="18"/>
                <w:szCs w:val="18"/>
              </w:rPr>
              <w:t xml:space="preserve">ი ყოველთვიურად.                                                                                                                             </w:t>
            </w:r>
            <w:r w:rsidRPr="00AC2317">
              <w:rPr>
                <w:rFonts w:ascii="Sylfaen" w:hAnsi="Sylfaen"/>
                <w:color w:val="000000"/>
                <w:sz w:val="18"/>
                <w:szCs w:val="18"/>
              </w:rPr>
              <w:br/>
              <w:t>აგრეთვე, მუნიციპალიტეტის ტერიტორიაზე მგზავრთა შეუფერხებელი გადაადგილებისათვის გამოყოფილია ტრანსპორტი, რომელთა საშუალებითაც  მთელი წლის განმავლობაში, სოფლებში,  სადაც არ ხდება ტრანსპორტის რეგულარული მოძრაობა (განსაკუთრებით სასწავლო წლის პერიოდში) მთელი წლის განმავლობაში შესაძლებელი იყოს შეუფერხებლად და კომფორტულად გადაადგილება.</w:t>
            </w:r>
          </w:p>
        </w:tc>
      </w:tr>
      <w:tr w:rsidR="006022DB" w:rsidRPr="00AC2317" w:rsidTr="006E093D">
        <w:trPr>
          <w:trHeight w:val="53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 xml:space="preserve">თელავის მუნიციპალიტეტში რეგისტრირებული ოჯახების ელექტროენერგიის გადასახადზე შეღავათით სარგებლობის ხელშეწყობა, თხევადი გაზით დახმარება, მოსახლეობის ტრანსპორტით ხელშეწყობა.  </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
        <w:gridCol w:w="2946"/>
        <w:gridCol w:w="1537"/>
        <w:gridCol w:w="1790"/>
        <w:gridCol w:w="1612"/>
        <w:gridCol w:w="1790"/>
        <w:gridCol w:w="1790"/>
        <w:gridCol w:w="1790"/>
      </w:tblGrid>
      <w:tr w:rsidR="00906851" w:rsidRPr="00172749" w:rsidTr="00906851">
        <w:trPr>
          <w:trHeight w:val="980"/>
        </w:trPr>
        <w:tc>
          <w:tcPr>
            <w:tcW w:w="201" w:type="pct"/>
            <w:shd w:val="clear" w:color="000000" w:fill="FFFFFF"/>
            <w:vAlign w:val="center"/>
            <w:hideMark/>
          </w:tcPr>
          <w:p w:rsidR="00906851" w:rsidRPr="006E093D" w:rsidRDefault="00906851" w:rsidP="00F40F51">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w:t>
            </w:r>
          </w:p>
        </w:tc>
        <w:tc>
          <w:tcPr>
            <w:tcW w:w="1217" w:type="pct"/>
            <w:shd w:val="clear" w:color="000000" w:fill="FFFFFF"/>
            <w:vAlign w:val="center"/>
            <w:hideMark/>
          </w:tcPr>
          <w:p w:rsidR="00906851" w:rsidRPr="006E093D" w:rsidRDefault="00906851" w:rsidP="00F40F51">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91" w:type="pct"/>
            <w:shd w:val="clear" w:color="000000" w:fill="FFFFFF"/>
            <w:vAlign w:val="center"/>
            <w:hideMark/>
          </w:tcPr>
          <w:p w:rsidR="00906851" w:rsidRPr="006E093D" w:rsidRDefault="00906851" w:rsidP="00F40F51">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საბაზისო მაჩვენებელი</w:t>
            </w:r>
          </w:p>
        </w:tc>
        <w:tc>
          <w:tcPr>
            <w:tcW w:w="693" w:type="pct"/>
            <w:shd w:val="clear" w:color="000000" w:fill="FFFFFF"/>
            <w:vAlign w:val="center"/>
            <w:hideMark/>
          </w:tcPr>
          <w:p w:rsidR="00906851" w:rsidRPr="006E093D" w:rsidRDefault="00906851" w:rsidP="00AC2317">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6E093D">
              <w:rPr>
                <w:rFonts w:ascii="Sylfaen" w:eastAsia="Times New Roman" w:hAnsi="Sylfaen" w:cs="Times New Roman"/>
                <w:b/>
                <w:bCs/>
                <w:color w:val="000000"/>
                <w:sz w:val="18"/>
                <w:szCs w:val="18"/>
              </w:rPr>
              <w:t xml:space="preserve"> წელს</w:t>
            </w:r>
          </w:p>
        </w:tc>
        <w:tc>
          <w:tcPr>
            <w:tcW w:w="511" w:type="pct"/>
            <w:shd w:val="clear" w:color="000000" w:fill="FFFFFF"/>
            <w:vAlign w:val="center"/>
            <w:hideMark/>
          </w:tcPr>
          <w:p w:rsidR="00906851" w:rsidRPr="006E093D" w:rsidRDefault="00906851" w:rsidP="00F40F51">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ცდომილების ალბათობა (%/აღწერა)</w:t>
            </w:r>
          </w:p>
        </w:tc>
        <w:tc>
          <w:tcPr>
            <w:tcW w:w="616" w:type="pct"/>
            <w:shd w:val="clear" w:color="000000" w:fill="FFFFFF"/>
            <w:vAlign w:val="center"/>
            <w:hideMark/>
          </w:tcPr>
          <w:p w:rsidR="00906851" w:rsidRPr="006E093D" w:rsidRDefault="00906851" w:rsidP="00AC2317">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6E093D">
              <w:rPr>
                <w:rFonts w:ascii="Sylfaen" w:eastAsia="Times New Roman" w:hAnsi="Sylfaen" w:cs="Times New Roman"/>
                <w:b/>
                <w:bCs/>
                <w:color w:val="000000"/>
                <w:sz w:val="18"/>
                <w:szCs w:val="18"/>
              </w:rPr>
              <w:t xml:space="preserve"> წელს</w:t>
            </w:r>
          </w:p>
        </w:tc>
        <w:tc>
          <w:tcPr>
            <w:tcW w:w="547" w:type="pct"/>
            <w:shd w:val="clear" w:color="000000" w:fill="FFFFFF"/>
            <w:vAlign w:val="center"/>
            <w:hideMark/>
          </w:tcPr>
          <w:p w:rsidR="00906851" w:rsidRPr="006E093D" w:rsidRDefault="00906851" w:rsidP="00AC2317">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6E093D">
              <w:rPr>
                <w:rFonts w:ascii="Sylfaen" w:eastAsia="Times New Roman" w:hAnsi="Sylfaen" w:cs="Times New Roman"/>
                <w:b/>
                <w:bCs/>
                <w:color w:val="000000"/>
                <w:sz w:val="18"/>
                <w:szCs w:val="18"/>
              </w:rPr>
              <w:t xml:space="preserve"> წელს</w:t>
            </w:r>
          </w:p>
        </w:tc>
        <w:tc>
          <w:tcPr>
            <w:tcW w:w="523" w:type="pct"/>
            <w:shd w:val="clear" w:color="000000" w:fill="FFFFFF"/>
            <w:vAlign w:val="center"/>
            <w:hideMark/>
          </w:tcPr>
          <w:p w:rsidR="00906851" w:rsidRPr="006E093D" w:rsidRDefault="00906851" w:rsidP="00AC2317">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6E093D">
              <w:rPr>
                <w:rFonts w:ascii="Sylfaen" w:eastAsia="Times New Roman" w:hAnsi="Sylfaen" w:cs="Times New Roman"/>
                <w:b/>
                <w:bCs/>
                <w:color w:val="000000"/>
                <w:sz w:val="18"/>
                <w:szCs w:val="18"/>
              </w:rPr>
              <w:t xml:space="preserve"> წელს</w:t>
            </w:r>
          </w:p>
        </w:tc>
      </w:tr>
      <w:tr w:rsidR="00906851" w:rsidRPr="00172749" w:rsidTr="00906851">
        <w:trPr>
          <w:trHeight w:val="300"/>
        </w:trPr>
        <w:tc>
          <w:tcPr>
            <w:tcW w:w="201"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lastRenderedPageBreak/>
              <w:t>1</w:t>
            </w:r>
          </w:p>
        </w:tc>
        <w:tc>
          <w:tcPr>
            <w:tcW w:w="1217"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 xml:space="preserve">კომუნალურ (ელექტროენერგიის) გადასახადებზე დახმარების </w:t>
            </w:r>
            <w:r w:rsidRPr="00172749">
              <w:rPr>
                <w:rFonts w:ascii="Sylfaen" w:eastAsia="Times New Roman" w:hAnsi="Sylfaen" w:cs="Times New Roman"/>
                <w:color w:val="000000"/>
                <w:sz w:val="18"/>
                <w:szCs w:val="18"/>
                <w:lang w:val="ka-GE"/>
              </w:rPr>
              <w:t>ქვე</w:t>
            </w:r>
            <w:r w:rsidRPr="00172749">
              <w:rPr>
                <w:rFonts w:ascii="Sylfaen" w:eastAsia="Times New Roman" w:hAnsi="Sylfaen" w:cs="Times New Roman"/>
                <w:color w:val="000000"/>
                <w:sz w:val="18"/>
                <w:szCs w:val="18"/>
              </w:rPr>
              <w:t>პროგრამით </w:t>
            </w:r>
            <w:r w:rsidRPr="00172749">
              <w:rPr>
                <w:rFonts w:ascii="Sylfaen" w:eastAsia="Times New Roman" w:hAnsi="Sylfaen" w:cs="Times New Roman"/>
                <w:color w:val="000000"/>
                <w:sz w:val="18"/>
                <w:szCs w:val="18"/>
                <w:lang w:val="ka-GE"/>
              </w:rPr>
              <w:t>მოსარგებლე ბენეფიარების როდენობა</w:t>
            </w:r>
          </w:p>
        </w:tc>
        <w:tc>
          <w:tcPr>
            <w:tcW w:w="691" w:type="pct"/>
            <w:shd w:val="clear" w:color="000000" w:fill="FFFFFF"/>
            <w:vAlign w:val="center"/>
            <w:hideMark/>
          </w:tcPr>
          <w:p w:rsidR="00906851" w:rsidRPr="00172749" w:rsidRDefault="00906851" w:rsidP="00B74963">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357</w:t>
            </w:r>
          </w:p>
        </w:tc>
        <w:tc>
          <w:tcPr>
            <w:tcW w:w="693" w:type="pct"/>
            <w:shd w:val="clear" w:color="000000" w:fill="FFFFFF"/>
            <w:vAlign w:val="center"/>
            <w:hideMark/>
          </w:tcPr>
          <w:p w:rsidR="00906851" w:rsidRPr="00172749" w:rsidRDefault="00906851" w:rsidP="00B74963">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საბაზისო მაჩვენებლის შენარჩუნება/ზრდა</w:t>
            </w:r>
          </w:p>
        </w:tc>
        <w:tc>
          <w:tcPr>
            <w:tcW w:w="511" w:type="pct"/>
            <w:shd w:val="clear" w:color="000000" w:fill="FFFFFF"/>
            <w:vAlign w:val="center"/>
            <w:hideMark/>
          </w:tcPr>
          <w:p w:rsidR="00906851" w:rsidRPr="00172749" w:rsidRDefault="00906851" w:rsidP="00D63A87">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10</w:t>
            </w:r>
            <w:r w:rsidRPr="00172749">
              <w:rPr>
                <w:rFonts w:ascii="Sylfaen" w:eastAsia="Times New Roman" w:hAnsi="Sylfaen" w:cs="Times New Roman"/>
                <w:color w:val="000000"/>
                <w:sz w:val="18"/>
                <w:szCs w:val="18"/>
                <w:lang w:val="ka-GE"/>
              </w:rPr>
              <w:t>%-მომართვიანობა</w:t>
            </w:r>
            <w:r w:rsidRPr="00172749">
              <w:rPr>
                <w:rFonts w:ascii="Sylfaen" w:eastAsia="Times New Roman" w:hAnsi="Sylfaen" w:cs="Times New Roman"/>
                <w:color w:val="000000"/>
                <w:sz w:val="18"/>
                <w:szCs w:val="18"/>
              </w:rPr>
              <w:t>  </w:t>
            </w:r>
          </w:p>
        </w:tc>
        <w:tc>
          <w:tcPr>
            <w:tcW w:w="616"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sz w:val="18"/>
                <w:szCs w:val="18"/>
                <w:lang w:val="ka-GE"/>
              </w:rPr>
              <w:t>საბაზისო მაჩვენებლის შენარჩუნება/ზრდა</w:t>
            </w:r>
          </w:p>
        </w:tc>
        <w:tc>
          <w:tcPr>
            <w:tcW w:w="547" w:type="pct"/>
            <w:shd w:val="clear" w:color="000000" w:fill="FFFFFF"/>
            <w:vAlign w:val="center"/>
            <w:hideMark/>
          </w:tcPr>
          <w:p w:rsidR="00906851" w:rsidRPr="00172749" w:rsidRDefault="00906851" w:rsidP="00AC2317">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sz w:val="18"/>
                <w:szCs w:val="18"/>
                <w:lang w:val="ka-GE"/>
              </w:rPr>
              <w:t>საბაზისო მაჩვენებლის შენარჩუნება/ზრდა</w:t>
            </w:r>
          </w:p>
        </w:tc>
        <w:tc>
          <w:tcPr>
            <w:tcW w:w="523"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sz w:val="18"/>
                <w:szCs w:val="18"/>
                <w:lang w:val="ka-GE"/>
              </w:rPr>
              <w:t>საბაზისო მაჩვენებლის შენარჩუნება/ზრდა</w:t>
            </w:r>
          </w:p>
        </w:tc>
      </w:tr>
    </w:tbl>
    <w:p w:rsidR="00F40F51" w:rsidRPr="00172749" w:rsidRDefault="00F40F51"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AC2317" w:rsidRPr="00AC2317" w:rsidTr="00AC2317">
        <w:trPr>
          <w:trHeight w:val="719"/>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C2317" w:rsidRPr="00AC2317" w:rsidRDefault="00AC2317" w:rsidP="00AC2317">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2317" w:rsidRPr="00AC2317" w:rsidRDefault="00AC2317" w:rsidP="00AC2317">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2317" w:rsidRPr="00AC2317" w:rsidRDefault="00AC2317" w:rsidP="00AC2317">
            <w:pPr>
              <w:spacing w:after="0" w:line="240" w:lineRule="auto"/>
              <w:jc w:val="center"/>
              <w:rPr>
                <w:rFonts w:ascii="Sylfaen" w:eastAsia="Times New Roman" w:hAnsi="Sylfaen" w:cs="Times New Roman"/>
                <w:b/>
                <w:color w:val="000000"/>
                <w:sz w:val="18"/>
                <w:szCs w:val="18"/>
              </w:rPr>
            </w:pPr>
            <w:r w:rsidRPr="00AC2317">
              <w:rPr>
                <w:rFonts w:ascii="Sylfaen" w:eastAsia="Times New Roman" w:hAnsi="Sylfaen" w:cs="Times New Roman"/>
                <w:b/>
                <w:color w:val="000000"/>
                <w:sz w:val="18"/>
                <w:szCs w:val="18"/>
              </w:rPr>
              <w:t>დროებითი გადახდებით უზრუნველყოფის ღონისძიებები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AC2317" w:rsidRPr="00AC2317" w:rsidRDefault="00AC2317" w:rsidP="00AC2317">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2023 წლის დაფინანსება</w:t>
            </w:r>
            <w:r w:rsidRPr="00AC2317">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AC2317" w:rsidRPr="00AC2317" w:rsidRDefault="00AC2317" w:rsidP="00AC2317">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2024 წლის დაფინანსება</w:t>
            </w:r>
            <w:r w:rsidRPr="00AC2317">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AC2317" w:rsidRPr="00AC2317" w:rsidRDefault="00AC2317" w:rsidP="00AC2317">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2025 წლის დაფინანსება</w:t>
            </w:r>
            <w:r w:rsidRPr="00AC2317">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C2317" w:rsidRPr="00AC2317" w:rsidRDefault="00AC2317" w:rsidP="00AC2317">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202</w:t>
            </w:r>
            <w:r w:rsidRPr="00AC2317">
              <w:rPr>
                <w:rFonts w:ascii="Sylfaen" w:eastAsia="Times New Roman" w:hAnsi="Sylfaen" w:cs="Times New Roman"/>
                <w:b/>
                <w:bCs/>
                <w:color w:val="000000"/>
                <w:sz w:val="18"/>
                <w:szCs w:val="18"/>
                <w:lang w:val="ka-GE"/>
              </w:rPr>
              <w:t>6</w:t>
            </w:r>
            <w:r w:rsidRPr="00AC2317">
              <w:rPr>
                <w:rFonts w:ascii="Sylfaen" w:eastAsia="Times New Roman" w:hAnsi="Sylfaen" w:cs="Times New Roman"/>
                <w:b/>
                <w:bCs/>
                <w:color w:val="000000"/>
                <w:sz w:val="18"/>
                <w:szCs w:val="18"/>
              </w:rPr>
              <w:t xml:space="preserve"> წლის დაფინანსება</w:t>
            </w:r>
            <w:r w:rsidRPr="00AC2317">
              <w:rPr>
                <w:rFonts w:ascii="Sylfaen" w:eastAsia="Times New Roman" w:hAnsi="Sylfaen" w:cs="Times New Roman"/>
                <w:b/>
                <w:bCs/>
                <w:color w:val="000000"/>
                <w:sz w:val="18"/>
                <w:szCs w:val="18"/>
              </w:rPr>
              <w:br/>
              <w:t xml:space="preserve"> ათას ლარში</w:t>
            </w:r>
          </w:p>
        </w:tc>
      </w:tr>
      <w:tr w:rsidR="000D0739" w:rsidRPr="00AC2317" w:rsidTr="00AC2317">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0D0739" w:rsidRPr="00AC2317" w:rsidRDefault="000D0739" w:rsidP="000D0739">
            <w:pPr>
              <w:spacing w:after="0" w:line="240" w:lineRule="auto"/>
              <w:jc w:val="center"/>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06 02 08</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0D0739" w:rsidRPr="00AC2317" w:rsidRDefault="000D0739" w:rsidP="000D0739">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0D0739" w:rsidRPr="00AC2317" w:rsidRDefault="000D0739" w:rsidP="000D0739">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0D0739" w:rsidRPr="00464249" w:rsidRDefault="000D0739" w:rsidP="000D0739">
            <w:pPr>
              <w:spacing w:after="0" w:line="240" w:lineRule="auto"/>
              <w:jc w:val="center"/>
              <w:rPr>
                <w:rFonts w:ascii="Sylfaen" w:eastAsia="Times New Roman" w:hAnsi="Sylfaen" w:cs="Times New Roman"/>
                <w:b/>
                <w:sz w:val="18"/>
                <w:szCs w:val="18"/>
                <w:lang w:val="ka-GE"/>
              </w:rPr>
            </w:pPr>
            <w:r w:rsidRPr="00464249">
              <w:rPr>
                <w:rFonts w:ascii="Sylfaen" w:eastAsia="Times New Roman" w:hAnsi="Sylfaen" w:cs="Times New Roman"/>
                <w:b/>
                <w:sz w:val="18"/>
                <w:szCs w:val="18"/>
                <w:lang w:val="ka-GE"/>
              </w:rPr>
              <w:t>100,0</w:t>
            </w:r>
          </w:p>
        </w:tc>
        <w:tc>
          <w:tcPr>
            <w:tcW w:w="602" w:type="pct"/>
            <w:tcBorders>
              <w:top w:val="nil"/>
              <w:left w:val="nil"/>
              <w:bottom w:val="single" w:sz="4" w:space="0" w:color="auto"/>
              <w:right w:val="single" w:sz="4" w:space="0" w:color="auto"/>
            </w:tcBorders>
            <w:shd w:val="clear" w:color="000000" w:fill="FFFFFF"/>
            <w:vAlign w:val="center"/>
            <w:hideMark/>
          </w:tcPr>
          <w:p w:rsidR="000D0739" w:rsidRPr="00464249" w:rsidRDefault="000D0739" w:rsidP="000D0739">
            <w:pPr>
              <w:spacing w:after="0" w:line="240" w:lineRule="auto"/>
              <w:jc w:val="center"/>
              <w:rPr>
                <w:rFonts w:ascii="Sylfaen" w:eastAsia="Times New Roman" w:hAnsi="Sylfaen" w:cs="Times New Roman"/>
                <w:b/>
                <w:sz w:val="18"/>
                <w:szCs w:val="18"/>
              </w:rPr>
            </w:pPr>
            <w:r w:rsidRPr="00464249">
              <w:rPr>
                <w:rFonts w:ascii="Sylfaen" w:eastAsia="Times New Roman" w:hAnsi="Sylfaen" w:cs="Times New Roman"/>
                <w:b/>
                <w:sz w:val="18"/>
                <w:szCs w:val="18"/>
              </w:rPr>
              <w:t>90.0</w:t>
            </w:r>
          </w:p>
        </w:tc>
        <w:tc>
          <w:tcPr>
            <w:tcW w:w="642" w:type="pct"/>
            <w:tcBorders>
              <w:top w:val="nil"/>
              <w:left w:val="nil"/>
              <w:bottom w:val="single" w:sz="4" w:space="0" w:color="auto"/>
              <w:right w:val="single" w:sz="4" w:space="0" w:color="auto"/>
            </w:tcBorders>
            <w:shd w:val="clear" w:color="000000" w:fill="FFFFFF"/>
            <w:vAlign w:val="center"/>
            <w:hideMark/>
          </w:tcPr>
          <w:p w:rsidR="000D0739" w:rsidRPr="00464249" w:rsidRDefault="000D0739" w:rsidP="000D0739">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8</w:t>
            </w:r>
            <w:r w:rsidRPr="00464249">
              <w:rPr>
                <w:rFonts w:ascii="Sylfaen" w:eastAsia="Times New Roman" w:hAnsi="Sylfaen" w:cs="Times New Roman"/>
                <w:b/>
                <w:sz w:val="18"/>
                <w:szCs w:val="18"/>
              </w:rPr>
              <w:t>0.0</w:t>
            </w:r>
          </w:p>
        </w:tc>
        <w:tc>
          <w:tcPr>
            <w:tcW w:w="643" w:type="pct"/>
            <w:tcBorders>
              <w:top w:val="nil"/>
              <w:left w:val="nil"/>
              <w:bottom w:val="single" w:sz="4" w:space="0" w:color="auto"/>
              <w:right w:val="single" w:sz="4" w:space="0" w:color="auto"/>
            </w:tcBorders>
            <w:shd w:val="clear" w:color="000000" w:fill="FFFFFF"/>
            <w:vAlign w:val="center"/>
            <w:hideMark/>
          </w:tcPr>
          <w:p w:rsidR="000D0739" w:rsidRPr="00464249" w:rsidRDefault="000D0739" w:rsidP="000D0739">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8</w:t>
            </w:r>
            <w:r w:rsidRPr="00464249">
              <w:rPr>
                <w:rFonts w:ascii="Sylfaen" w:eastAsia="Times New Roman" w:hAnsi="Sylfaen" w:cs="Times New Roman"/>
                <w:b/>
                <w:sz w:val="18"/>
                <w:szCs w:val="18"/>
                <w:lang w:val="ka-GE"/>
              </w:rPr>
              <w:t>0,0</w:t>
            </w:r>
          </w:p>
        </w:tc>
      </w:tr>
      <w:tr w:rsidR="006022DB" w:rsidRPr="00AC2317" w:rsidTr="006E093D">
        <w:trPr>
          <w:trHeight w:val="75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AC2317" w:rsidTr="006E093D">
        <w:trPr>
          <w:trHeight w:val="1259"/>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AC2317" w:rsidP="00A33DF0">
            <w:pPr>
              <w:spacing w:after="0" w:line="240" w:lineRule="auto"/>
              <w:rPr>
                <w:rFonts w:ascii="Sylfaen" w:eastAsia="Times New Roman" w:hAnsi="Sylfaen" w:cs="Times New Roman"/>
                <w:color w:val="000000"/>
                <w:sz w:val="18"/>
                <w:szCs w:val="18"/>
              </w:rPr>
            </w:pPr>
            <w:r w:rsidRPr="00AC2317">
              <w:rPr>
                <w:rFonts w:ascii="Sylfaen" w:hAnsi="Sylfaen"/>
                <w:color w:val="000000"/>
                <w:sz w:val="18"/>
                <w:szCs w:val="18"/>
                <w:lang w:val="ka-GE"/>
              </w:rPr>
              <w:t>ქვე</w:t>
            </w:r>
            <w:r w:rsidRPr="00AC2317">
              <w:rPr>
                <w:rFonts w:ascii="Sylfaen" w:hAnsi="Sylfaen"/>
                <w:color w:val="000000"/>
                <w:sz w:val="18"/>
                <w:szCs w:val="18"/>
              </w:rPr>
              <w:t>პროგრამით მოსარგებელ კატეგორია: ოჯახებს ვისაც აქვთ საცხოვრებლად უვარგისი ბინები ან საერთოდ არ გააჩნიათ საცხოვრებელი. მოსარგებებლე კატეგორია  თელავის მუნიციპალიტეტის ტერიტორიაზე რეგისტრირებილი სოციალურად დაუცევლი ოჯახები, ძალადობის მსხვერპლი პირები,</w:t>
            </w:r>
            <w:r w:rsidRPr="00AC2317">
              <w:rPr>
                <w:rFonts w:ascii="Sylfaen" w:hAnsi="Sylfaen"/>
                <w:color w:val="000000"/>
                <w:sz w:val="18"/>
                <w:szCs w:val="18"/>
                <w:lang w:val="ka-GE"/>
              </w:rPr>
              <w:t xml:space="preserve"> </w:t>
            </w:r>
            <w:r w:rsidRPr="00AC2317">
              <w:rPr>
                <w:rFonts w:ascii="Sylfaen" w:hAnsi="Sylfaen"/>
                <w:color w:val="000000"/>
                <w:sz w:val="18"/>
                <w:szCs w:val="18"/>
              </w:rPr>
              <w:t>მარტოხელა მშობლები, მრავალშვილიანი ოჯახები,შშმ პირთა ოჯახები, პირები, რომლებიც გასული არიან სახელმწიფოს ზრუნვიდან</w:t>
            </w:r>
            <w:r w:rsidRPr="00AC2317">
              <w:rPr>
                <w:rFonts w:ascii="Sylfaen" w:hAnsi="Sylfaen"/>
                <w:color w:val="000000"/>
                <w:sz w:val="18"/>
                <w:szCs w:val="18"/>
                <w:lang w:val="ka-GE"/>
              </w:rPr>
              <w:t xml:space="preserve"> ბოლო 1 წლის განმავლობაში</w:t>
            </w:r>
            <w:r w:rsidRPr="00AC2317">
              <w:rPr>
                <w:rFonts w:ascii="Sylfaen" w:hAnsi="Sylfaen"/>
                <w:color w:val="000000"/>
                <w:sz w:val="18"/>
                <w:szCs w:val="18"/>
              </w:rPr>
              <w:t>. აღნიშნული კატეგორია დაფინანსდება თვეში 100 ლარის ფარგლებში.</w:t>
            </w:r>
          </w:p>
        </w:tc>
      </w:tr>
      <w:tr w:rsidR="006022DB" w:rsidRPr="00AC2317" w:rsidTr="006E093D">
        <w:trPr>
          <w:trHeight w:val="503"/>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6022DB" w:rsidP="0003181C">
            <w:pPr>
              <w:spacing w:after="0" w:line="240" w:lineRule="auto"/>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პროგრამით მოსარგებელ კატეგორიის უზრუნველყოფილა გარკვეული დროით თავშესაფრით</w:t>
            </w:r>
          </w:p>
        </w:tc>
      </w:tr>
    </w:tbl>
    <w:p w:rsidR="006022DB" w:rsidRPr="00172749" w:rsidRDefault="006022DB"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AC2317" w:rsidRPr="00AC2317" w:rsidTr="00AC2317">
        <w:trPr>
          <w:trHeight w:val="764"/>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C2317" w:rsidRPr="00AC2317" w:rsidRDefault="00AC2317" w:rsidP="00AC2317">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2317" w:rsidRPr="00AC2317" w:rsidRDefault="00AC2317" w:rsidP="00AC2317">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2317" w:rsidRPr="00AC2317" w:rsidRDefault="00AC2317" w:rsidP="00AC2317">
            <w:pPr>
              <w:spacing w:after="0" w:line="240" w:lineRule="auto"/>
              <w:jc w:val="center"/>
              <w:rPr>
                <w:rFonts w:ascii="Sylfaen" w:eastAsia="Times New Roman" w:hAnsi="Sylfaen" w:cs="Times New Roman"/>
                <w:b/>
                <w:color w:val="000000"/>
                <w:sz w:val="18"/>
                <w:szCs w:val="18"/>
              </w:rPr>
            </w:pPr>
            <w:r w:rsidRPr="00AC2317">
              <w:rPr>
                <w:rFonts w:ascii="Sylfaen" w:eastAsia="Times New Roman" w:hAnsi="Sylfaen" w:cs="Times New Roman"/>
                <w:b/>
                <w:color w:val="000000"/>
                <w:sz w:val="18"/>
                <w:szCs w:val="18"/>
              </w:rPr>
              <w:t>სადღესასწაულო დღეებთან დაკავშირებული დახმარების ღონისძიებები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AC2317" w:rsidRPr="00AC2317" w:rsidRDefault="00AC2317" w:rsidP="00AC2317">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2023 წლის დაფინანსება</w:t>
            </w:r>
            <w:r w:rsidRPr="00AC2317">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AC2317" w:rsidRPr="00AC2317" w:rsidRDefault="00AC2317" w:rsidP="00AC2317">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2024 წლის დაფინანსება</w:t>
            </w:r>
            <w:r w:rsidRPr="00AC2317">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AC2317" w:rsidRPr="00AC2317" w:rsidRDefault="00AC2317" w:rsidP="00AC2317">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2025 წლის დაფინანსება</w:t>
            </w:r>
            <w:r w:rsidRPr="00AC2317">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C2317" w:rsidRPr="00AC2317" w:rsidRDefault="00AC2317" w:rsidP="00AC2317">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202</w:t>
            </w:r>
            <w:r w:rsidRPr="00AC2317">
              <w:rPr>
                <w:rFonts w:ascii="Sylfaen" w:eastAsia="Times New Roman" w:hAnsi="Sylfaen" w:cs="Times New Roman"/>
                <w:b/>
                <w:bCs/>
                <w:color w:val="000000"/>
                <w:sz w:val="18"/>
                <w:szCs w:val="18"/>
                <w:lang w:val="ka-GE"/>
              </w:rPr>
              <w:t>6</w:t>
            </w:r>
            <w:r w:rsidRPr="00AC2317">
              <w:rPr>
                <w:rFonts w:ascii="Sylfaen" w:eastAsia="Times New Roman" w:hAnsi="Sylfaen" w:cs="Times New Roman"/>
                <w:b/>
                <w:bCs/>
                <w:color w:val="000000"/>
                <w:sz w:val="18"/>
                <w:szCs w:val="18"/>
              </w:rPr>
              <w:t xml:space="preserve"> წლის დაფინანსება</w:t>
            </w:r>
            <w:r w:rsidRPr="00AC2317">
              <w:rPr>
                <w:rFonts w:ascii="Sylfaen" w:eastAsia="Times New Roman" w:hAnsi="Sylfaen" w:cs="Times New Roman"/>
                <w:b/>
                <w:bCs/>
                <w:color w:val="000000"/>
                <w:sz w:val="18"/>
                <w:szCs w:val="18"/>
              </w:rPr>
              <w:br/>
              <w:t xml:space="preserve"> ათას ლარში</w:t>
            </w:r>
          </w:p>
        </w:tc>
      </w:tr>
      <w:tr w:rsidR="000D0739" w:rsidRPr="00AC2317" w:rsidTr="00AC2317">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0D0739" w:rsidRPr="00AC2317" w:rsidRDefault="000D0739" w:rsidP="000D0739">
            <w:pPr>
              <w:spacing w:after="0" w:line="240" w:lineRule="auto"/>
              <w:jc w:val="center"/>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06 02 09</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0D0739" w:rsidRPr="00AC2317" w:rsidRDefault="000D0739" w:rsidP="000D0739">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0D0739" w:rsidRPr="00AC2317" w:rsidRDefault="000D0739" w:rsidP="000D0739">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0D0739" w:rsidRPr="004C3213" w:rsidRDefault="000D0739" w:rsidP="000D0739">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65</w:t>
            </w:r>
            <w:r w:rsidRPr="004C3213">
              <w:rPr>
                <w:rFonts w:ascii="Sylfaen" w:eastAsia="Times New Roman" w:hAnsi="Sylfaen" w:cs="Times New Roman"/>
                <w:b/>
                <w:sz w:val="18"/>
                <w:szCs w:val="18"/>
              </w:rPr>
              <w:t>.0</w:t>
            </w:r>
          </w:p>
        </w:tc>
        <w:tc>
          <w:tcPr>
            <w:tcW w:w="602" w:type="pct"/>
            <w:tcBorders>
              <w:top w:val="nil"/>
              <w:left w:val="nil"/>
              <w:bottom w:val="single" w:sz="4" w:space="0" w:color="auto"/>
              <w:right w:val="single" w:sz="4" w:space="0" w:color="auto"/>
            </w:tcBorders>
            <w:shd w:val="clear" w:color="000000" w:fill="FFFFFF"/>
            <w:vAlign w:val="center"/>
            <w:hideMark/>
          </w:tcPr>
          <w:p w:rsidR="000D0739" w:rsidRPr="004C3213" w:rsidRDefault="000D0739" w:rsidP="000D0739">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65</w:t>
            </w:r>
            <w:r w:rsidRPr="004C3213">
              <w:rPr>
                <w:rFonts w:ascii="Sylfaen" w:eastAsia="Times New Roman" w:hAnsi="Sylfaen" w:cs="Times New Roman"/>
                <w:b/>
                <w:sz w:val="18"/>
                <w:szCs w:val="18"/>
              </w:rPr>
              <w:t>.0</w:t>
            </w:r>
          </w:p>
        </w:tc>
        <w:tc>
          <w:tcPr>
            <w:tcW w:w="642" w:type="pct"/>
            <w:tcBorders>
              <w:top w:val="nil"/>
              <w:left w:val="nil"/>
              <w:bottom w:val="single" w:sz="4" w:space="0" w:color="auto"/>
              <w:right w:val="single" w:sz="4" w:space="0" w:color="auto"/>
            </w:tcBorders>
            <w:shd w:val="clear" w:color="000000" w:fill="FFFFFF"/>
            <w:vAlign w:val="center"/>
            <w:hideMark/>
          </w:tcPr>
          <w:p w:rsidR="000D0739" w:rsidRPr="004C3213" w:rsidRDefault="000D0739" w:rsidP="000D0739">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65</w:t>
            </w:r>
            <w:r w:rsidRPr="004C3213">
              <w:rPr>
                <w:rFonts w:ascii="Sylfaen" w:eastAsia="Times New Roman" w:hAnsi="Sylfaen" w:cs="Times New Roman"/>
                <w:b/>
                <w:sz w:val="18"/>
                <w:szCs w:val="18"/>
              </w:rPr>
              <w:t>.0</w:t>
            </w:r>
          </w:p>
        </w:tc>
        <w:tc>
          <w:tcPr>
            <w:tcW w:w="643" w:type="pct"/>
            <w:tcBorders>
              <w:top w:val="nil"/>
              <w:left w:val="nil"/>
              <w:bottom w:val="single" w:sz="4" w:space="0" w:color="auto"/>
              <w:right w:val="single" w:sz="4" w:space="0" w:color="auto"/>
            </w:tcBorders>
            <w:shd w:val="clear" w:color="000000" w:fill="FFFFFF"/>
            <w:vAlign w:val="center"/>
            <w:hideMark/>
          </w:tcPr>
          <w:p w:rsidR="000D0739" w:rsidRPr="004C3213" w:rsidRDefault="000D0739" w:rsidP="000D0739">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65</w:t>
            </w:r>
            <w:r w:rsidRPr="004C3213">
              <w:rPr>
                <w:rFonts w:ascii="Sylfaen" w:eastAsia="Times New Roman" w:hAnsi="Sylfaen" w:cs="Times New Roman"/>
                <w:b/>
                <w:sz w:val="18"/>
                <w:szCs w:val="18"/>
              </w:rPr>
              <w:t>.0</w:t>
            </w:r>
          </w:p>
        </w:tc>
      </w:tr>
      <w:tr w:rsidR="006022DB" w:rsidRPr="00AC2317" w:rsidTr="00CC37D2">
        <w:trPr>
          <w:trHeight w:val="39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AC2317" w:rsidTr="00CC37D2">
        <w:trPr>
          <w:trHeight w:val="1853"/>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AC2317" w:rsidP="0003181C">
            <w:pPr>
              <w:spacing w:after="240" w:line="240" w:lineRule="auto"/>
              <w:rPr>
                <w:rFonts w:ascii="Sylfaen" w:eastAsia="Times New Roman" w:hAnsi="Sylfaen" w:cs="Times New Roman"/>
                <w:color w:val="000000"/>
                <w:sz w:val="18"/>
                <w:szCs w:val="18"/>
              </w:rPr>
            </w:pPr>
            <w:r w:rsidRPr="00AC2317">
              <w:rPr>
                <w:rFonts w:ascii="Sylfaen" w:hAnsi="Sylfaen"/>
                <w:color w:val="000000"/>
                <w:sz w:val="18"/>
                <w:szCs w:val="18"/>
              </w:rPr>
              <w:t>საერო, რელიგიურ და სხვა სახის დღესასწაულებზე პროგრამის ფარგლებში გათვალისწინებულია სასაჩუქრე ამანათების ან/და ფულადი თანხების გაცემა, ასევე სხვადასხვა ღონისძიებების მოწყობა. სამიზნე ჯგუფს წარმოადგენენ : მრავალშვილიანი ოჯახები სადაც 18 წლამდე 4 და მეტი ბავშვია და რომელთა სარეიტინგო ქულა არ აღემატება 200 000-ს,უდედმამო ბავშვები, 100 წელ</w:t>
            </w:r>
            <w:r w:rsidRPr="00AC2317">
              <w:rPr>
                <w:rFonts w:ascii="Sylfaen" w:hAnsi="Sylfaen"/>
                <w:color w:val="000000"/>
                <w:sz w:val="18"/>
                <w:szCs w:val="18"/>
                <w:lang w:val="ka-GE"/>
              </w:rPr>
              <w:t>ს</w:t>
            </w:r>
            <w:r w:rsidRPr="00AC2317">
              <w:rPr>
                <w:rFonts w:ascii="Sylfaen" w:hAnsi="Sylfaen"/>
                <w:color w:val="000000"/>
                <w:sz w:val="18"/>
                <w:szCs w:val="18"/>
              </w:rPr>
              <w:t xml:space="preserve"> გადაცილებული მოხუცები,</w:t>
            </w:r>
            <w:r w:rsidRPr="00AC2317">
              <w:rPr>
                <w:rFonts w:ascii="Sylfaen" w:hAnsi="Sylfaen"/>
                <w:color w:val="000000"/>
                <w:sz w:val="18"/>
                <w:szCs w:val="18"/>
                <w:lang w:val="ka-GE"/>
              </w:rPr>
              <w:t>მკვეთრად გამოხატული</w:t>
            </w:r>
            <w:r w:rsidRPr="00AC2317">
              <w:rPr>
                <w:rFonts w:ascii="Sylfaen" w:hAnsi="Sylfaen"/>
                <w:color w:val="000000"/>
                <w:sz w:val="18"/>
                <w:szCs w:val="18"/>
              </w:rPr>
              <w:t xml:space="preserve"> შშმ პირები, შშ სტატუსის მქონე ბავშვები,ომის მონაწილეები, ტერიტორიული მთლიანობისათვის ბრძოლაში დაღუპულთა 18 წლამდე ასაკის შვილები,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დაზარალებულთა და დაღუპულთა ოჯახები, იძულებით გადაადგილებული პირები,სოციალურად დაუცველი ოჯახები,მარტოხელა მშობლები ვისაც ჰყავს 18 წლამდე ასაკის შვილები, მარჩენალდაკარგული ოჯახები, ვისაც ჰყავს 18 წლამდე ასაკის შვილები და ახალშობილთა ოჯახები.</w:t>
            </w:r>
          </w:p>
        </w:tc>
      </w:tr>
      <w:tr w:rsidR="006022DB" w:rsidRPr="00AC2317" w:rsidTr="00CC37D2">
        <w:trPr>
          <w:trHeight w:val="84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lastRenderedPageBreak/>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პროგრამით მოსარგებლე კატეგორიისათვის საერო, რელიგიურ და სხვა სახის დღესასწაულებზე  მატერიალური მხარდაჭერა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gridCol w:w="2098"/>
        <w:gridCol w:w="1569"/>
        <w:gridCol w:w="2014"/>
        <w:gridCol w:w="1497"/>
        <w:gridCol w:w="2013"/>
        <w:gridCol w:w="2013"/>
        <w:gridCol w:w="2013"/>
      </w:tblGrid>
      <w:tr w:rsidR="00906851" w:rsidRPr="00172749" w:rsidTr="00906851">
        <w:trPr>
          <w:trHeight w:val="1187"/>
        </w:trPr>
        <w:tc>
          <w:tcPr>
            <w:tcW w:w="127" w:type="pct"/>
            <w:shd w:val="clear" w:color="000000" w:fill="FFFFFF"/>
            <w:vAlign w:val="center"/>
            <w:hideMark/>
          </w:tcPr>
          <w:p w:rsidR="00906851" w:rsidRPr="00CC37D2" w:rsidRDefault="00906851" w:rsidP="00645803">
            <w:pPr>
              <w:spacing w:after="0" w:line="240" w:lineRule="auto"/>
              <w:jc w:val="center"/>
              <w:rPr>
                <w:rFonts w:ascii="Sylfaen" w:eastAsia="Times New Roman" w:hAnsi="Sylfaen" w:cs="Times New Roman"/>
                <w:b/>
                <w:bCs/>
                <w:color w:val="000000"/>
                <w:sz w:val="18"/>
                <w:szCs w:val="18"/>
              </w:rPr>
            </w:pPr>
            <w:r w:rsidRPr="00CC37D2">
              <w:rPr>
                <w:rFonts w:ascii="Sylfaen" w:eastAsia="Times New Roman" w:hAnsi="Sylfaen" w:cs="Times New Roman"/>
                <w:b/>
                <w:bCs/>
                <w:color w:val="000000"/>
                <w:sz w:val="18"/>
                <w:szCs w:val="18"/>
              </w:rPr>
              <w:t>#</w:t>
            </w:r>
          </w:p>
        </w:tc>
        <w:tc>
          <w:tcPr>
            <w:tcW w:w="773" w:type="pct"/>
            <w:shd w:val="clear" w:color="000000" w:fill="FFFFFF"/>
            <w:vAlign w:val="center"/>
            <w:hideMark/>
          </w:tcPr>
          <w:p w:rsidR="00906851" w:rsidRPr="00CC37D2" w:rsidRDefault="00906851" w:rsidP="00645803">
            <w:pPr>
              <w:spacing w:after="0" w:line="240" w:lineRule="auto"/>
              <w:jc w:val="center"/>
              <w:rPr>
                <w:rFonts w:ascii="Sylfaen" w:eastAsia="Times New Roman" w:hAnsi="Sylfaen" w:cs="Times New Roman"/>
                <w:b/>
                <w:bCs/>
                <w:color w:val="000000"/>
                <w:sz w:val="18"/>
                <w:szCs w:val="18"/>
              </w:rPr>
            </w:pPr>
            <w:r w:rsidRPr="00CC37D2">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78" w:type="pct"/>
            <w:shd w:val="clear" w:color="000000" w:fill="FFFFFF"/>
            <w:vAlign w:val="center"/>
            <w:hideMark/>
          </w:tcPr>
          <w:p w:rsidR="00906851" w:rsidRPr="00CC37D2" w:rsidRDefault="00906851" w:rsidP="00645803">
            <w:pPr>
              <w:spacing w:after="0" w:line="240" w:lineRule="auto"/>
              <w:jc w:val="center"/>
              <w:rPr>
                <w:rFonts w:ascii="Sylfaen" w:eastAsia="Times New Roman" w:hAnsi="Sylfaen" w:cs="Times New Roman"/>
                <w:b/>
                <w:bCs/>
                <w:color w:val="000000"/>
                <w:sz w:val="18"/>
                <w:szCs w:val="18"/>
              </w:rPr>
            </w:pPr>
            <w:r w:rsidRPr="00CC37D2">
              <w:rPr>
                <w:rFonts w:ascii="Sylfaen" w:eastAsia="Times New Roman" w:hAnsi="Sylfaen" w:cs="Times New Roman"/>
                <w:b/>
                <w:bCs/>
                <w:color w:val="000000"/>
                <w:sz w:val="18"/>
                <w:szCs w:val="18"/>
              </w:rPr>
              <w:t>ინდიკატორის საბაზისო მაჩვენებელი</w:t>
            </w:r>
          </w:p>
        </w:tc>
        <w:tc>
          <w:tcPr>
            <w:tcW w:w="742" w:type="pct"/>
            <w:shd w:val="clear" w:color="000000" w:fill="FFFFFF"/>
            <w:vAlign w:val="center"/>
            <w:hideMark/>
          </w:tcPr>
          <w:p w:rsidR="00906851" w:rsidRPr="00CC37D2" w:rsidRDefault="00906851" w:rsidP="00AC2317">
            <w:pPr>
              <w:spacing w:after="0" w:line="240" w:lineRule="auto"/>
              <w:jc w:val="center"/>
              <w:rPr>
                <w:rFonts w:ascii="Sylfaen" w:eastAsia="Times New Roman" w:hAnsi="Sylfaen" w:cs="Times New Roman"/>
                <w:b/>
                <w:bCs/>
                <w:color w:val="000000"/>
                <w:sz w:val="18"/>
                <w:szCs w:val="18"/>
              </w:rPr>
            </w:pPr>
            <w:r w:rsidRPr="00CC37D2">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CC37D2">
              <w:rPr>
                <w:rFonts w:ascii="Sylfaen" w:eastAsia="Times New Roman" w:hAnsi="Sylfaen" w:cs="Times New Roman"/>
                <w:b/>
                <w:bCs/>
                <w:color w:val="000000"/>
                <w:sz w:val="18"/>
                <w:szCs w:val="18"/>
              </w:rPr>
              <w:t xml:space="preserve"> წელს</w:t>
            </w:r>
          </w:p>
        </w:tc>
        <w:tc>
          <w:tcPr>
            <w:tcW w:w="552" w:type="pct"/>
            <w:shd w:val="clear" w:color="000000" w:fill="FFFFFF"/>
            <w:vAlign w:val="center"/>
            <w:hideMark/>
          </w:tcPr>
          <w:p w:rsidR="00906851" w:rsidRPr="00CC37D2" w:rsidRDefault="00906851" w:rsidP="00645803">
            <w:pPr>
              <w:spacing w:after="0" w:line="240" w:lineRule="auto"/>
              <w:jc w:val="center"/>
              <w:rPr>
                <w:rFonts w:ascii="Sylfaen" w:eastAsia="Times New Roman" w:hAnsi="Sylfaen" w:cs="Times New Roman"/>
                <w:b/>
                <w:bCs/>
                <w:color w:val="000000"/>
                <w:sz w:val="18"/>
                <w:szCs w:val="18"/>
              </w:rPr>
            </w:pPr>
            <w:r w:rsidRPr="00CC37D2">
              <w:rPr>
                <w:rFonts w:ascii="Sylfaen" w:eastAsia="Times New Roman" w:hAnsi="Sylfaen" w:cs="Times New Roman"/>
                <w:b/>
                <w:bCs/>
                <w:color w:val="000000"/>
                <w:sz w:val="18"/>
                <w:szCs w:val="18"/>
              </w:rPr>
              <w:t>ცდომილების ალბათობა (%/აღწერა)</w:t>
            </w:r>
          </w:p>
        </w:tc>
        <w:tc>
          <w:tcPr>
            <w:tcW w:w="742" w:type="pct"/>
            <w:shd w:val="clear" w:color="000000" w:fill="FFFFFF"/>
            <w:vAlign w:val="center"/>
            <w:hideMark/>
          </w:tcPr>
          <w:p w:rsidR="00906851" w:rsidRPr="00CC37D2" w:rsidRDefault="00906851" w:rsidP="00AC2317">
            <w:pPr>
              <w:spacing w:after="0" w:line="240" w:lineRule="auto"/>
              <w:jc w:val="center"/>
              <w:rPr>
                <w:rFonts w:ascii="Sylfaen" w:eastAsia="Times New Roman" w:hAnsi="Sylfaen" w:cs="Times New Roman"/>
                <w:b/>
                <w:bCs/>
                <w:color w:val="000000"/>
                <w:sz w:val="18"/>
                <w:szCs w:val="18"/>
              </w:rPr>
            </w:pPr>
            <w:r w:rsidRPr="00CC37D2">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CC37D2">
              <w:rPr>
                <w:rFonts w:ascii="Sylfaen" w:eastAsia="Times New Roman" w:hAnsi="Sylfaen" w:cs="Times New Roman"/>
                <w:b/>
                <w:bCs/>
                <w:color w:val="000000"/>
                <w:sz w:val="18"/>
                <w:szCs w:val="18"/>
              </w:rPr>
              <w:t xml:space="preserve"> წელს</w:t>
            </w:r>
          </w:p>
        </w:tc>
        <w:tc>
          <w:tcPr>
            <w:tcW w:w="742" w:type="pct"/>
            <w:shd w:val="clear" w:color="000000" w:fill="FFFFFF"/>
            <w:vAlign w:val="center"/>
            <w:hideMark/>
          </w:tcPr>
          <w:p w:rsidR="00906851" w:rsidRPr="00CC37D2" w:rsidRDefault="00906851" w:rsidP="00AC2317">
            <w:pPr>
              <w:spacing w:after="0" w:line="240" w:lineRule="auto"/>
              <w:jc w:val="center"/>
              <w:rPr>
                <w:rFonts w:ascii="Sylfaen" w:eastAsia="Times New Roman" w:hAnsi="Sylfaen" w:cs="Times New Roman"/>
                <w:b/>
                <w:bCs/>
                <w:color w:val="000000"/>
                <w:sz w:val="18"/>
                <w:szCs w:val="18"/>
              </w:rPr>
            </w:pPr>
            <w:r w:rsidRPr="00CC37D2">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CC37D2">
              <w:rPr>
                <w:rFonts w:ascii="Sylfaen" w:eastAsia="Times New Roman" w:hAnsi="Sylfaen" w:cs="Times New Roman"/>
                <w:b/>
                <w:bCs/>
                <w:color w:val="000000"/>
                <w:sz w:val="18"/>
                <w:szCs w:val="18"/>
              </w:rPr>
              <w:t xml:space="preserve"> წელს</w:t>
            </w:r>
          </w:p>
        </w:tc>
        <w:tc>
          <w:tcPr>
            <w:tcW w:w="742" w:type="pct"/>
            <w:shd w:val="clear" w:color="000000" w:fill="FFFFFF"/>
            <w:vAlign w:val="center"/>
            <w:hideMark/>
          </w:tcPr>
          <w:p w:rsidR="00906851" w:rsidRPr="00CC37D2" w:rsidRDefault="00906851" w:rsidP="00AC2317">
            <w:pPr>
              <w:spacing w:after="0" w:line="240" w:lineRule="auto"/>
              <w:jc w:val="center"/>
              <w:rPr>
                <w:rFonts w:ascii="Sylfaen" w:eastAsia="Times New Roman" w:hAnsi="Sylfaen" w:cs="Times New Roman"/>
                <w:b/>
                <w:bCs/>
                <w:color w:val="000000"/>
                <w:sz w:val="18"/>
                <w:szCs w:val="18"/>
              </w:rPr>
            </w:pPr>
            <w:r w:rsidRPr="00CC37D2">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CC37D2">
              <w:rPr>
                <w:rFonts w:ascii="Sylfaen" w:eastAsia="Times New Roman" w:hAnsi="Sylfaen" w:cs="Times New Roman"/>
                <w:b/>
                <w:bCs/>
                <w:color w:val="000000"/>
                <w:sz w:val="18"/>
                <w:szCs w:val="18"/>
              </w:rPr>
              <w:t xml:space="preserve"> წელს</w:t>
            </w:r>
          </w:p>
        </w:tc>
      </w:tr>
      <w:tr w:rsidR="00906851" w:rsidRPr="00172749" w:rsidTr="00906851">
        <w:trPr>
          <w:trHeight w:val="300"/>
        </w:trPr>
        <w:tc>
          <w:tcPr>
            <w:tcW w:w="127"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1</w:t>
            </w:r>
          </w:p>
        </w:tc>
        <w:tc>
          <w:tcPr>
            <w:tcW w:w="773"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 </w:t>
            </w:r>
            <w:r w:rsidRPr="00172749">
              <w:rPr>
                <w:rFonts w:ascii="Sylfaen" w:eastAsia="Times New Roman" w:hAnsi="Sylfaen" w:cs="Times New Roman"/>
                <w:color w:val="000000"/>
                <w:sz w:val="18"/>
                <w:szCs w:val="18"/>
                <w:lang w:val="ka-GE"/>
              </w:rPr>
              <w:t>ქვეპროგრამით მოსარგებლე ბენეფიციართა რაოდენობა</w:t>
            </w:r>
          </w:p>
        </w:tc>
        <w:tc>
          <w:tcPr>
            <w:tcW w:w="578" w:type="pct"/>
            <w:shd w:val="clear" w:color="000000" w:fill="FFFFFF"/>
            <w:vAlign w:val="center"/>
            <w:hideMark/>
          </w:tcPr>
          <w:p w:rsidR="00906851" w:rsidRPr="00172749" w:rsidRDefault="00906851" w:rsidP="006D49F2">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870</w:t>
            </w:r>
          </w:p>
        </w:tc>
        <w:tc>
          <w:tcPr>
            <w:tcW w:w="742" w:type="pct"/>
            <w:shd w:val="clear" w:color="000000" w:fill="FFFFFF"/>
            <w:vAlign w:val="center"/>
            <w:hideMark/>
          </w:tcPr>
          <w:p w:rsidR="00906851" w:rsidRPr="00172749" w:rsidRDefault="00906851" w:rsidP="006D49F2">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საბაზისო მაჩვენებლის შენარჩუნება/ზრდა</w:t>
            </w:r>
          </w:p>
        </w:tc>
        <w:tc>
          <w:tcPr>
            <w:tcW w:w="552" w:type="pct"/>
            <w:shd w:val="clear" w:color="000000" w:fill="FFFFFF"/>
            <w:vAlign w:val="center"/>
            <w:hideMark/>
          </w:tcPr>
          <w:p w:rsidR="00906851" w:rsidRPr="00172749" w:rsidRDefault="00906851" w:rsidP="006D49F2">
            <w:pPr>
              <w:spacing w:after="0" w:line="240" w:lineRule="auto"/>
              <w:jc w:val="center"/>
              <w:rPr>
                <w:rFonts w:ascii="Sylfaen" w:eastAsia="Times New Roman" w:hAnsi="Sylfaen" w:cs="Times New Roman"/>
                <w:color w:val="000000"/>
                <w:sz w:val="18"/>
                <w:szCs w:val="18"/>
                <w:lang w:val="ka-GE"/>
              </w:rPr>
            </w:pPr>
          </w:p>
        </w:tc>
        <w:tc>
          <w:tcPr>
            <w:tcW w:w="742" w:type="pct"/>
            <w:shd w:val="clear" w:color="000000" w:fill="FFFFFF"/>
            <w:vAlign w:val="center"/>
            <w:hideMark/>
          </w:tcPr>
          <w:p w:rsidR="00906851" w:rsidRPr="00172749" w:rsidRDefault="00906851" w:rsidP="006D49F2">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sz w:val="18"/>
                <w:szCs w:val="18"/>
                <w:lang w:val="ka-GE"/>
              </w:rPr>
              <w:t>საბაზისო მაჩვენებლის შენარჩუნება/ზრდა</w:t>
            </w:r>
          </w:p>
        </w:tc>
        <w:tc>
          <w:tcPr>
            <w:tcW w:w="742" w:type="pct"/>
            <w:shd w:val="clear" w:color="000000" w:fill="FFFFFF"/>
            <w:vAlign w:val="center"/>
            <w:hideMark/>
          </w:tcPr>
          <w:p w:rsidR="00906851" w:rsidRPr="00172749" w:rsidRDefault="00906851" w:rsidP="006D49F2">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sz w:val="18"/>
                <w:szCs w:val="18"/>
                <w:lang w:val="ka-GE"/>
              </w:rPr>
              <w:t>საბაზისო მაჩვენებლის შენარჩუნება/ზრდა</w:t>
            </w:r>
          </w:p>
        </w:tc>
        <w:tc>
          <w:tcPr>
            <w:tcW w:w="742" w:type="pct"/>
            <w:shd w:val="clear" w:color="000000" w:fill="FFFFFF"/>
            <w:vAlign w:val="center"/>
            <w:hideMark/>
          </w:tcPr>
          <w:p w:rsidR="00906851" w:rsidRPr="00172749" w:rsidRDefault="00906851" w:rsidP="006D49F2">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sz w:val="18"/>
                <w:szCs w:val="18"/>
                <w:lang w:val="ka-GE"/>
              </w:rPr>
              <w:t>საბაზისო მაჩვენებლის შენარჩუნება/ზრდა</w:t>
            </w:r>
          </w:p>
        </w:tc>
      </w:tr>
    </w:tbl>
    <w:p w:rsidR="00F40F51" w:rsidRPr="00172749" w:rsidRDefault="00F40F51"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670EB6" w:rsidRPr="00670EB6" w:rsidTr="00CC37D2">
        <w:trPr>
          <w:trHeight w:val="809"/>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70EB6" w:rsidRPr="00670EB6" w:rsidRDefault="00670EB6" w:rsidP="00670EB6">
            <w:pPr>
              <w:spacing w:after="0" w:line="240" w:lineRule="auto"/>
              <w:jc w:val="center"/>
              <w:rPr>
                <w:rFonts w:ascii="Sylfaen" w:eastAsia="Times New Roman" w:hAnsi="Sylfaen" w:cs="Times New Roman"/>
                <w:b/>
                <w:bCs/>
                <w:color w:val="000000"/>
                <w:sz w:val="18"/>
                <w:szCs w:val="18"/>
              </w:rPr>
            </w:pPr>
            <w:r w:rsidRPr="00670EB6">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EB6" w:rsidRPr="00670EB6" w:rsidRDefault="00670EB6" w:rsidP="00670EB6">
            <w:pPr>
              <w:spacing w:after="0" w:line="240" w:lineRule="auto"/>
              <w:jc w:val="center"/>
              <w:rPr>
                <w:rFonts w:ascii="Sylfaen" w:eastAsia="Times New Roman" w:hAnsi="Sylfaen" w:cs="Times New Roman"/>
                <w:b/>
                <w:bCs/>
                <w:color w:val="000000"/>
                <w:sz w:val="18"/>
                <w:szCs w:val="18"/>
              </w:rPr>
            </w:pPr>
            <w:r w:rsidRPr="00670EB6">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EB6" w:rsidRPr="00670EB6" w:rsidRDefault="00670EB6" w:rsidP="00670EB6">
            <w:pPr>
              <w:spacing w:after="0" w:line="240" w:lineRule="auto"/>
              <w:jc w:val="center"/>
              <w:rPr>
                <w:rFonts w:ascii="Sylfaen" w:eastAsia="Times New Roman" w:hAnsi="Sylfaen" w:cs="Times New Roman"/>
                <w:b/>
                <w:color w:val="000000"/>
                <w:sz w:val="18"/>
                <w:szCs w:val="18"/>
              </w:rPr>
            </w:pPr>
            <w:r w:rsidRPr="00670EB6">
              <w:rPr>
                <w:rFonts w:ascii="Sylfaen" w:eastAsia="Times New Roman" w:hAnsi="Sylfaen" w:cs="Times New Roman"/>
                <w:b/>
                <w:color w:val="000000"/>
                <w:sz w:val="18"/>
                <w:szCs w:val="18"/>
              </w:rPr>
              <w:t>სამედიცინო მომსახურების და მედიკამენტებით დახმარების ღონისძიებები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670EB6" w:rsidRPr="00670EB6" w:rsidRDefault="00670EB6" w:rsidP="00670EB6">
            <w:pPr>
              <w:spacing w:after="0" w:line="240" w:lineRule="auto"/>
              <w:jc w:val="center"/>
              <w:rPr>
                <w:rFonts w:ascii="Sylfaen" w:eastAsia="Times New Roman" w:hAnsi="Sylfaen" w:cs="Times New Roman"/>
                <w:b/>
                <w:bCs/>
                <w:color w:val="000000"/>
                <w:sz w:val="18"/>
                <w:szCs w:val="18"/>
              </w:rPr>
            </w:pPr>
            <w:r w:rsidRPr="00670EB6">
              <w:rPr>
                <w:rFonts w:ascii="Sylfaen" w:eastAsia="Times New Roman" w:hAnsi="Sylfaen" w:cs="Times New Roman"/>
                <w:b/>
                <w:bCs/>
                <w:color w:val="000000"/>
                <w:sz w:val="18"/>
                <w:szCs w:val="18"/>
              </w:rPr>
              <w:t>2023 წლის დაფინანსება</w:t>
            </w:r>
            <w:r w:rsidRPr="00670EB6">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670EB6" w:rsidRPr="00670EB6" w:rsidRDefault="00670EB6" w:rsidP="00670EB6">
            <w:pPr>
              <w:spacing w:after="0" w:line="240" w:lineRule="auto"/>
              <w:jc w:val="center"/>
              <w:rPr>
                <w:rFonts w:ascii="Sylfaen" w:eastAsia="Times New Roman" w:hAnsi="Sylfaen" w:cs="Times New Roman"/>
                <w:b/>
                <w:bCs/>
                <w:color w:val="000000"/>
                <w:sz w:val="18"/>
                <w:szCs w:val="18"/>
              </w:rPr>
            </w:pPr>
            <w:r w:rsidRPr="00670EB6">
              <w:rPr>
                <w:rFonts w:ascii="Sylfaen" w:eastAsia="Times New Roman" w:hAnsi="Sylfaen" w:cs="Times New Roman"/>
                <w:b/>
                <w:bCs/>
                <w:color w:val="000000"/>
                <w:sz w:val="18"/>
                <w:szCs w:val="18"/>
              </w:rPr>
              <w:t>2024 წლის დაფინანსება</w:t>
            </w:r>
            <w:r w:rsidRPr="00670EB6">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670EB6" w:rsidRPr="00670EB6" w:rsidRDefault="00670EB6" w:rsidP="00670EB6">
            <w:pPr>
              <w:spacing w:after="0" w:line="240" w:lineRule="auto"/>
              <w:jc w:val="center"/>
              <w:rPr>
                <w:rFonts w:ascii="Sylfaen" w:eastAsia="Times New Roman" w:hAnsi="Sylfaen" w:cs="Times New Roman"/>
                <w:b/>
                <w:bCs/>
                <w:color w:val="000000"/>
                <w:sz w:val="18"/>
                <w:szCs w:val="18"/>
              </w:rPr>
            </w:pPr>
            <w:r w:rsidRPr="00670EB6">
              <w:rPr>
                <w:rFonts w:ascii="Sylfaen" w:eastAsia="Times New Roman" w:hAnsi="Sylfaen" w:cs="Times New Roman"/>
                <w:b/>
                <w:bCs/>
                <w:color w:val="000000"/>
                <w:sz w:val="18"/>
                <w:szCs w:val="18"/>
              </w:rPr>
              <w:t>2025 წლის დაფინანსება</w:t>
            </w:r>
            <w:r w:rsidRPr="00670EB6">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670EB6" w:rsidRPr="00670EB6" w:rsidRDefault="00670EB6" w:rsidP="00670EB6">
            <w:pPr>
              <w:spacing w:after="0" w:line="240" w:lineRule="auto"/>
              <w:jc w:val="center"/>
              <w:rPr>
                <w:rFonts w:ascii="Sylfaen" w:eastAsia="Times New Roman" w:hAnsi="Sylfaen" w:cs="Times New Roman"/>
                <w:b/>
                <w:bCs/>
                <w:color w:val="000000"/>
                <w:sz w:val="18"/>
                <w:szCs w:val="18"/>
              </w:rPr>
            </w:pPr>
            <w:r w:rsidRPr="00670EB6">
              <w:rPr>
                <w:rFonts w:ascii="Sylfaen" w:eastAsia="Times New Roman" w:hAnsi="Sylfaen" w:cs="Times New Roman"/>
                <w:b/>
                <w:bCs/>
                <w:color w:val="000000"/>
                <w:sz w:val="18"/>
                <w:szCs w:val="18"/>
              </w:rPr>
              <w:t>202</w:t>
            </w:r>
            <w:r w:rsidRPr="00670EB6">
              <w:rPr>
                <w:rFonts w:ascii="Sylfaen" w:eastAsia="Times New Roman" w:hAnsi="Sylfaen" w:cs="Times New Roman"/>
                <w:b/>
                <w:bCs/>
                <w:color w:val="000000"/>
                <w:sz w:val="18"/>
                <w:szCs w:val="18"/>
                <w:lang w:val="ka-GE"/>
              </w:rPr>
              <w:t>6</w:t>
            </w:r>
            <w:r w:rsidRPr="00670EB6">
              <w:rPr>
                <w:rFonts w:ascii="Sylfaen" w:eastAsia="Times New Roman" w:hAnsi="Sylfaen" w:cs="Times New Roman"/>
                <w:b/>
                <w:bCs/>
                <w:color w:val="000000"/>
                <w:sz w:val="18"/>
                <w:szCs w:val="18"/>
              </w:rPr>
              <w:t xml:space="preserve"> წლის დაფინანსება</w:t>
            </w:r>
            <w:r w:rsidRPr="00670EB6">
              <w:rPr>
                <w:rFonts w:ascii="Sylfaen" w:eastAsia="Times New Roman" w:hAnsi="Sylfaen" w:cs="Times New Roman"/>
                <w:b/>
                <w:bCs/>
                <w:color w:val="000000"/>
                <w:sz w:val="18"/>
                <w:szCs w:val="18"/>
              </w:rPr>
              <w:br/>
              <w:t xml:space="preserve"> ათას ლარში</w:t>
            </w:r>
          </w:p>
        </w:tc>
      </w:tr>
      <w:tr w:rsidR="000D0739" w:rsidRPr="00670EB6" w:rsidTr="00CC37D2">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0D0739" w:rsidRPr="00670EB6" w:rsidRDefault="000D0739" w:rsidP="000D0739">
            <w:pPr>
              <w:spacing w:after="0" w:line="240" w:lineRule="auto"/>
              <w:jc w:val="center"/>
              <w:rPr>
                <w:rFonts w:ascii="Sylfaen" w:eastAsia="Times New Roman" w:hAnsi="Sylfaen" w:cs="Times New Roman"/>
                <w:color w:val="000000"/>
                <w:sz w:val="18"/>
                <w:szCs w:val="18"/>
              </w:rPr>
            </w:pPr>
            <w:r w:rsidRPr="00670EB6">
              <w:rPr>
                <w:rFonts w:ascii="Sylfaen" w:eastAsia="Times New Roman" w:hAnsi="Sylfaen" w:cs="Times New Roman"/>
                <w:color w:val="000000"/>
                <w:sz w:val="18"/>
                <w:szCs w:val="18"/>
              </w:rPr>
              <w:t>06 02 10</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0D0739" w:rsidRPr="00670EB6" w:rsidRDefault="000D0739" w:rsidP="000D0739">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0D0739" w:rsidRPr="00670EB6" w:rsidRDefault="000D0739" w:rsidP="000D0739">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0D0739" w:rsidRPr="004C3213" w:rsidRDefault="00FB52AE" w:rsidP="004F06BE">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lang w:val="ka-GE"/>
              </w:rPr>
              <w:t>1241,</w:t>
            </w:r>
            <w:r w:rsidR="004F06BE">
              <w:rPr>
                <w:rFonts w:ascii="Sylfaen" w:hAnsi="Sylfaen"/>
                <w:b/>
                <w:bCs/>
                <w:color w:val="000000"/>
                <w:sz w:val="18"/>
                <w:szCs w:val="18"/>
                <w:lang w:val="ka-GE"/>
              </w:rPr>
              <w:t>3</w:t>
            </w:r>
            <w:r>
              <w:rPr>
                <w:rFonts w:ascii="Sylfaen" w:hAnsi="Sylfaen"/>
                <w:b/>
                <w:bCs/>
                <w:color w:val="000000"/>
                <w:sz w:val="18"/>
                <w:szCs w:val="18"/>
                <w:lang w:val="ka-GE"/>
              </w:rPr>
              <w:t>6</w:t>
            </w:r>
          </w:p>
        </w:tc>
        <w:tc>
          <w:tcPr>
            <w:tcW w:w="602" w:type="pct"/>
            <w:tcBorders>
              <w:top w:val="nil"/>
              <w:left w:val="nil"/>
              <w:bottom w:val="single" w:sz="4" w:space="0" w:color="auto"/>
              <w:right w:val="single" w:sz="4" w:space="0" w:color="auto"/>
            </w:tcBorders>
            <w:shd w:val="clear" w:color="000000" w:fill="FFFFFF"/>
            <w:vAlign w:val="center"/>
            <w:hideMark/>
          </w:tcPr>
          <w:p w:rsidR="000D0739" w:rsidRPr="004C3213" w:rsidRDefault="000D0739" w:rsidP="000D0739">
            <w:pPr>
              <w:spacing w:after="0" w:line="240" w:lineRule="auto"/>
              <w:jc w:val="center"/>
              <w:rPr>
                <w:rFonts w:ascii="Sylfaen" w:hAnsi="Sylfaen"/>
                <w:b/>
                <w:bCs/>
                <w:color w:val="000000"/>
                <w:sz w:val="18"/>
                <w:szCs w:val="18"/>
              </w:rPr>
            </w:pPr>
            <w:r>
              <w:rPr>
                <w:rFonts w:ascii="Sylfaen" w:hAnsi="Sylfaen"/>
                <w:b/>
                <w:bCs/>
                <w:color w:val="000000"/>
                <w:sz w:val="18"/>
                <w:szCs w:val="18"/>
                <w:lang w:val="ka-GE"/>
              </w:rPr>
              <w:t>1034</w:t>
            </w:r>
            <w:r w:rsidRPr="004C3213">
              <w:rPr>
                <w:rFonts w:ascii="Sylfaen" w:hAnsi="Sylfaen"/>
                <w:b/>
                <w:bCs/>
                <w:color w:val="000000"/>
                <w:sz w:val="18"/>
                <w:szCs w:val="18"/>
              </w:rPr>
              <w:t>.00</w:t>
            </w:r>
          </w:p>
        </w:tc>
        <w:tc>
          <w:tcPr>
            <w:tcW w:w="642" w:type="pct"/>
            <w:tcBorders>
              <w:top w:val="nil"/>
              <w:left w:val="nil"/>
              <w:bottom w:val="single" w:sz="4" w:space="0" w:color="auto"/>
              <w:right w:val="single" w:sz="4" w:space="0" w:color="auto"/>
            </w:tcBorders>
            <w:shd w:val="clear" w:color="000000" w:fill="FFFFFF"/>
            <w:vAlign w:val="center"/>
            <w:hideMark/>
          </w:tcPr>
          <w:p w:rsidR="000D0739" w:rsidRPr="004C3213" w:rsidRDefault="000D0739" w:rsidP="000D0739">
            <w:pPr>
              <w:spacing w:after="0" w:line="240" w:lineRule="auto"/>
              <w:jc w:val="center"/>
              <w:rPr>
                <w:rFonts w:ascii="Sylfaen" w:hAnsi="Sylfaen"/>
                <w:b/>
                <w:bCs/>
                <w:color w:val="000000"/>
                <w:sz w:val="18"/>
                <w:szCs w:val="18"/>
              </w:rPr>
            </w:pPr>
            <w:r>
              <w:rPr>
                <w:rFonts w:ascii="Sylfaen" w:hAnsi="Sylfaen"/>
                <w:b/>
                <w:bCs/>
                <w:color w:val="000000"/>
                <w:sz w:val="18"/>
                <w:szCs w:val="18"/>
                <w:lang w:val="ka-GE"/>
              </w:rPr>
              <w:t>1034</w:t>
            </w:r>
            <w:r w:rsidRPr="004C3213">
              <w:rPr>
                <w:rFonts w:ascii="Sylfaen" w:hAnsi="Sylfaen"/>
                <w:b/>
                <w:bCs/>
                <w:color w:val="000000"/>
                <w:sz w:val="18"/>
                <w:szCs w:val="18"/>
              </w:rPr>
              <w:t>.00</w:t>
            </w:r>
          </w:p>
        </w:tc>
        <w:tc>
          <w:tcPr>
            <w:tcW w:w="643" w:type="pct"/>
            <w:tcBorders>
              <w:top w:val="nil"/>
              <w:left w:val="nil"/>
              <w:bottom w:val="single" w:sz="4" w:space="0" w:color="auto"/>
              <w:right w:val="single" w:sz="4" w:space="0" w:color="auto"/>
            </w:tcBorders>
            <w:shd w:val="clear" w:color="000000" w:fill="FFFFFF"/>
            <w:vAlign w:val="center"/>
            <w:hideMark/>
          </w:tcPr>
          <w:p w:rsidR="000D0739" w:rsidRPr="004C3213" w:rsidRDefault="000D0739" w:rsidP="000D0739">
            <w:pPr>
              <w:spacing w:after="0" w:line="240" w:lineRule="auto"/>
              <w:jc w:val="center"/>
              <w:rPr>
                <w:rFonts w:ascii="Sylfaen" w:hAnsi="Sylfaen"/>
                <w:b/>
                <w:bCs/>
                <w:color w:val="000000"/>
                <w:sz w:val="18"/>
                <w:szCs w:val="18"/>
              </w:rPr>
            </w:pPr>
            <w:r>
              <w:rPr>
                <w:rFonts w:ascii="Sylfaen" w:hAnsi="Sylfaen"/>
                <w:b/>
                <w:bCs/>
                <w:color w:val="000000"/>
                <w:sz w:val="18"/>
                <w:szCs w:val="18"/>
                <w:lang w:val="ka-GE"/>
              </w:rPr>
              <w:t>1034</w:t>
            </w:r>
            <w:r w:rsidRPr="004C3213">
              <w:rPr>
                <w:rFonts w:ascii="Sylfaen" w:hAnsi="Sylfaen"/>
                <w:b/>
                <w:bCs/>
                <w:color w:val="000000"/>
                <w:sz w:val="18"/>
                <w:szCs w:val="18"/>
              </w:rPr>
              <w:t>.00</w:t>
            </w:r>
          </w:p>
        </w:tc>
      </w:tr>
      <w:tr w:rsidR="006022DB" w:rsidRPr="00670EB6" w:rsidTr="00CC37D2">
        <w:trPr>
          <w:trHeight w:val="404"/>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670EB6" w:rsidRDefault="006022DB" w:rsidP="00A33DF0">
            <w:pPr>
              <w:spacing w:after="0" w:line="240" w:lineRule="auto"/>
              <w:jc w:val="center"/>
              <w:rPr>
                <w:rFonts w:ascii="Sylfaen" w:eastAsia="Times New Roman" w:hAnsi="Sylfaen" w:cs="Times New Roman"/>
                <w:b/>
                <w:bCs/>
                <w:color w:val="000000"/>
                <w:sz w:val="18"/>
                <w:szCs w:val="18"/>
              </w:rPr>
            </w:pPr>
            <w:r w:rsidRPr="00670EB6">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670EB6" w:rsidRDefault="006022DB" w:rsidP="00A33DF0">
            <w:pPr>
              <w:spacing w:after="0" w:line="240" w:lineRule="auto"/>
              <w:rPr>
                <w:rFonts w:ascii="Sylfaen" w:eastAsia="Times New Roman" w:hAnsi="Sylfaen" w:cs="Times New Roman"/>
                <w:color w:val="000000"/>
                <w:sz w:val="18"/>
                <w:szCs w:val="18"/>
              </w:rPr>
            </w:pPr>
            <w:r w:rsidRPr="00670EB6">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670EB6" w:rsidTr="00CC37D2">
        <w:trPr>
          <w:trHeight w:val="602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670EB6" w:rsidRDefault="006022DB" w:rsidP="00A33DF0">
            <w:pPr>
              <w:spacing w:after="0" w:line="240" w:lineRule="auto"/>
              <w:jc w:val="center"/>
              <w:rPr>
                <w:rFonts w:ascii="Sylfaen" w:eastAsia="Times New Roman" w:hAnsi="Sylfaen" w:cs="Times New Roman"/>
                <w:b/>
                <w:bCs/>
                <w:color w:val="000000"/>
                <w:sz w:val="18"/>
                <w:szCs w:val="18"/>
              </w:rPr>
            </w:pPr>
            <w:r w:rsidRPr="00670EB6">
              <w:rPr>
                <w:rFonts w:ascii="Sylfaen" w:eastAsia="Times New Roman" w:hAnsi="Sylfaen" w:cs="Times New Roman"/>
                <w:b/>
                <w:bCs/>
                <w:color w:val="000000"/>
                <w:sz w:val="18"/>
                <w:szCs w:val="18"/>
              </w:rPr>
              <w:lastRenderedPageBreak/>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670EB6" w:rsidRDefault="00670EB6" w:rsidP="00FD7E27">
            <w:pPr>
              <w:spacing w:after="0" w:line="240" w:lineRule="auto"/>
              <w:rPr>
                <w:rFonts w:ascii="Sylfaen" w:eastAsia="Times New Roman" w:hAnsi="Sylfaen" w:cs="Times New Roman"/>
                <w:color w:val="000000"/>
                <w:sz w:val="18"/>
                <w:szCs w:val="18"/>
              </w:rPr>
            </w:pPr>
            <w:r w:rsidRPr="00670EB6">
              <w:rPr>
                <w:rFonts w:ascii="Sylfaen" w:hAnsi="Sylfaen"/>
                <w:color w:val="000000"/>
                <w:sz w:val="18"/>
                <w:szCs w:val="18"/>
              </w:rPr>
              <w:t>ქვეპროგრამა ითვალისწინებს ონკოლოგიურ პაციენტთა (ავთვისებიანი სიმსივნით დაავადებულ პირთა) სამედიცინო მომსახურეობის და მკურნალობისათვის საჭირო მედიკამენტების</w:t>
            </w:r>
            <w:r w:rsidRPr="00670EB6">
              <w:rPr>
                <w:rFonts w:ascii="Sylfaen" w:hAnsi="Sylfaen"/>
                <w:color w:val="000000"/>
                <w:sz w:val="18"/>
                <w:szCs w:val="18"/>
                <w:lang w:val="ka-GE"/>
              </w:rPr>
              <w:t xml:space="preserve"> ან/და სამედიცინო დანიშნულების დამხმარე საშუალებეის</w:t>
            </w:r>
            <w:r w:rsidRPr="00670EB6">
              <w:rPr>
                <w:rFonts w:ascii="Sylfaen" w:hAnsi="Sylfaen"/>
                <w:color w:val="000000"/>
                <w:sz w:val="18"/>
                <w:szCs w:val="18"/>
              </w:rPr>
              <w:t xml:space="preserve"> დაფინანსებას.  სარგებლობა შეუძლიათ ონკოლოგიური დავაადების მქონე იმ პირებს, რომლებიც რეგისტრირებული არიან თელავის მუნიციპალიტეტის ტერიტორიაზე ან ირიცხებიან სოციალურად დაუცველი ოჯახების მონაცემთა ერთიან ბაზაში და მათი ფაქტიური საცხოვრებელი არის თელავის მუნიციპალიტეტი. ასეთ პაციენტთათვის პროგრამით გათვალისწინებული იქნება ლიმიტირებული თანხა 1</w:t>
            </w:r>
            <w:r w:rsidR="00FD7E27">
              <w:rPr>
                <w:rFonts w:ascii="Sylfaen" w:hAnsi="Sylfaen"/>
                <w:color w:val="000000"/>
                <w:sz w:val="18"/>
                <w:szCs w:val="18"/>
                <w:lang w:val="ka-GE"/>
              </w:rPr>
              <w:t>8</w:t>
            </w:r>
            <w:r w:rsidRPr="00670EB6">
              <w:rPr>
                <w:rFonts w:ascii="Sylfaen" w:hAnsi="Sylfaen"/>
                <w:color w:val="000000"/>
                <w:sz w:val="18"/>
                <w:szCs w:val="18"/>
              </w:rPr>
              <w:t>00 ლარი, რომელიც წლის განმავლობაში შესაძლებელი იქნება გამოყენებული იქნას სხვადსხვა სახის სამედიცინო მომსახურეობის და მკურნალობისათვის საჭირო მედიკამენტების</w:t>
            </w:r>
            <w:r w:rsidRPr="00670EB6">
              <w:rPr>
                <w:rFonts w:ascii="Sylfaen" w:hAnsi="Sylfaen"/>
                <w:color w:val="000000"/>
                <w:sz w:val="18"/>
                <w:szCs w:val="18"/>
                <w:lang w:val="ka-GE"/>
              </w:rPr>
              <w:t xml:space="preserve"> ან/და სამედიცინო დანიშნულების დამხმარე საშუალებების</w:t>
            </w:r>
            <w:r w:rsidRPr="00670EB6">
              <w:rPr>
                <w:rFonts w:ascii="Sylfaen" w:hAnsi="Sylfaen"/>
                <w:color w:val="000000"/>
                <w:sz w:val="18"/>
                <w:szCs w:val="18"/>
              </w:rPr>
              <w:t xml:space="preserve"> დასაფინანსებლად. პროგრამა ითვალისწინებს ასევე ბენეფიციართა  სამედიცინო დანიშნულების დამხმარე საშუალებებითა და მედიკამენტებით უზრუნველყოფას, დახმარების  მიმღებ სამიზნე ჯგუფს წარმოადგენს სოციალურად დაუცველი ოჯახების მონაცემთა ერთიან ბაზაში რეგისტრირებული ის პირები, რომელთაც ფაქტიური საცხოვრებელი აქვთ თელავის მუნიციპალიტეტი და მათი მოქმედი სარეიტინგო ქულა არ აღემატება 150 000-ს, თელავის მუნიციპალიტეტის ტერიტორიაზე რეგისტრირებული მარტოხელა მშობლები, მარჩენალდაკარგულები,  მკვეთრი შეზღუდული შესაძლებლობის სტატუსის  მქონე და იძულებით გადაადგილებული პირები და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დაზარალებულები. </w:t>
            </w:r>
            <w:r w:rsidRPr="00670EB6">
              <w:rPr>
                <w:rFonts w:ascii="Sylfaen" w:hAnsi="Sylfaen"/>
                <w:color w:val="000000"/>
                <w:sz w:val="18"/>
                <w:szCs w:val="18"/>
                <w:lang w:val="ka-GE"/>
              </w:rPr>
              <w:t>ქვეპროგრამით სარგებლობა შესაძლებელია</w:t>
            </w:r>
            <w:r w:rsidRPr="00670EB6">
              <w:rPr>
                <w:rFonts w:ascii="Sylfaen" w:hAnsi="Sylfaen"/>
                <w:color w:val="000000"/>
                <w:sz w:val="18"/>
                <w:szCs w:val="18"/>
              </w:rPr>
              <w:t xml:space="preserve"> </w:t>
            </w:r>
            <w:r w:rsidRPr="00670EB6">
              <w:rPr>
                <w:rFonts w:ascii="Sylfaen" w:hAnsi="Sylfaen"/>
                <w:color w:val="000000"/>
                <w:sz w:val="18"/>
                <w:szCs w:val="18"/>
                <w:lang w:val="ka-GE"/>
              </w:rPr>
              <w:t>წლის განმავლობაში ერთჯერადად, დაფინანსების ოდენობა განისაზღვრება</w:t>
            </w:r>
            <w:r w:rsidRPr="00670EB6">
              <w:rPr>
                <w:rFonts w:ascii="Sylfaen" w:hAnsi="Sylfaen"/>
                <w:color w:val="000000"/>
                <w:sz w:val="18"/>
                <w:szCs w:val="18"/>
              </w:rPr>
              <w:t xml:space="preserve"> </w:t>
            </w:r>
            <w:r w:rsidRPr="00670EB6">
              <w:rPr>
                <w:rFonts w:ascii="Sylfaen" w:hAnsi="Sylfaen"/>
                <w:color w:val="000000"/>
                <w:sz w:val="18"/>
                <w:szCs w:val="18"/>
                <w:lang w:val="ka-GE"/>
              </w:rPr>
              <w:t>არაუმეტეს 300 ლარით.</w:t>
            </w:r>
            <w:r w:rsidRPr="00670EB6">
              <w:rPr>
                <w:rFonts w:ascii="Sylfaen" w:hAnsi="Sylfaen"/>
                <w:color w:val="000000"/>
                <w:sz w:val="18"/>
                <w:szCs w:val="18"/>
              </w:rPr>
              <w:t xml:space="preserve"> პროგრამა ითვალისწინებს, </w:t>
            </w:r>
            <w:r w:rsidRPr="00670EB6">
              <w:rPr>
                <w:rFonts w:ascii="Sylfaen" w:hAnsi="Sylfaen"/>
                <w:color w:val="000000"/>
                <w:sz w:val="18"/>
                <w:szCs w:val="18"/>
                <w:lang w:val="ka-GE"/>
              </w:rPr>
              <w:t>სტაციონალური, ამბულატორიული და სარეაბილიტაციო მომსახურების დაფინანსებას, გარდა სტომატოლოგიური მომსახურებისა,</w:t>
            </w:r>
            <w:r w:rsidRPr="00670EB6">
              <w:rPr>
                <w:rFonts w:ascii="Sylfaen" w:hAnsi="Sylfaen"/>
                <w:color w:val="000000"/>
                <w:sz w:val="18"/>
                <w:szCs w:val="18"/>
              </w:rPr>
              <w:t xml:space="preserve"> თანადაფინანსებას მიმღებ სამიზნე ჯგუფს წარმოადგენს სოციალურად დაუცველი ოჯახების მონაცემთა ერთიან ბაზაში რეგისტრირებული ის პირები, რომელთაც ფაქტიური საცხოვრებელი აქვთ თელავის მუნიციპალიტეტი და მათი მოქმედი სარეიტინგო ქულა არ აღემატება 150 000-ს, თელავის მუნიციპალიტეტის ტერიტორიაზე რეგისტრირებული მარტოხელა მშობელი, მკვეთრად გამოხატულ შეზღუდული შესაძლებლობის სტატუსის  მქონე, მარჩენალდაკარგული,  იძულებით გადაადგილებული პირები,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დაზარალებულები,  </w:t>
            </w:r>
            <w:r w:rsidRPr="00670EB6">
              <w:rPr>
                <w:rFonts w:ascii="Sylfaen" w:hAnsi="Sylfaen"/>
                <w:color w:val="000000"/>
                <w:sz w:val="18"/>
                <w:szCs w:val="18"/>
                <w:lang w:val="ka-GE"/>
              </w:rPr>
              <w:t>ომისა და თავდაცვის ძალების ვეტერანები.</w:t>
            </w:r>
            <w:r w:rsidRPr="00670EB6">
              <w:rPr>
                <w:rFonts w:ascii="Sylfaen" w:hAnsi="Sylfaen"/>
                <w:color w:val="000000"/>
                <w:sz w:val="18"/>
                <w:szCs w:val="18"/>
              </w:rPr>
              <w:t xml:space="preserve"> </w:t>
            </w:r>
            <w:r w:rsidRPr="00670EB6">
              <w:rPr>
                <w:rFonts w:ascii="Sylfaen" w:hAnsi="Sylfaen"/>
                <w:color w:val="000000"/>
                <w:sz w:val="18"/>
                <w:szCs w:val="18"/>
                <w:lang w:val="ka-GE"/>
              </w:rPr>
              <w:t xml:space="preserve">ქვეპროგრამით სარგებლობა შესაძლებელია წლის განმავლობაში ერთჯერადად, </w:t>
            </w:r>
            <w:r w:rsidRPr="00670EB6">
              <w:rPr>
                <w:rFonts w:ascii="Sylfaen" w:hAnsi="Sylfaen"/>
                <w:color w:val="000000"/>
                <w:sz w:val="18"/>
                <w:szCs w:val="18"/>
              </w:rPr>
              <w:t xml:space="preserve">სამედიცინო მომსახურეობის დაფინანსება მოხდება პაციენტის მხრიდან გადასახდელი თანხის 80%-ით, </w:t>
            </w:r>
            <w:r w:rsidRPr="00670EB6">
              <w:rPr>
                <w:rFonts w:ascii="Sylfaen" w:hAnsi="Sylfaen"/>
                <w:color w:val="000000"/>
                <w:sz w:val="18"/>
                <w:szCs w:val="18"/>
                <w:lang w:val="ka-GE"/>
              </w:rPr>
              <w:t>მაგრამ არაუმეტეს 2000 ლარის ოდენობით</w:t>
            </w:r>
            <w:r w:rsidRPr="00670EB6">
              <w:rPr>
                <w:rFonts w:ascii="Sylfaen" w:hAnsi="Sylfaen"/>
                <w:color w:val="000000"/>
                <w:sz w:val="18"/>
                <w:szCs w:val="18"/>
              </w:rPr>
              <w:t xml:space="preserve">. ქვეპროგრამის მოქმედება </w:t>
            </w:r>
            <w:r w:rsidRPr="00670EB6">
              <w:rPr>
                <w:rFonts w:ascii="Sylfaen" w:hAnsi="Sylfaen"/>
                <w:color w:val="000000"/>
                <w:sz w:val="18"/>
                <w:szCs w:val="18"/>
                <w:lang w:val="ka-GE"/>
              </w:rPr>
              <w:t>აგრეთვე ვრცელდება</w:t>
            </w:r>
            <w:r w:rsidRPr="00670EB6">
              <w:rPr>
                <w:rFonts w:ascii="Sylfaen" w:hAnsi="Sylfaen"/>
                <w:color w:val="000000"/>
                <w:sz w:val="18"/>
                <w:szCs w:val="18"/>
              </w:rPr>
              <w:t xml:space="preserve"> იმ ბენეფიციარებზე, რომლებიც არ განეკუთვნებიან ქვეპროგრამით გათვალისწინებულ არც ერთ სამიზნე ჯგუფს, მაგრამ განიცდიან ეკონომიკურ გაჭირვებას, საჭიროებენ დახმარებას და პაციენტის გადასახდელი თანხა აღემატება 1500 ლარს. ასეთი კატეგორიის ბენეფიციარებზე სამედიცინო მომსახურების დაფინანსების თაობაზე გადაწყვეტილებას იღებს თელავის მუნიციპალიტეტის მერის ბრძანებით შექმნილი შესაბამისი კომისია. დაფინანსება განხორციელდეს პაციენტის მიერ გადასახდელი თანხის 80%-ის ფარგლებში, მაგრამ არაუმეტეს 2000 ლარის ოდენობით; ქვეპროგრამა ითვალისწინებს ასევე სახელმწიფო მზრუნველობის ქვეშ მყოფი მოზარდების სტომატოლოგიური მომსახურების დაფინანსებას. პროგრამის ბენეფიციარები არიან სახელმწიფო მზრუნველობის ქვეშ მყოფი მოზარდები, კერძოდ მცირე საოჯახო ტიპის სახლებში მცხოვრები.</w:t>
            </w:r>
          </w:p>
        </w:tc>
      </w:tr>
      <w:tr w:rsidR="006022DB" w:rsidRPr="00670EB6" w:rsidTr="00CC37D2">
        <w:trPr>
          <w:trHeight w:val="53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670EB6" w:rsidRDefault="006022DB" w:rsidP="00A33DF0">
            <w:pPr>
              <w:spacing w:after="0" w:line="240" w:lineRule="auto"/>
              <w:jc w:val="center"/>
              <w:rPr>
                <w:rFonts w:ascii="Sylfaen" w:eastAsia="Times New Roman" w:hAnsi="Sylfaen" w:cs="Times New Roman"/>
                <w:b/>
                <w:bCs/>
                <w:color w:val="000000"/>
                <w:sz w:val="18"/>
                <w:szCs w:val="18"/>
              </w:rPr>
            </w:pPr>
            <w:r w:rsidRPr="00670EB6">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670EB6" w:rsidRDefault="006022DB" w:rsidP="00A33DF0">
            <w:pPr>
              <w:spacing w:after="0" w:line="240" w:lineRule="auto"/>
              <w:rPr>
                <w:rFonts w:ascii="Sylfaen" w:eastAsia="Times New Roman" w:hAnsi="Sylfaen" w:cs="Times New Roman"/>
                <w:color w:val="000000"/>
                <w:sz w:val="18"/>
                <w:szCs w:val="18"/>
              </w:rPr>
            </w:pPr>
            <w:r w:rsidRPr="00670EB6">
              <w:rPr>
                <w:rFonts w:ascii="Sylfaen" w:eastAsia="Times New Roman" w:hAnsi="Sylfaen" w:cs="Times New Roman"/>
                <w:color w:val="000000"/>
                <w:sz w:val="18"/>
                <w:szCs w:val="18"/>
                <w:lang w:val="ka-GE"/>
              </w:rPr>
              <w:t>ქვე</w:t>
            </w:r>
            <w:r w:rsidRPr="00670EB6">
              <w:rPr>
                <w:rFonts w:ascii="Sylfaen" w:eastAsia="Times New Roman" w:hAnsi="Sylfaen" w:cs="Times New Roman"/>
                <w:color w:val="000000"/>
                <w:sz w:val="18"/>
                <w:szCs w:val="18"/>
              </w:rPr>
              <w:t>როგრამით მოსარგებლე კატეგორიის  მედიკამენტების და მკურნალობის თანადაფინანსებით/დაფინანსებით  უზრუნველყოფა.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311"/>
        <w:gridCol w:w="1703"/>
        <w:gridCol w:w="1790"/>
        <w:gridCol w:w="1522"/>
        <w:gridCol w:w="1899"/>
        <w:gridCol w:w="1901"/>
        <w:gridCol w:w="1835"/>
      </w:tblGrid>
      <w:tr w:rsidR="00906851" w:rsidRPr="00172749" w:rsidTr="00906851">
        <w:trPr>
          <w:trHeight w:val="971"/>
        </w:trPr>
        <w:tc>
          <w:tcPr>
            <w:tcW w:w="246" w:type="pct"/>
            <w:shd w:val="clear" w:color="000000" w:fill="FFFFFF"/>
            <w:vAlign w:val="center"/>
            <w:hideMark/>
          </w:tcPr>
          <w:p w:rsidR="00906851" w:rsidRPr="00CC37D2" w:rsidRDefault="00906851" w:rsidP="00645803">
            <w:pPr>
              <w:spacing w:after="0" w:line="240" w:lineRule="auto"/>
              <w:jc w:val="center"/>
              <w:rPr>
                <w:rFonts w:ascii="Sylfaen" w:eastAsia="Times New Roman" w:hAnsi="Sylfaen" w:cs="Times New Roman"/>
                <w:b/>
                <w:bCs/>
                <w:color w:val="000000"/>
                <w:sz w:val="18"/>
                <w:szCs w:val="18"/>
              </w:rPr>
            </w:pPr>
            <w:r w:rsidRPr="00CC37D2">
              <w:rPr>
                <w:rFonts w:ascii="Sylfaen" w:eastAsia="Times New Roman" w:hAnsi="Sylfaen" w:cs="Times New Roman"/>
                <w:b/>
                <w:bCs/>
                <w:color w:val="000000"/>
                <w:sz w:val="18"/>
                <w:szCs w:val="18"/>
              </w:rPr>
              <w:t>#</w:t>
            </w:r>
          </w:p>
        </w:tc>
        <w:tc>
          <w:tcPr>
            <w:tcW w:w="876" w:type="pct"/>
            <w:shd w:val="clear" w:color="000000" w:fill="FFFFFF"/>
            <w:vAlign w:val="center"/>
            <w:hideMark/>
          </w:tcPr>
          <w:p w:rsidR="00906851" w:rsidRPr="00CC37D2" w:rsidRDefault="00906851" w:rsidP="00645803">
            <w:pPr>
              <w:spacing w:after="0" w:line="240" w:lineRule="auto"/>
              <w:jc w:val="center"/>
              <w:rPr>
                <w:rFonts w:ascii="Sylfaen" w:eastAsia="Times New Roman" w:hAnsi="Sylfaen" w:cs="Times New Roman"/>
                <w:b/>
                <w:bCs/>
                <w:color w:val="000000"/>
                <w:sz w:val="18"/>
                <w:szCs w:val="18"/>
              </w:rPr>
            </w:pPr>
            <w:r w:rsidRPr="00CC37D2">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52" w:type="pct"/>
            <w:shd w:val="clear" w:color="000000" w:fill="FFFFFF"/>
            <w:vAlign w:val="center"/>
            <w:hideMark/>
          </w:tcPr>
          <w:p w:rsidR="00906851" w:rsidRPr="00CC37D2" w:rsidRDefault="00906851" w:rsidP="00645803">
            <w:pPr>
              <w:spacing w:after="0" w:line="240" w:lineRule="auto"/>
              <w:jc w:val="center"/>
              <w:rPr>
                <w:rFonts w:ascii="Sylfaen" w:eastAsia="Times New Roman" w:hAnsi="Sylfaen" w:cs="Times New Roman"/>
                <w:b/>
                <w:bCs/>
                <w:color w:val="000000"/>
                <w:sz w:val="18"/>
                <w:szCs w:val="18"/>
              </w:rPr>
            </w:pPr>
            <w:r w:rsidRPr="00CC37D2">
              <w:rPr>
                <w:rFonts w:ascii="Sylfaen" w:eastAsia="Times New Roman" w:hAnsi="Sylfaen" w:cs="Times New Roman"/>
                <w:b/>
                <w:bCs/>
                <w:color w:val="000000"/>
                <w:sz w:val="18"/>
                <w:szCs w:val="18"/>
              </w:rPr>
              <w:t>ინდიკატორის საბაზისო მაჩვენებელი</w:t>
            </w:r>
          </w:p>
        </w:tc>
        <w:tc>
          <w:tcPr>
            <w:tcW w:w="580" w:type="pct"/>
            <w:shd w:val="clear" w:color="000000" w:fill="FFFFFF"/>
            <w:vAlign w:val="center"/>
            <w:hideMark/>
          </w:tcPr>
          <w:p w:rsidR="00906851" w:rsidRPr="00CC37D2" w:rsidRDefault="00906851" w:rsidP="00670EB6">
            <w:pPr>
              <w:spacing w:after="0" w:line="240" w:lineRule="auto"/>
              <w:jc w:val="center"/>
              <w:rPr>
                <w:rFonts w:ascii="Sylfaen" w:eastAsia="Times New Roman" w:hAnsi="Sylfaen" w:cs="Times New Roman"/>
                <w:b/>
                <w:bCs/>
                <w:color w:val="000000"/>
                <w:sz w:val="18"/>
                <w:szCs w:val="18"/>
              </w:rPr>
            </w:pPr>
            <w:r w:rsidRPr="00CC37D2">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3</w:t>
            </w:r>
            <w:r w:rsidRPr="00CC37D2">
              <w:rPr>
                <w:rFonts w:ascii="Sylfaen" w:eastAsia="Times New Roman" w:hAnsi="Sylfaen" w:cs="Times New Roman"/>
                <w:b/>
                <w:bCs/>
                <w:color w:val="000000"/>
                <w:sz w:val="18"/>
                <w:szCs w:val="18"/>
              </w:rPr>
              <w:t xml:space="preserve"> წელს</w:t>
            </w:r>
          </w:p>
        </w:tc>
        <w:tc>
          <w:tcPr>
            <w:tcW w:w="508" w:type="pct"/>
            <w:shd w:val="clear" w:color="000000" w:fill="FFFFFF"/>
            <w:vAlign w:val="center"/>
            <w:hideMark/>
          </w:tcPr>
          <w:p w:rsidR="00906851" w:rsidRPr="00CC37D2" w:rsidRDefault="00906851" w:rsidP="00645803">
            <w:pPr>
              <w:spacing w:after="0" w:line="240" w:lineRule="auto"/>
              <w:jc w:val="center"/>
              <w:rPr>
                <w:rFonts w:ascii="Sylfaen" w:eastAsia="Times New Roman" w:hAnsi="Sylfaen" w:cs="Times New Roman"/>
                <w:b/>
                <w:bCs/>
                <w:color w:val="000000"/>
                <w:sz w:val="18"/>
                <w:szCs w:val="18"/>
              </w:rPr>
            </w:pPr>
            <w:r w:rsidRPr="00CC37D2">
              <w:rPr>
                <w:rFonts w:ascii="Sylfaen" w:eastAsia="Times New Roman" w:hAnsi="Sylfaen" w:cs="Times New Roman"/>
                <w:b/>
                <w:bCs/>
                <w:color w:val="000000"/>
                <w:sz w:val="18"/>
                <w:szCs w:val="18"/>
              </w:rPr>
              <w:t>ცდომილების ალბათობა (%/აღწერა)</w:t>
            </w:r>
          </w:p>
        </w:tc>
        <w:tc>
          <w:tcPr>
            <w:tcW w:w="724" w:type="pct"/>
            <w:shd w:val="clear" w:color="000000" w:fill="FFFFFF"/>
            <w:vAlign w:val="center"/>
            <w:hideMark/>
          </w:tcPr>
          <w:p w:rsidR="00906851" w:rsidRPr="00CC37D2" w:rsidRDefault="00906851" w:rsidP="00670EB6">
            <w:pPr>
              <w:spacing w:after="0" w:line="240" w:lineRule="auto"/>
              <w:jc w:val="center"/>
              <w:rPr>
                <w:rFonts w:ascii="Sylfaen" w:eastAsia="Times New Roman" w:hAnsi="Sylfaen" w:cs="Times New Roman"/>
                <w:b/>
                <w:bCs/>
                <w:color w:val="000000"/>
                <w:sz w:val="18"/>
                <w:szCs w:val="18"/>
              </w:rPr>
            </w:pPr>
            <w:r w:rsidRPr="00CC37D2">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4</w:t>
            </w:r>
            <w:r w:rsidRPr="00CC37D2">
              <w:rPr>
                <w:rFonts w:ascii="Sylfaen" w:eastAsia="Times New Roman" w:hAnsi="Sylfaen" w:cs="Times New Roman"/>
                <w:b/>
                <w:bCs/>
                <w:color w:val="000000"/>
                <w:sz w:val="18"/>
                <w:szCs w:val="18"/>
              </w:rPr>
              <w:t xml:space="preserve"> წელს</w:t>
            </w:r>
          </w:p>
        </w:tc>
        <w:tc>
          <w:tcPr>
            <w:tcW w:w="725" w:type="pct"/>
            <w:shd w:val="clear" w:color="000000" w:fill="FFFFFF"/>
            <w:vAlign w:val="center"/>
            <w:hideMark/>
          </w:tcPr>
          <w:p w:rsidR="00906851" w:rsidRPr="00CC37D2" w:rsidRDefault="00906851" w:rsidP="00670EB6">
            <w:pPr>
              <w:spacing w:after="0" w:line="240" w:lineRule="auto"/>
              <w:jc w:val="center"/>
              <w:rPr>
                <w:rFonts w:ascii="Sylfaen" w:eastAsia="Times New Roman" w:hAnsi="Sylfaen" w:cs="Times New Roman"/>
                <w:b/>
                <w:bCs/>
                <w:color w:val="000000"/>
                <w:sz w:val="18"/>
                <w:szCs w:val="18"/>
              </w:rPr>
            </w:pPr>
            <w:r w:rsidRPr="00CC37D2">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CC37D2">
              <w:rPr>
                <w:rFonts w:ascii="Sylfaen" w:eastAsia="Times New Roman" w:hAnsi="Sylfaen" w:cs="Times New Roman"/>
                <w:b/>
                <w:bCs/>
                <w:color w:val="000000"/>
                <w:sz w:val="18"/>
                <w:szCs w:val="18"/>
              </w:rPr>
              <w:t xml:space="preserve"> წელს</w:t>
            </w:r>
          </w:p>
        </w:tc>
        <w:tc>
          <w:tcPr>
            <w:tcW w:w="689" w:type="pct"/>
            <w:shd w:val="clear" w:color="000000" w:fill="FFFFFF"/>
            <w:vAlign w:val="center"/>
            <w:hideMark/>
          </w:tcPr>
          <w:p w:rsidR="00906851" w:rsidRPr="00CC37D2" w:rsidRDefault="00906851" w:rsidP="00670EB6">
            <w:pPr>
              <w:spacing w:after="0" w:line="240" w:lineRule="auto"/>
              <w:jc w:val="center"/>
              <w:rPr>
                <w:rFonts w:ascii="Sylfaen" w:eastAsia="Times New Roman" w:hAnsi="Sylfaen" w:cs="Times New Roman"/>
                <w:b/>
                <w:bCs/>
                <w:color w:val="000000"/>
                <w:sz w:val="18"/>
                <w:szCs w:val="18"/>
              </w:rPr>
            </w:pPr>
            <w:r w:rsidRPr="00CC37D2">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CC37D2">
              <w:rPr>
                <w:rFonts w:ascii="Sylfaen" w:eastAsia="Times New Roman" w:hAnsi="Sylfaen" w:cs="Times New Roman"/>
                <w:b/>
                <w:bCs/>
                <w:color w:val="000000"/>
                <w:sz w:val="18"/>
                <w:szCs w:val="18"/>
              </w:rPr>
              <w:t xml:space="preserve"> წელს</w:t>
            </w:r>
          </w:p>
        </w:tc>
      </w:tr>
      <w:tr w:rsidR="00906851" w:rsidRPr="00172749" w:rsidTr="00906851">
        <w:trPr>
          <w:trHeight w:val="300"/>
        </w:trPr>
        <w:tc>
          <w:tcPr>
            <w:tcW w:w="246"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lastRenderedPageBreak/>
              <w:t>1</w:t>
            </w:r>
          </w:p>
        </w:tc>
        <w:tc>
          <w:tcPr>
            <w:tcW w:w="876"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 </w:t>
            </w:r>
            <w:r w:rsidRPr="00172749">
              <w:rPr>
                <w:rFonts w:ascii="Sylfaen" w:eastAsia="Times New Roman" w:hAnsi="Sylfaen" w:cs="Times New Roman"/>
                <w:color w:val="000000"/>
                <w:sz w:val="18"/>
                <w:szCs w:val="18"/>
                <w:lang w:val="ka-GE"/>
              </w:rPr>
              <w:t>ქვეპროგრამით მოსარგებლე ბენეფიციართა რაოდენობა</w:t>
            </w:r>
          </w:p>
        </w:tc>
        <w:tc>
          <w:tcPr>
            <w:tcW w:w="652" w:type="pct"/>
            <w:shd w:val="clear" w:color="000000" w:fill="FFFFFF"/>
            <w:vAlign w:val="center"/>
            <w:hideMark/>
          </w:tcPr>
          <w:p w:rsidR="00906851" w:rsidRPr="00172749" w:rsidRDefault="00906851" w:rsidP="00D32726">
            <w:pPr>
              <w:spacing w:after="0" w:line="240" w:lineRule="auto"/>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 </w:t>
            </w:r>
            <w:r w:rsidRPr="00172749">
              <w:rPr>
                <w:rFonts w:ascii="Sylfaen" w:eastAsia="Times New Roman" w:hAnsi="Sylfaen" w:cs="Times New Roman"/>
                <w:color w:val="000000"/>
                <w:sz w:val="18"/>
                <w:szCs w:val="18"/>
                <w:lang w:val="ka-GE"/>
              </w:rPr>
              <w:t>202</w:t>
            </w:r>
            <w:r>
              <w:rPr>
                <w:rFonts w:ascii="Sylfaen" w:eastAsia="Times New Roman" w:hAnsi="Sylfaen" w:cs="Times New Roman"/>
                <w:color w:val="000000"/>
                <w:sz w:val="18"/>
                <w:szCs w:val="18"/>
                <w:lang w:val="ka-GE"/>
              </w:rPr>
              <w:t>2</w:t>
            </w:r>
            <w:r w:rsidRPr="00172749">
              <w:rPr>
                <w:rFonts w:ascii="Sylfaen" w:eastAsia="Times New Roman" w:hAnsi="Sylfaen" w:cs="Times New Roman"/>
                <w:color w:val="000000"/>
                <w:sz w:val="18"/>
                <w:szCs w:val="18"/>
                <w:lang w:val="ka-GE"/>
              </w:rPr>
              <w:t xml:space="preserve"> წელს დახმარება გაეწევა </w:t>
            </w:r>
            <w:r>
              <w:rPr>
                <w:rFonts w:ascii="Sylfaen" w:eastAsia="Times New Roman" w:hAnsi="Sylfaen" w:cs="Times New Roman"/>
                <w:color w:val="000000"/>
                <w:sz w:val="18"/>
                <w:szCs w:val="18"/>
                <w:lang w:val="ka-GE"/>
              </w:rPr>
              <w:t>2200</w:t>
            </w:r>
            <w:r w:rsidRPr="00172749">
              <w:rPr>
                <w:rFonts w:ascii="Sylfaen" w:eastAsia="Times New Roman" w:hAnsi="Sylfaen" w:cs="Times New Roman"/>
                <w:color w:val="000000"/>
                <w:sz w:val="18"/>
                <w:szCs w:val="18"/>
                <w:lang w:val="ka-GE"/>
              </w:rPr>
              <w:t xml:space="preserve"> ბენეფიციარს</w:t>
            </w:r>
          </w:p>
        </w:tc>
        <w:tc>
          <w:tcPr>
            <w:tcW w:w="580" w:type="pct"/>
            <w:shd w:val="clear" w:color="000000" w:fill="FFFFFF"/>
            <w:vAlign w:val="center"/>
            <w:hideMark/>
          </w:tcPr>
          <w:p w:rsidR="00906851" w:rsidRPr="00172749" w:rsidRDefault="00906851" w:rsidP="00FB5DC4">
            <w:pPr>
              <w:spacing w:after="0" w:line="240" w:lineRule="auto"/>
              <w:jc w:val="center"/>
              <w:rPr>
                <w:rFonts w:ascii="Sylfaen" w:eastAsia="Times New Roman" w:hAnsi="Sylfaen" w:cs="Times New Roman"/>
                <w:sz w:val="18"/>
                <w:szCs w:val="18"/>
              </w:rPr>
            </w:pPr>
            <w:r w:rsidRPr="00172749">
              <w:rPr>
                <w:rFonts w:ascii="Sylfaen" w:eastAsia="Times New Roman" w:hAnsi="Sylfaen" w:cs="Times New Roman"/>
                <w:color w:val="000000"/>
                <w:sz w:val="18"/>
                <w:szCs w:val="18"/>
                <w:lang w:val="ka-GE"/>
              </w:rPr>
              <w:t>ს</w:t>
            </w:r>
            <w:r>
              <w:rPr>
                <w:rFonts w:ascii="Sylfaen" w:eastAsia="Times New Roman" w:hAnsi="Sylfaen" w:cs="Times New Roman"/>
                <w:color w:val="000000"/>
                <w:sz w:val="18"/>
                <w:szCs w:val="18"/>
                <w:lang w:val="ka-GE"/>
              </w:rPr>
              <w:t>აბასიზო</w:t>
            </w:r>
            <w:r w:rsidRPr="00172749">
              <w:rPr>
                <w:rFonts w:ascii="Sylfaen" w:eastAsia="Times New Roman" w:hAnsi="Sylfaen" w:cs="Times New Roman"/>
                <w:color w:val="000000"/>
                <w:sz w:val="18"/>
                <w:szCs w:val="18"/>
                <w:lang w:val="ka-GE"/>
              </w:rPr>
              <w:t xml:space="preserve"> მაჩვენებლის შენარჩუნება/ზრდა</w:t>
            </w:r>
          </w:p>
        </w:tc>
        <w:tc>
          <w:tcPr>
            <w:tcW w:w="508"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5%-მომართ</w:t>
            </w:r>
            <w:r w:rsidRPr="00172749">
              <w:rPr>
                <w:rFonts w:ascii="Sylfaen" w:eastAsia="Times New Roman" w:hAnsi="Sylfaen" w:cs="Times New Roman"/>
                <w:color w:val="000000"/>
                <w:sz w:val="18"/>
                <w:szCs w:val="18"/>
              </w:rPr>
              <w:t>ვიანობა</w:t>
            </w:r>
          </w:p>
        </w:tc>
        <w:tc>
          <w:tcPr>
            <w:tcW w:w="724"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ს</w:t>
            </w:r>
            <w:r>
              <w:rPr>
                <w:rFonts w:ascii="Sylfaen" w:eastAsia="Times New Roman" w:hAnsi="Sylfaen" w:cs="Times New Roman"/>
                <w:color w:val="000000"/>
                <w:sz w:val="18"/>
                <w:szCs w:val="18"/>
                <w:lang w:val="ka-GE"/>
              </w:rPr>
              <w:t>აბასიზო</w:t>
            </w:r>
            <w:r w:rsidRPr="00172749">
              <w:rPr>
                <w:rFonts w:ascii="Sylfaen" w:eastAsia="Times New Roman" w:hAnsi="Sylfaen" w:cs="Times New Roman"/>
                <w:color w:val="000000"/>
                <w:sz w:val="18"/>
                <w:szCs w:val="18"/>
                <w:lang w:val="ka-GE"/>
              </w:rPr>
              <w:t xml:space="preserve"> მაჩვენებლის შენარჩუნება/ზრდა</w:t>
            </w:r>
            <w:r w:rsidRPr="00172749">
              <w:rPr>
                <w:rFonts w:ascii="Sylfaen" w:eastAsia="Times New Roman" w:hAnsi="Sylfaen" w:cs="Times New Roman"/>
                <w:color w:val="000000"/>
                <w:sz w:val="18"/>
                <w:szCs w:val="18"/>
              </w:rPr>
              <w:t> </w:t>
            </w:r>
          </w:p>
        </w:tc>
        <w:tc>
          <w:tcPr>
            <w:tcW w:w="725"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ს</w:t>
            </w:r>
            <w:r>
              <w:rPr>
                <w:rFonts w:ascii="Sylfaen" w:eastAsia="Times New Roman" w:hAnsi="Sylfaen" w:cs="Times New Roman"/>
                <w:color w:val="000000"/>
                <w:sz w:val="18"/>
                <w:szCs w:val="18"/>
                <w:lang w:val="ka-GE"/>
              </w:rPr>
              <w:t>აბასიზო</w:t>
            </w:r>
            <w:r w:rsidRPr="00172749">
              <w:rPr>
                <w:rFonts w:ascii="Sylfaen" w:eastAsia="Times New Roman" w:hAnsi="Sylfaen" w:cs="Times New Roman"/>
                <w:color w:val="000000"/>
                <w:sz w:val="18"/>
                <w:szCs w:val="18"/>
                <w:lang w:val="ka-GE"/>
              </w:rPr>
              <w:t xml:space="preserve"> მაჩვენებლის შენარჩუნება/ზრდა</w:t>
            </w:r>
            <w:r w:rsidRPr="00172749">
              <w:rPr>
                <w:rFonts w:ascii="Sylfaen" w:eastAsia="Times New Roman" w:hAnsi="Sylfaen" w:cs="Times New Roman"/>
                <w:color w:val="000000"/>
                <w:sz w:val="18"/>
                <w:szCs w:val="18"/>
              </w:rPr>
              <w:t> </w:t>
            </w:r>
          </w:p>
        </w:tc>
        <w:tc>
          <w:tcPr>
            <w:tcW w:w="689" w:type="pct"/>
            <w:shd w:val="clear" w:color="000000" w:fill="FFFFFF"/>
            <w:vAlign w:val="center"/>
            <w:hideMark/>
          </w:tcPr>
          <w:p w:rsidR="00906851" w:rsidRPr="00172749" w:rsidRDefault="00906851" w:rsidP="00F40F51">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ს</w:t>
            </w:r>
            <w:r>
              <w:rPr>
                <w:rFonts w:ascii="Sylfaen" w:eastAsia="Times New Roman" w:hAnsi="Sylfaen" w:cs="Times New Roman"/>
                <w:color w:val="000000"/>
                <w:sz w:val="18"/>
                <w:szCs w:val="18"/>
                <w:lang w:val="ka-GE"/>
              </w:rPr>
              <w:t>აბასიზო</w:t>
            </w:r>
            <w:r w:rsidRPr="00172749">
              <w:rPr>
                <w:rFonts w:ascii="Sylfaen" w:eastAsia="Times New Roman" w:hAnsi="Sylfaen" w:cs="Times New Roman"/>
                <w:color w:val="000000"/>
                <w:sz w:val="18"/>
                <w:szCs w:val="18"/>
                <w:lang w:val="ka-GE"/>
              </w:rPr>
              <w:t xml:space="preserve"> მაჩვენებლის შენარჩუნება/ზრდა</w:t>
            </w:r>
            <w:r w:rsidRPr="00172749">
              <w:rPr>
                <w:rFonts w:ascii="Sylfaen" w:eastAsia="Times New Roman" w:hAnsi="Sylfaen" w:cs="Times New Roman"/>
                <w:color w:val="000000"/>
                <w:sz w:val="18"/>
                <w:szCs w:val="18"/>
              </w:rPr>
              <w:t> </w:t>
            </w:r>
          </w:p>
        </w:tc>
      </w:tr>
    </w:tbl>
    <w:p w:rsidR="00F40F51" w:rsidRPr="00172749" w:rsidRDefault="00F40F51"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670EB6" w:rsidRPr="00627EFC" w:rsidTr="00670EB6">
        <w:trPr>
          <w:trHeight w:val="566"/>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70EB6" w:rsidRPr="00627EFC" w:rsidRDefault="00670EB6" w:rsidP="00670EB6">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EB6" w:rsidRPr="00627EFC" w:rsidRDefault="00670EB6" w:rsidP="00670EB6">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EB6" w:rsidRPr="00627EFC" w:rsidRDefault="00670EB6" w:rsidP="00670EB6">
            <w:pPr>
              <w:spacing w:after="0" w:line="240" w:lineRule="auto"/>
              <w:jc w:val="center"/>
              <w:rPr>
                <w:rFonts w:ascii="Sylfaen" w:eastAsia="Times New Roman" w:hAnsi="Sylfaen" w:cs="Times New Roman"/>
                <w:b/>
                <w:color w:val="000000"/>
                <w:sz w:val="18"/>
                <w:szCs w:val="18"/>
              </w:rPr>
            </w:pPr>
            <w:r w:rsidRPr="00627EFC">
              <w:rPr>
                <w:rFonts w:ascii="Sylfaen" w:eastAsia="Times New Roman" w:hAnsi="Sylfaen" w:cs="Times New Roman"/>
                <w:b/>
                <w:color w:val="000000"/>
                <w:sz w:val="18"/>
                <w:szCs w:val="18"/>
              </w:rPr>
              <w:t>შეზღუდული შესაძლებლობის მქონე პირთა სოციალური დაცვა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670EB6" w:rsidRPr="00627EFC" w:rsidRDefault="00670EB6" w:rsidP="00670EB6">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2023 წლის დაფინანსება</w:t>
            </w:r>
            <w:r w:rsidRPr="00627EFC">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670EB6" w:rsidRPr="00627EFC" w:rsidRDefault="00670EB6" w:rsidP="00670EB6">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2024 წლის დაფინანსება</w:t>
            </w:r>
            <w:r w:rsidRPr="00627EFC">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670EB6" w:rsidRPr="00627EFC" w:rsidRDefault="00670EB6" w:rsidP="00670EB6">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2025 წლის დაფინანსება</w:t>
            </w:r>
            <w:r w:rsidRPr="00627EFC">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670EB6" w:rsidRPr="00627EFC" w:rsidRDefault="00670EB6" w:rsidP="00670EB6">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202</w:t>
            </w:r>
            <w:r w:rsidRPr="00627EFC">
              <w:rPr>
                <w:rFonts w:ascii="Sylfaen" w:eastAsia="Times New Roman" w:hAnsi="Sylfaen" w:cs="Times New Roman"/>
                <w:b/>
                <w:bCs/>
                <w:color w:val="000000"/>
                <w:sz w:val="18"/>
                <w:szCs w:val="18"/>
                <w:lang w:val="ka-GE"/>
              </w:rPr>
              <w:t>6</w:t>
            </w:r>
            <w:r w:rsidRPr="00627EFC">
              <w:rPr>
                <w:rFonts w:ascii="Sylfaen" w:eastAsia="Times New Roman" w:hAnsi="Sylfaen" w:cs="Times New Roman"/>
                <w:b/>
                <w:bCs/>
                <w:color w:val="000000"/>
                <w:sz w:val="18"/>
                <w:szCs w:val="18"/>
              </w:rPr>
              <w:t xml:space="preserve"> წლის დაფინანსება</w:t>
            </w:r>
            <w:r w:rsidRPr="00627EFC">
              <w:rPr>
                <w:rFonts w:ascii="Sylfaen" w:eastAsia="Times New Roman" w:hAnsi="Sylfaen" w:cs="Times New Roman"/>
                <w:b/>
                <w:bCs/>
                <w:color w:val="000000"/>
                <w:sz w:val="18"/>
                <w:szCs w:val="18"/>
              </w:rPr>
              <w:br/>
              <w:t xml:space="preserve"> ათას ლარში</w:t>
            </w:r>
          </w:p>
        </w:tc>
      </w:tr>
      <w:tr w:rsidR="000D0739" w:rsidRPr="00627EFC" w:rsidTr="00670EB6">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0D0739" w:rsidRPr="00627EFC" w:rsidRDefault="000D0739" w:rsidP="000D0739">
            <w:pPr>
              <w:spacing w:after="0" w:line="240" w:lineRule="auto"/>
              <w:jc w:val="center"/>
              <w:rPr>
                <w:rFonts w:ascii="Sylfaen" w:eastAsia="Times New Roman" w:hAnsi="Sylfaen" w:cs="Times New Roman"/>
                <w:color w:val="000000"/>
                <w:sz w:val="18"/>
                <w:szCs w:val="18"/>
              </w:rPr>
            </w:pPr>
            <w:r w:rsidRPr="00627EFC">
              <w:rPr>
                <w:rFonts w:ascii="Sylfaen" w:eastAsia="Times New Roman" w:hAnsi="Sylfaen" w:cs="Times New Roman"/>
                <w:color w:val="000000"/>
                <w:sz w:val="18"/>
                <w:szCs w:val="18"/>
              </w:rPr>
              <w:t>06 02 11</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0D0739" w:rsidRPr="00627EFC" w:rsidRDefault="000D0739" w:rsidP="000D0739">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0D0739" w:rsidRPr="00627EFC" w:rsidRDefault="000D0739" w:rsidP="000D0739">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0D0739" w:rsidRPr="00DF7F1B" w:rsidRDefault="00FB52AE" w:rsidP="008033FF">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182,0</w:t>
            </w:r>
          </w:p>
        </w:tc>
        <w:tc>
          <w:tcPr>
            <w:tcW w:w="602" w:type="pct"/>
            <w:tcBorders>
              <w:top w:val="nil"/>
              <w:left w:val="nil"/>
              <w:bottom w:val="single" w:sz="4" w:space="0" w:color="auto"/>
              <w:right w:val="single" w:sz="4" w:space="0" w:color="auto"/>
            </w:tcBorders>
            <w:shd w:val="clear" w:color="000000" w:fill="FFFFFF"/>
            <w:vAlign w:val="center"/>
            <w:hideMark/>
          </w:tcPr>
          <w:p w:rsidR="000D0739" w:rsidRPr="00DF7F1B" w:rsidRDefault="000D0739" w:rsidP="000D0739">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170</w:t>
            </w:r>
            <w:r w:rsidRPr="00DF7F1B">
              <w:rPr>
                <w:rFonts w:ascii="Sylfaen" w:eastAsia="Times New Roman" w:hAnsi="Sylfaen" w:cs="Times New Roman"/>
                <w:b/>
                <w:sz w:val="18"/>
                <w:szCs w:val="18"/>
              </w:rPr>
              <w:t>.0</w:t>
            </w:r>
          </w:p>
        </w:tc>
        <w:tc>
          <w:tcPr>
            <w:tcW w:w="642" w:type="pct"/>
            <w:tcBorders>
              <w:top w:val="nil"/>
              <w:left w:val="nil"/>
              <w:bottom w:val="single" w:sz="4" w:space="0" w:color="auto"/>
              <w:right w:val="single" w:sz="4" w:space="0" w:color="auto"/>
            </w:tcBorders>
            <w:shd w:val="clear" w:color="000000" w:fill="FFFFFF"/>
            <w:vAlign w:val="center"/>
            <w:hideMark/>
          </w:tcPr>
          <w:p w:rsidR="000D0739" w:rsidRPr="00DF7F1B" w:rsidRDefault="000D0739" w:rsidP="000D0739">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170</w:t>
            </w:r>
            <w:r w:rsidRPr="00DF7F1B">
              <w:rPr>
                <w:rFonts w:ascii="Sylfaen" w:eastAsia="Times New Roman" w:hAnsi="Sylfaen" w:cs="Times New Roman"/>
                <w:b/>
                <w:sz w:val="18"/>
                <w:szCs w:val="18"/>
              </w:rPr>
              <w:t>.0</w:t>
            </w:r>
          </w:p>
        </w:tc>
        <w:tc>
          <w:tcPr>
            <w:tcW w:w="643" w:type="pct"/>
            <w:tcBorders>
              <w:top w:val="nil"/>
              <w:left w:val="nil"/>
              <w:bottom w:val="single" w:sz="4" w:space="0" w:color="auto"/>
              <w:right w:val="single" w:sz="4" w:space="0" w:color="auto"/>
            </w:tcBorders>
            <w:shd w:val="clear" w:color="000000" w:fill="FFFFFF"/>
            <w:vAlign w:val="center"/>
            <w:hideMark/>
          </w:tcPr>
          <w:p w:rsidR="000D0739" w:rsidRPr="00DF7F1B" w:rsidRDefault="000D0739" w:rsidP="000D0739">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170</w:t>
            </w:r>
            <w:r w:rsidRPr="00DF7F1B">
              <w:rPr>
                <w:rFonts w:ascii="Sylfaen" w:eastAsia="Times New Roman" w:hAnsi="Sylfaen" w:cs="Times New Roman"/>
                <w:b/>
                <w:sz w:val="18"/>
                <w:szCs w:val="18"/>
              </w:rPr>
              <w:t>.0</w:t>
            </w:r>
          </w:p>
        </w:tc>
      </w:tr>
      <w:tr w:rsidR="006022DB" w:rsidRPr="00627EFC" w:rsidTr="00CC37D2">
        <w:trPr>
          <w:trHeight w:val="539"/>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627EFC" w:rsidRDefault="006022DB" w:rsidP="00A33DF0">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627EFC" w:rsidRDefault="006022DB" w:rsidP="00A33DF0">
            <w:pPr>
              <w:spacing w:after="0" w:line="240" w:lineRule="auto"/>
              <w:rPr>
                <w:rFonts w:ascii="Sylfaen" w:eastAsia="Times New Roman" w:hAnsi="Sylfaen" w:cs="Times New Roman"/>
                <w:color w:val="000000"/>
                <w:sz w:val="18"/>
                <w:szCs w:val="18"/>
              </w:rPr>
            </w:pPr>
            <w:r w:rsidRPr="00627EFC">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627EFC" w:rsidTr="00E03146">
        <w:trPr>
          <w:trHeight w:val="53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627EFC" w:rsidRDefault="006022DB" w:rsidP="00A33DF0">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627EFC" w:rsidRDefault="00627EFC" w:rsidP="00E03146">
            <w:pPr>
              <w:jc w:val="both"/>
              <w:rPr>
                <w:rFonts w:ascii="Sylfaen" w:eastAsia="Times New Roman" w:hAnsi="Sylfaen" w:cs="Times New Roman"/>
                <w:color w:val="000000"/>
                <w:sz w:val="18"/>
                <w:szCs w:val="18"/>
              </w:rPr>
            </w:pPr>
            <w:r w:rsidRPr="00627EFC">
              <w:rPr>
                <w:rFonts w:ascii="Sylfaen" w:hAnsi="Sylfaen"/>
                <w:color w:val="000000"/>
                <w:sz w:val="18"/>
                <w:szCs w:val="18"/>
              </w:rPr>
              <w:t>ქვეპროგრამით გათვალისწინებულია</w:t>
            </w:r>
            <w:r w:rsidRPr="00627EFC">
              <w:rPr>
                <w:rFonts w:ascii="Sylfaen" w:hAnsi="Sylfaen"/>
                <w:color w:val="000000"/>
                <w:sz w:val="18"/>
                <w:szCs w:val="18"/>
                <w:lang w:val="ka-GE"/>
              </w:rPr>
              <w:t>:</w:t>
            </w:r>
            <w:r w:rsidRPr="00627EFC">
              <w:rPr>
                <w:rFonts w:ascii="Sylfaen" w:hAnsi="Sylfaen"/>
                <w:color w:val="000000"/>
                <w:sz w:val="18"/>
                <w:szCs w:val="18"/>
              </w:rPr>
              <w:t xml:space="preserve"> შ.შ.მ.პირთა სოციალური დაცვის უზრუნველყოფის ხარჯების თანადაფინანსება, აღნიშნულის ფარგლებში ხორციელდება ააიპ „ალტერ ეგო“-ს მიერ განსახორციელებელი პროექტის, თელავის მუნიციპალიტეტში მცხოვრებ ფსიქიკური აშლილობის მქონე მოზრდილი ასაკის შშმ პირებისათვის ფსიქოსოციალური რეაბილიტაციის დღის ცენტრის მომსახურების ხელმისაწვდომობის გაზრდა</w:t>
            </w:r>
            <w:r w:rsidR="007B2E35">
              <w:rPr>
                <w:rFonts w:ascii="Sylfaen" w:hAnsi="Sylfaen"/>
                <w:color w:val="000000"/>
                <w:sz w:val="18"/>
                <w:szCs w:val="18"/>
                <w:lang w:val="ka-GE"/>
              </w:rPr>
              <w:t>.</w:t>
            </w:r>
            <w:r w:rsidRPr="00627EFC">
              <w:rPr>
                <w:rFonts w:ascii="Sylfaen" w:hAnsi="Sylfaen"/>
                <w:color w:val="000000"/>
                <w:sz w:val="18"/>
                <w:szCs w:val="18"/>
              </w:rPr>
              <w:t xml:space="preserve"> საქართველოს საზოგადოებრივი ინტერესების დაცვის ასოციაციის მიერ განსახორცილებელი პროექტის, შშმ ბავშვთა დღის ცენტრის პროგრამის, თანადაფინანსება; მკურნალობის დაფინანსება სმენადაქვეითებული ბავშვების ოპერაციის შემდგომი რეაბილიტაციის პროცესში სმენისა და მეტყველების გაუმჯობესებისათვის, ასევე აუტისტური სპექტრის, ცერებრ</w:t>
            </w:r>
            <w:r w:rsidRPr="00627EFC">
              <w:rPr>
                <w:rFonts w:ascii="Sylfaen" w:hAnsi="Sylfaen"/>
                <w:color w:val="000000"/>
                <w:sz w:val="18"/>
                <w:szCs w:val="18"/>
                <w:lang w:val="ka-GE"/>
              </w:rPr>
              <w:t>ალ</w:t>
            </w:r>
            <w:r w:rsidRPr="00627EFC">
              <w:rPr>
                <w:rFonts w:ascii="Sylfaen" w:hAnsi="Sylfaen"/>
                <w:color w:val="000000"/>
                <w:sz w:val="18"/>
                <w:szCs w:val="18"/>
              </w:rPr>
              <w:t>უ</w:t>
            </w:r>
            <w:r w:rsidRPr="00627EFC">
              <w:rPr>
                <w:rFonts w:ascii="Sylfaen" w:hAnsi="Sylfaen"/>
                <w:color w:val="000000"/>
                <w:sz w:val="18"/>
                <w:szCs w:val="18"/>
                <w:lang w:val="ka-GE"/>
              </w:rPr>
              <w:t>რ</w:t>
            </w:r>
            <w:r w:rsidRPr="00627EFC">
              <w:rPr>
                <w:rFonts w:ascii="Sylfaen" w:hAnsi="Sylfaen"/>
                <w:color w:val="000000"/>
                <w:sz w:val="18"/>
                <w:szCs w:val="18"/>
              </w:rPr>
              <w:t>ი დამბლის, დაუნის სინდრომის, ქცევის დარღვევის და განვითარების სხვადასხვა დარღვევების მქონე ბავშვებთან სოციალური კომპეტენციის, ემოციური ბალანსის, სხეულის აღქმის, კონცენტრაციის უნარის, ენისა და მეტყველების,</w:t>
            </w:r>
            <w:r w:rsidRPr="00627EFC">
              <w:rPr>
                <w:rFonts w:ascii="Sylfaen" w:hAnsi="Sylfaen"/>
                <w:color w:val="000000"/>
                <w:sz w:val="18"/>
                <w:szCs w:val="18"/>
                <w:lang w:val="ka-GE"/>
              </w:rPr>
              <w:t xml:space="preserve"> </w:t>
            </w:r>
            <w:r w:rsidRPr="00627EFC">
              <w:rPr>
                <w:rFonts w:ascii="Sylfaen" w:hAnsi="Sylfaen"/>
                <w:color w:val="000000"/>
                <w:sz w:val="18"/>
                <w:szCs w:val="18"/>
              </w:rPr>
              <w:t>მსხვილი და ნატიფი მოტორიკის გასაუმჯობესებლად ნორდოფ-რობინსის მეთოდით, რომელიც მიზნად ისახავს მუსიკის საშუალებით ბავშვებთან კომუნიკაციის დამყარებას, უნარების განვი</w:t>
            </w:r>
            <w:r w:rsidRPr="00627EFC">
              <w:rPr>
                <w:rFonts w:ascii="Sylfaen" w:hAnsi="Sylfaen"/>
                <w:color w:val="000000"/>
                <w:sz w:val="18"/>
                <w:szCs w:val="18"/>
                <w:lang w:val="ka-GE"/>
              </w:rPr>
              <w:t>თ</w:t>
            </w:r>
            <w:r w:rsidRPr="00627EFC">
              <w:rPr>
                <w:rFonts w:ascii="Sylfaen" w:hAnsi="Sylfaen"/>
                <w:color w:val="000000"/>
                <w:sz w:val="18"/>
                <w:szCs w:val="18"/>
              </w:rPr>
              <w:t xml:space="preserve">არებას, ქცევის მართვას, ემოციური რეგულაციების გაუმჯობესებას; </w:t>
            </w:r>
            <w:r w:rsidRPr="00627EFC">
              <w:rPr>
                <w:rFonts w:ascii="Sylfaen" w:hAnsi="Sylfaen"/>
                <w:color w:val="000000"/>
                <w:sz w:val="18"/>
                <w:szCs w:val="18"/>
                <w:lang w:val="ka-GE"/>
              </w:rPr>
              <w:t>თელავის მუნიციპალიტეტის ტერიტორიაზე რეგისტრირებული აუტისტური სპექტრის (18 წლამდე) ბავშვების სარეაბილიტაციო მომსახურების დაფინანსებას; შშმ (18 წლამდე) ბავშვების დამხმარე საშუალებების დაფინანსებას, ქვეპროგრამა ითვალისწინებს დამხმარე საშუალებების ყოველთვიურ დაფინანსებას 100 ლარის ფარგლებში.</w:t>
            </w:r>
            <w:r w:rsidR="00E03146">
              <w:rPr>
                <w:rFonts w:ascii="Sylfaen" w:hAnsi="Sylfaen"/>
                <w:color w:val="000000"/>
                <w:sz w:val="18"/>
                <w:szCs w:val="18"/>
                <w:lang w:val="ka-GE"/>
              </w:rPr>
              <w:t xml:space="preserve"> </w:t>
            </w:r>
            <w:r w:rsidR="00E03146" w:rsidRPr="00E03146">
              <w:rPr>
                <w:rFonts w:ascii="Sylfaen" w:hAnsi="Sylfaen"/>
                <w:color w:val="000000"/>
                <w:sz w:val="18"/>
                <w:szCs w:val="18"/>
                <w:lang w:val="ka-GE"/>
              </w:rPr>
              <w:t>ქვეპროგრამით გათვალისწინებულია აგრეთვე</w:t>
            </w:r>
            <w:r w:rsidR="00E03146">
              <w:rPr>
                <w:rFonts w:ascii="Sylfaen" w:hAnsi="Sylfaen"/>
                <w:color w:val="000000"/>
                <w:sz w:val="18"/>
                <w:szCs w:val="18"/>
                <w:lang w:val="ka-GE"/>
              </w:rPr>
              <w:t>,</w:t>
            </w:r>
            <w:r w:rsidR="00E03146" w:rsidRPr="00E03146">
              <w:rPr>
                <w:rFonts w:ascii="Sylfaen" w:hAnsi="Sylfaen"/>
                <w:color w:val="000000"/>
                <w:sz w:val="18"/>
                <w:szCs w:val="18"/>
                <w:lang w:val="ka-GE"/>
              </w:rPr>
              <w:t xml:space="preserve"> თელავის მუნიციპალიტეტის ტერიტორიაზე რეგისტრირებული სმენადაქვეითებული/კოხრეალური იმპლანტის მომხმარებელ</w:t>
            </w:r>
            <w:r w:rsidR="00E03146">
              <w:rPr>
                <w:rFonts w:ascii="Sylfaen" w:hAnsi="Sylfaen"/>
                <w:color w:val="000000"/>
                <w:sz w:val="18"/>
                <w:szCs w:val="18"/>
                <w:lang w:val="ka-GE"/>
              </w:rPr>
              <w:t xml:space="preserve">თა </w:t>
            </w:r>
            <w:r w:rsidR="00E03146" w:rsidRPr="00E03146">
              <w:rPr>
                <w:rFonts w:ascii="Sylfaen" w:hAnsi="Sylfaen"/>
                <w:color w:val="000000"/>
                <w:sz w:val="18"/>
                <w:szCs w:val="18"/>
                <w:lang w:val="ka-GE"/>
              </w:rPr>
              <w:t xml:space="preserve">შიდა იმპლანტზე მიმაგრებული გარე მეტყველების პროცესორის ღირებულების </w:t>
            </w:r>
            <w:r w:rsidR="00E03146">
              <w:rPr>
                <w:rFonts w:ascii="Sylfaen" w:hAnsi="Sylfaen"/>
                <w:color w:val="000000"/>
                <w:sz w:val="18"/>
                <w:szCs w:val="18"/>
                <w:lang w:val="ka-GE"/>
              </w:rPr>
              <w:t>თანადაფინანსება</w:t>
            </w:r>
            <w:r w:rsidR="00E03146" w:rsidRPr="00E03146">
              <w:rPr>
                <w:rFonts w:ascii="Sylfaen" w:hAnsi="Sylfaen"/>
                <w:color w:val="000000"/>
                <w:sz w:val="18"/>
                <w:szCs w:val="18"/>
                <w:lang w:val="ka-GE"/>
              </w:rPr>
              <w:t xml:space="preserve">. </w:t>
            </w:r>
          </w:p>
        </w:tc>
      </w:tr>
      <w:tr w:rsidR="006022DB" w:rsidRPr="00627EFC" w:rsidTr="00CC37D2">
        <w:trPr>
          <w:trHeight w:val="62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627EFC" w:rsidRDefault="006022DB" w:rsidP="00A33DF0">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627EFC" w:rsidRDefault="006022DB" w:rsidP="00A33DF0">
            <w:pPr>
              <w:spacing w:after="0" w:line="240" w:lineRule="auto"/>
              <w:rPr>
                <w:rFonts w:ascii="Sylfaen" w:eastAsia="Times New Roman" w:hAnsi="Sylfaen" w:cs="Times New Roman"/>
                <w:color w:val="000000"/>
                <w:sz w:val="18"/>
                <w:szCs w:val="18"/>
              </w:rPr>
            </w:pPr>
            <w:r w:rsidRPr="00627EFC">
              <w:rPr>
                <w:rFonts w:ascii="Sylfaen" w:eastAsia="Times New Roman" w:hAnsi="Sylfaen" w:cs="Times New Roman"/>
                <w:color w:val="000000"/>
                <w:sz w:val="18"/>
                <w:szCs w:val="18"/>
              </w:rPr>
              <w:t>აღნიშნული კატეგორიის საზოგადოებაში ინტეგრაციის ხელშეწყობა და სოციალური მდგომარეობის გაუმჯობესება</w:t>
            </w:r>
          </w:p>
        </w:tc>
      </w:tr>
    </w:tbl>
    <w:p w:rsidR="00DD16A2" w:rsidRDefault="00DD16A2" w:rsidP="00934F3A">
      <w:pPr>
        <w:spacing w:after="0"/>
        <w:jc w:val="both"/>
        <w:rPr>
          <w:rFonts w:ascii="Sylfaen" w:hAnsi="Sylfaen" w:cs="Sylfaen"/>
          <w:noProof/>
          <w:sz w:val="18"/>
          <w:szCs w:val="18"/>
          <w:lang w:val="ka-GE"/>
        </w:rPr>
      </w:pPr>
    </w:p>
    <w:p w:rsidR="00DD16A2" w:rsidRPr="00172749" w:rsidRDefault="00DD16A2"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D7F43" w:rsidRPr="00172749" w:rsidTr="00703651">
        <w:trPr>
          <w:trHeight w:val="575"/>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7F43" w:rsidRPr="00172749" w:rsidRDefault="00BD7F43" w:rsidP="00BD7F43">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7F43" w:rsidRPr="00172749" w:rsidRDefault="00BD7F43" w:rsidP="00BD7F43">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7F43" w:rsidRPr="00CC37D2" w:rsidRDefault="00BD7F43" w:rsidP="00BD7F43">
            <w:pPr>
              <w:spacing w:after="0" w:line="240" w:lineRule="auto"/>
              <w:jc w:val="center"/>
              <w:rPr>
                <w:rFonts w:ascii="Sylfaen" w:eastAsia="Times New Roman" w:hAnsi="Sylfaen" w:cs="Times New Roman"/>
                <w:b/>
                <w:color w:val="000000"/>
                <w:sz w:val="18"/>
                <w:szCs w:val="18"/>
              </w:rPr>
            </w:pPr>
            <w:r w:rsidRPr="00CC37D2">
              <w:rPr>
                <w:rFonts w:ascii="Sylfaen" w:eastAsia="Times New Roman" w:hAnsi="Sylfaen" w:cs="Times New Roman"/>
                <w:b/>
                <w:color w:val="000000"/>
                <w:sz w:val="18"/>
                <w:szCs w:val="18"/>
              </w:rPr>
              <w:t>1989 წლის 9 აპრილს დაზარალებულ პირთა დახმარება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D7F43" w:rsidRPr="00BD7F43" w:rsidRDefault="00BD7F43" w:rsidP="00BD7F43">
            <w:pPr>
              <w:spacing w:after="0" w:line="240" w:lineRule="auto"/>
              <w:jc w:val="center"/>
              <w:rPr>
                <w:rFonts w:ascii="Sylfaen" w:eastAsia="Times New Roman" w:hAnsi="Sylfaen" w:cs="Times New Roman"/>
                <w:b/>
                <w:bCs/>
                <w:color w:val="000000"/>
                <w:sz w:val="18"/>
                <w:szCs w:val="18"/>
              </w:rPr>
            </w:pPr>
            <w:r w:rsidRPr="00BD7F43">
              <w:rPr>
                <w:rFonts w:ascii="Sylfaen" w:eastAsia="Times New Roman" w:hAnsi="Sylfaen" w:cs="Times New Roman"/>
                <w:b/>
                <w:bCs/>
                <w:color w:val="000000"/>
                <w:sz w:val="18"/>
                <w:szCs w:val="18"/>
              </w:rPr>
              <w:t>2023 წლის დაფინანსება</w:t>
            </w:r>
            <w:r w:rsidRPr="00BD7F43">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D7F43" w:rsidRPr="00BD7F43" w:rsidRDefault="00BD7F43" w:rsidP="00BD7F43">
            <w:pPr>
              <w:spacing w:after="0" w:line="240" w:lineRule="auto"/>
              <w:jc w:val="center"/>
              <w:rPr>
                <w:rFonts w:ascii="Sylfaen" w:eastAsia="Times New Roman" w:hAnsi="Sylfaen" w:cs="Times New Roman"/>
                <w:b/>
                <w:bCs/>
                <w:color w:val="000000"/>
                <w:sz w:val="18"/>
                <w:szCs w:val="18"/>
              </w:rPr>
            </w:pPr>
            <w:r w:rsidRPr="00BD7F43">
              <w:rPr>
                <w:rFonts w:ascii="Sylfaen" w:eastAsia="Times New Roman" w:hAnsi="Sylfaen" w:cs="Times New Roman"/>
                <w:b/>
                <w:bCs/>
                <w:color w:val="000000"/>
                <w:sz w:val="18"/>
                <w:szCs w:val="18"/>
              </w:rPr>
              <w:t>2024 წლის დაფინანსება</w:t>
            </w:r>
            <w:r w:rsidRPr="00BD7F43">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D7F43" w:rsidRPr="00BD7F43" w:rsidRDefault="00BD7F43" w:rsidP="00BD7F43">
            <w:pPr>
              <w:spacing w:after="0" w:line="240" w:lineRule="auto"/>
              <w:jc w:val="center"/>
              <w:rPr>
                <w:rFonts w:ascii="Sylfaen" w:eastAsia="Times New Roman" w:hAnsi="Sylfaen" w:cs="Times New Roman"/>
                <w:b/>
                <w:bCs/>
                <w:color w:val="000000"/>
                <w:sz w:val="18"/>
                <w:szCs w:val="18"/>
              </w:rPr>
            </w:pPr>
            <w:r w:rsidRPr="00BD7F43">
              <w:rPr>
                <w:rFonts w:ascii="Sylfaen" w:eastAsia="Times New Roman" w:hAnsi="Sylfaen" w:cs="Times New Roman"/>
                <w:b/>
                <w:bCs/>
                <w:color w:val="000000"/>
                <w:sz w:val="18"/>
                <w:szCs w:val="18"/>
              </w:rPr>
              <w:t>2025 წლის დაფინანსება</w:t>
            </w:r>
            <w:r w:rsidRPr="00BD7F43">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D7F43" w:rsidRPr="00BD7F43" w:rsidRDefault="00BD7F43" w:rsidP="00BD7F43">
            <w:pPr>
              <w:spacing w:after="0" w:line="240" w:lineRule="auto"/>
              <w:jc w:val="center"/>
              <w:rPr>
                <w:rFonts w:ascii="Sylfaen" w:eastAsia="Times New Roman" w:hAnsi="Sylfaen" w:cs="Times New Roman"/>
                <w:b/>
                <w:bCs/>
                <w:color w:val="000000"/>
                <w:sz w:val="18"/>
                <w:szCs w:val="18"/>
              </w:rPr>
            </w:pPr>
            <w:r w:rsidRPr="00BD7F43">
              <w:rPr>
                <w:rFonts w:ascii="Sylfaen" w:eastAsia="Times New Roman" w:hAnsi="Sylfaen" w:cs="Times New Roman"/>
                <w:b/>
                <w:bCs/>
                <w:color w:val="000000"/>
                <w:sz w:val="18"/>
                <w:szCs w:val="18"/>
              </w:rPr>
              <w:t>202</w:t>
            </w:r>
            <w:r w:rsidRPr="00BD7F43">
              <w:rPr>
                <w:rFonts w:ascii="Sylfaen" w:eastAsia="Times New Roman" w:hAnsi="Sylfaen" w:cs="Times New Roman"/>
                <w:b/>
                <w:bCs/>
                <w:color w:val="000000"/>
                <w:sz w:val="18"/>
                <w:szCs w:val="18"/>
                <w:lang w:val="ka-GE"/>
              </w:rPr>
              <w:t>6</w:t>
            </w:r>
            <w:r w:rsidRPr="00BD7F43">
              <w:rPr>
                <w:rFonts w:ascii="Sylfaen" w:eastAsia="Times New Roman" w:hAnsi="Sylfaen" w:cs="Times New Roman"/>
                <w:b/>
                <w:bCs/>
                <w:color w:val="000000"/>
                <w:sz w:val="18"/>
                <w:szCs w:val="18"/>
              </w:rPr>
              <w:t xml:space="preserve"> წლის დაფინანსება</w:t>
            </w:r>
            <w:r w:rsidRPr="00BD7F43">
              <w:rPr>
                <w:rFonts w:ascii="Sylfaen" w:eastAsia="Times New Roman" w:hAnsi="Sylfaen" w:cs="Times New Roman"/>
                <w:b/>
                <w:bCs/>
                <w:color w:val="000000"/>
                <w:sz w:val="18"/>
                <w:szCs w:val="18"/>
              </w:rPr>
              <w:br/>
              <w:t xml:space="preserve"> ათას ლარში</w:t>
            </w:r>
          </w:p>
        </w:tc>
      </w:tr>
      <w:tr w:rsidR="00C64C2F" w:rsidRPr="00172749" w:rsidTr="000D0739">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C64C2F" w:rsidRPr="00172749" w:rsidRDefault="00C64C2F" w:rsidP="00C64C2F">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lastRenderedPageBreak/>
              <w:t>06 02 14</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C64C2F" w:rsidRPr="00172749" w:rsidRDefault="00C64C2F" w:rsidP="00C64C2F">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C64C2F" w:rsidRPr="00172749" w:rsidRDefault="00C64C2F" w:rsidP="00C64C2F">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C64C2F" w:rsidRPr="000D0739" w:rsidRDefault="00C64C2F" w:rsidP="000D0739">
            <w:pPr>
              <w:spacing w:after="0" w:line="240" w:lineRule="auto"/>
              <w:jc w:val="center"/>
              <w:rPr>
                <w:rFonts w:ascii="Sylfaen" w:eastAsia="Times New Roman" w:hAnsi="Sylfaen" w:cs="Times New Roman"/>
                <w:b/>
                <w:sz w:val="18"/>
                <w:szCs w:val="18"/>
                <w:lang w:val="ka-GE"/>
              </w:rPr>
            </w:pPr>
            <w:r w:rsidRPr="000D0739">
              <w:rPr>
                <w:rFonts w:ascii="Sylfaen" w:eastAsia="Times New Roman" w:hAnsi="Sylfaen" w:cs="Times New Roman"/>
                <w:b/>
                <w:sz w:val="18"/>
                <w:szCs w:val="18"/>
                <w:lang w:val="ka-GE"/>
              </w:rPr>
              <w:t>2,4</w:t>
            </w:r>
          </w:p>
        </w:tc>
        <w:tc>
          <w:tcPr>
            <w:tcW w:w="602" w:type="pct"/>
            <w:tcBorders>
              <w:top w:val="nil"/>
              <w:left w:val="nil"/>
              <w:bottom w:val="single" w:sz="4" w:space="0" w:color="auto"/>
              <w:right w:val="single" w:sz="4" w:space="0" w:color="auto"/>
            </w:tcBorders>
            <w:shd w:val="clear" w:color="000000" w:fill="FFFFFF"/>
            <w:vAlign w:val="center"/>
            <w:hideMark/>
          </w:tcPr>
          <w:p w:rsidR="00C64C2F" w:rsidRPr="000D0739" w:rsidRDefault="00C64C2F" w:rsidP="000D0739">
            <w:pPr>
              <w:spacing w:after="0" w:line="240" w:lineRule="auto"/>
              <w:jc w:val="center"/>
              <w:rPr>
                <w:rFonts w:ascii="Sylfaen" w:eastAsia="Times New Roman" w:hAnsi="Sylfaen" w:cs="Times New Roman"/>
                <w:b/>
                <w:sz w:val="18"/>
                <w:szCs w:val="18"/>
                <w:lang w:val="ka-GE"/>
              </w:rPr>
            </w:pPr>
            <w:r w:rsidRPr="000D0739">
              <w:rPr>
                <w:rFonts w:ascii="Sylfaen" w:eastAsia="Times New Roman" w:hAnsi="Sylfaen" w:cs="Times New Roman"/>
                <w:b/>
                <w:sz w:val="18"/>
                <w:szCs w:val="18"/>
                <w:lang w:val="ka-GE"/>
              </w:rPr>
              <w:t>2,4</w:t>
            </w:r>
          </w:p>
        </w:tc>
        <w:tc>
          <w:tcPr>
            <w:tcW w:w="642" w:type="pct"/>
            <w:tcBorders>
              <w:top w:val="nil"/>
              <w:left w:val="nil"/>
              <w:bottom w:val="single" w:sz="4" w:space="0" w:color="auto"/>
              <w:right w:val="single" w:sz="4" w:space="0" w:color="auto"/>
            </w:tcBorders>
            <w:shd w:val="clear" w:color="000000" w:fill="FFFFFF"/>
            <w:vAlign w:val="center"/>
            <w:hideMark/>
          </w:tcPr>
          <w:p w:rsidR="00C64C2F" w:rsidRPr="000D0739" w:rsidRDefault="00C64C2F" w:rsidP="000D0739">
            <w:pPr>
              <w:spacing w:after="0" w:line="240" w:lineRule="auto"/>
              <w:jc w:val="center"/>
              <w:rPr>
                <w:rFonts w:ascii="Sylfaen" w:eastAsia="Times New Roman" w:hAnsi="Sylfaen" w:cs="Times New Roman"/>
                <w:b/>
                <w:sz w:val="18"/>
                <w:szCs w:val="18"/>
                <w:lang w:val="ka-GE"/>
              </w:rPr>
            </w:pPr>
            <w:r w:rsidRPr="000D0739">
              <w:rPr>
                <w:rFonts w:ascii="Sylfaen" w:eastAsia="Times New Roman" w:hAnsi="Sylfaen" w:cs="Times New Roman"/>
                <w:b/>
                <w:sz w:val="18"/>
                <w:szCs w:val="18"/>
                <w:lang w:val="ka-GE"/>
              </w:rPr>
              <w:t>2,4</w:t>
            </w:r>
          </w:p>
        </w:tc>
        <w:tc>
          <w:tcPr>
            <w:tcW w:w="643" w:type="pct"/>
            <w:tcBorders>
              <w:top w:val="nil"/>
              <w:left w:val="nil"/>
              <w:bottom w:val="single" w:sz="4" w:space="0" w:color="auto"/>
              <w:right w:val="single" w:sz="4" w:space="0" w:color="auto"/>
            </w:tcBorders>
            <w:shd w:val="clear" w:color="000000" w:fill="FFFFFF"/>
            <w:vAlign w:val="center"/>
            <w:hideMark/>
          </w:tcPr>
          <w:p w:rsidR="00C64C2F" w:rsidRPr="000D0739" w:rsidRDefault="00C64C2F" w:rsidP="000D0739">
            <w:pPr>
              <w:spacing w:after="0" w:line="240" w:lineRule="auto"/>
              <w:jc w:val="center"/>
              <w:rPr>
                <w:rFonts w:ascii="Sylfaen" w:eastAsia="Times New Roman" w:hAnsi="Sylfaen" w:cs="Times New Roman"/>
                <w:b/>
                <w:sz w:val="18"/>
                <w:szCs w:val="18"/>
                <w:lang w:val="ka-GE"/>
              </w:rPr>
            </w:pPr>
            <w:r w:rsidRPr="000D0739">
              <w:rPr>
                <w:rFonts w:ascii="Sylfaen" w:eastAsia="Times New Roman" w:hAnsi="Sylfaen" w:cs="Times New Roman"/>
                <w:b/>
                <w:sz w:val="18"/>
                <w:szCs w:val="18"/>
                <w:lang w:val="ka-GE"/>
              </w:rPr>
              <w:t>2,4</w:t>
            </w:r>
          </w:p>
        </w:tc>
      </w:tr>
      <w:tr w:rsidR="006022DB" w:rsidRPr="00172749" w:rsidTr="00703651">
        <w:trPr>
          <w:trHeight w:val="35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lastRenderedPageBreak/>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172749" w:rsidTr="00960300">
        <w:trPr>
          <w:trHeight w:val="809"/>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E42756">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ქვეპროგრამა ითვალისწინებს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დაზარალებული პირების ყოველთვიურ ფინანსურ დახმარებას</w:t>
            </w:r>
            <w:r w:rsidR="00E42756">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 xml:space="preserve"> </w:t>
            </w:r>
          </w:p>
        </w:tc>
      </w:tr>
      <w:tr w:rsidR="006022DB" w:rsidRPr="00172749" w:rsidTr="00703651">
        <w:trPr>
          <w:trHeight w:val="26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sidRPr="00172749">
              <w:rPr>
                <w:rFonts w:ascii="Sylfaen" w:eastAsia="Times New Roman" w:hAnsi="Sylfaen" w:cs="Calibri"/>
                <w:sz w:val="18"/>
                <w:szCs w:val="18"/>
                <w:lang w:val="ka-GE"/>
              </w:rPr>
              <w:t>პროგრამით მოსარგებლე ბენეფიციარების მატერიალური დახმარება</w:t>
            </w:r>
          </w:p>
        </w:tc>
      </w:tr>
    </w:tbl>
    <w:p w:rsidR="006022DB" w:rsidRPr="00172749" w:rsidRDefault="006022DB" w:rsidP="006E3155">
      <w:pPr>
        <w:spacing w:after="0"/>
        <w:ind w:firstLine="708"/>
        <w:jc w:val="both"/>
        <w:rPr>
          <w:rFonts w:ascii="Sylfaen" w:hAnsi="Sylfaen" w:cs="Sylfaen"/>
          <w:noProof/>
          <w:sz w:val="18"/>
          <w:szCs w:val="18"/>
          <w:lang w:val="ka-GE"/>
        </w:rPr>
      </w:pPr>
    </w:p>
    <w:p w:rsidR="006022DB" w:rsidRDefault="006022DB"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D7F43" w:rsidRPr="00172749" w:rsidTr="00C64C2F">
        <w:trPr>
          <w:trHeight w:val="710"/>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7F43" w:rsidRPr="00172749" w:rsidRDefault="00BD7F43" w:rsidP="00BD7F43">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7F43" w:rsidRPr="00172749" w:rsidRDefault="00BD7F43" w:rsidP="00BD7F43">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7F43" w:rsidRPr="00CC37D2" w:rsidRDefault="00BD7F43" w:rsidP="00BD7F43">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w:t>
            </w:r>
            <w:r w:rsidRPr="00CC37D2">
              <w:rPr>
                <w:rFonts w:ascii="Sylfaen" w:eastAsia="Times New Roman" w:hAnsi="Sylfaen" w:cs="Times New Roman"/>
                <w:b/>
                <w:color w:val="000000"/>
                <w:sz w:val="18"/>
                <w:szCs w:val="18"/>
              </w:rPr>
              <w:t>საქართველოს წითელი ჯვ</w:t>
            </w:r>
            <w:r>
              <w:rPr>
                <w:rFonts w:ascii="Sylfaen" w:eastAsia="Times New Roman" w:hAnsi="Sylfaen" w:cs="Times New Roman"/>
                <w:b/>
                <w:color w:val="000000"/>
                <w:sz w:val="18"/>
                <w:szCs w:val="18"/>
                <w:lang w:val="ka-GE"/>
              </w:rPr>
              <w:t>ა</w:t>
            </w:r>
            <w:r w:rsidRPr="00CC37D2">
              <w:rPr>
                <w:rFonts w:ascii="Sylfaen" w:eastAsia="Times New Roman" w:hAnsi="Sylfaen" w:cs="Times New Roman"/>
                <w:b/>
                <w:color w:val="000000"/>
                <w:sz w:val="18"/>
                <w:szCs w:val="18"/>
              </w:rPr>
              <w:t>რი</w:t>
            </w:r>
            <w:r>
              <w:rPr>
                <w:rFonts w:ascii="Sylfaen" w:eastAsia="Times New Roman" w:hAnsi="Sylfaen" w:cs="Times New Roman"/>
                <w:b/>
                <w:color w:val="000000"/>
                <w:sz w:val="18"/>
                <w:szCs w:val="18"/>
                <w:lang w:val="ka-GE"/>
              </w:rPr>
              <w:t>“-</w:t>
            </w:r>
            <w:r w:rsidRPr="00CC37D2">
              <w:rPr>
                <w:rFonts w:ascii="Sylfaen" w:eastAsia="Times New Roman" w:hAnsi="Sylfaen" w:cs="Times New Roman"/>
                <w:b/>
                <w:color w:val="000000"/>
                <w:sz w:val="18"/>
                <w:szCs w:val="18"/>
              </w:rPr>
              <w:t>ს თანადაფინანსება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D7F43" w:rsidRPr="00BD7F43" w:rsidRDefault="00BD7F43" w:rsidP="00BD7F43">
            <w:pPr>
              <w:spacing w:after="0" w:line="240" w:lineRule="auto"/>
              <w:jc w:val="center"/>
              <w:rPr>
                <w:rFonts w:ascii="Sylfaen" w:eastAsia="Times New Roman" w:hAnsi="Sylfaen" w:cs="Times New Roman"/>
                <w:b/>
                <w:bCs/>
                <w:color w:val="000000"/>
                <w:sz w:val="18"/>
                <w:szCs w:val="18"/>
              </w:rPr>
            </w:pPr>
            <w:r w:rsidRPr="00BD7F43">
              <w:rPr>
                <w:rFonts w:ascii="Sylfaen" w:eastAsia="Times New Roman" w:hAnsi="Sylfaen" w:cs="Times New Roman"/>
                <w:b/>
                <w:bCs/>
                <w:color w:val="000000"/>
                <w:sz w:val="18"/>
                <w:szCs w:val="18"/>
              </w:rPr>
              <w:t>2023 წლის დაფინანსება</w:t>
            </w:r>
            <w:r w:rsidRPr="00BD7F43">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D7F43" w:rsidRPr="00BD7F43" w:rsidRDefault="00BD7F43" w:rsidP="00BD7F43">
            <w:pPr>
              <w:spacing w:after="0" w:line="240" w:lineRule="auto"/>
              <w:jc w:val="center"/>
              <w:rPr>
                <w:rFonts w:ascii="Sylfaen" w:eastAsia="Times New Roman" w:hAnsi="Sylfaen" w:cs="Times New Roman"/>
                <w:b/>
                <w:bCs/>
                <w:color w:val="000000"/>
                <w:sz w:val="18"/>
                <w:szCs w:val="18"/>
              </w:rPr>
            </w:pPr>
            <w:r w:rsidRPr="00BD7F43">
              <w:rPr>
                <w:rFonts w:ascii="Sylfaen" w:eastAsia="Times New Roman" w:hAnsi="Sylfaen" w:cs="Times New Roman"/>
                <w:b/>
                <w:bCs/>
                <w:color w:val="000000"/>
                <w:sz w:val="18"/>
                <w:szCs w:val="18"/>
              </w:rPr>
              <w:t>2024 წლის დაფინანსება</w:t>
            </w:r>
            <w:r w:rsidRPr="00BD7F43">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D7F43" w:rsidRPr="00BD7F43" w:rsidRDefault="00BD7F43" w:rsidP="00BD7F43">
            <w:pPr>
              <w:spacing w:after="0" w:line="240" w:lineRule="auto"/>
              <w:jc w:val="center"/>
              <w:rPr>
                <w:rFonts w:ascii="Sylfaen" w:eastAsia="Times New Roman" w:hAnsi="Sylfaen" w:cs="Times New Roman"/>
                <w:b/>
                <w:bCs/>
                <w:color w:val="000000"/>
                <w:sz w:val="18"/>
                <w:szCs w:val="18"/>
              </w:rPr>
            </w:pPr>
            <w:r w:rsidRPr="00BD7F43">
              <w:rPr>
                <w:rFonts w:ascii="Sylfaen" w:eastAsia="Times New Roman" w:hAnsi="Sylfaen" w:cs="Times New Roman"/>
                <w:b/>
                <w:bCs/>
                <w:color w:val="000000"/>
                <w:sz w:val="18"/>
                <w:szCs w:val="18"/>
              </w:rPr>
              <w:t>2025 წლის დაფინანსება</w:t>
            </w:r>
            <w:r w:rsidRPr="00BD7F43">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D7F43" w:rsidRPr="00BD7F43" w:rsidRDefault="00BD7F43" w:rsidP="00BD7F43">
            <w:pPr>
              <w:spacing w:after="0" w:line="240" w:lineRule="auto"/>
              <w:jc w:val="center"/>
              <w:rPr>
                <w:rFonts w:ascii="Sylfaen" w:eastAsia="Times New Roman" w:hAnsi="Sylfaen" w:cs="Times New Roman"/>
                <w:b/>
                <w:bCs/>
                <w:color w:val="000000"/>
                <w:sz w:val="18"/>
                <w:szCs w:val="18"/>
              </w:rPr>
            </w:pPr>
            <w:r w:rsidRPr="00BD7F43">
              <w:rPr>
                <w:rFonts w:ascii="Sylfaen" w:eastAsia="Times New Roman" w:hAnsi="Sylfaen" w:cs="Times New Roman"/>
                <w:b/>
                <w:bCs/>
                <w:color w:val="000000"/>
                <w:sz w:val="18"/>
                <w:szCs w:val="18"/>
              </w:rPr>
              <w:t>202</w:t>
            </w:r>
            <w:r w:rsidRPr="00BD7F43">
              <w:rPr>
                <w:rFonts w:ascii="Sylfaen" w:eastAsia="Times New Roman" w:hAnsi="Sylfaen" w:cs="Times New Roman"/>
                <w:b/>
                <w:bCs/>
                <w:color w:val="000000"/>
                <w:sz w:val="18"/>
                <w:szCs w:val="18"/>
                <w:lang w:val="ka-GE"/>
              </w:rPr>
              <w:t>6</w:t>
            </w:r>
            <w:r w:rsidRPr="00BD7F43">
              <w:rPr>
                <w:rFonts w:ascii="Sylfaen" w:eastAsia="Times New Roman" w:hAnsi="Sylfaen" w:cs="Times New Roman"/>
                <w:b/>
                <w:bCs/>
                <w:color w:val="000000"/>
                <w:sz w:val="18"/>
                <w:szCs w:val="18"/>
              </w:rPr>
              <w:t xml:space="preserve"> წლის დაფინანსება</w:t>
            </w:r>
            <w:r w:rsidRPr="00BD7F43">
              <w:rPr>
                <w:rFonts w:ascii="Sylfaen" w:eastAsia="Times New Roman" w:hAnsi="Sylfaen" w:cs="Times New Roman"/>
                <w:b/>
                <w:bCs/>
                <w:color w:val="000000"/>
                <w:sz w:val="18"/>
                <w:szCs w:val="18"/>
              </w:rPr>
              <w:br/>
              <w:t xml:space="preserve"> ათას ლარში</w:t>
            </w:r>
          </w:p>
        </w:tc>
      </w:tr>
      <w:tr w:rsidR="00C64C2F" w:rsidRPr="00172749" w:rsidTr="000D0739">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C64C2F" w:rsidRPr="00CC37D2" w:rsidRDefault="00C64C2F" w:rsidP="00C64C2F">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06 02 1</w:t>
            </w:r>
            <w:r>
              <w:rPr>
                <w:rFonts w:ascii="Sylfaen" w:eastAsia="Times New Roman" w:hAnsi="Sylfaen" w:cs="Times New Roman"/>
                <w:color w:val="000000"/>
                <w:sz w:val="18"/>
                <w:szCs w:val="18"/>
                <w:lang w:val="ka-GE"/>
              </w:rPr>
              <w:t>5</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C64C2F" w:rsidRPr="00172749" w:rsidRDefault="00C64C2F" w:rsidP="00C64C2F">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C64C2F" w:rsidRPr="00172749" w:rsidRDefault="00C64C2F" w:rsidP="00C64C2F">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C64C2F" w:rsidRPr="000D0739" w:rsidRDefault="00C64C2F" w:rsidP="000D0739">
            <w:pPr>
              <w:spacing w:after="0" w:line="240" w:lineRule="auto"/>
              <w:jc w:val="center"/>
              <w:rPr>
                <w:rFonts w:ascii="Sylfaen" w:eastAsia="Times New Roman" w:hAnsi="Sylfaen" w:cs="Times New Roman"/>
                <w:b/>
                <w:color w:val="000000"/>
                <w:sz w:val="18"/>
                <w:szCs w:val="18"/>
              </w:rPr>
            </w:pPr>
            <w:r w:rsidRPr="000D0739">
              <w:rPr>
                <w:rFonts w:ascii="Sylfaen" w:eastAsia="Times New Roman" w:hAnsi="Sylfaen" w:cs="Times New Roman"/>
                <w:b/>
                <w:color w:val="000000"/>
                <w:sz w:val="18"/>
                <w:szCs w:val="18"/>
              </w:rPr>
              <w:t>15,0</w:t>
            </w:r>
          </w:p>
        </w:tc>
        <w:tc>
          <w:tcPr>
            <w:tcW w:w="602" w:type="pct"/>
            <w:tcBorders>
              <w:top w:val="nil"/>
              <w:left w:val="nil"/>
              <w:bottom w:val="single" w:sz="4" w:space="0" w:color="auto"/>
              <w:right w:val="single" w:sz="4" w:space="0" w:color="auto"/>
            </w:tcBorders>
            <w:shd w:val="clear" w:color="000000" w:fill="FFFFFF"/>
            <w:vAlign w:val="center"/>
            <w:hideMark/>
          </w:tcPr>
          <w:p w:rsidR="00C64C2F" w:rsidRPr="000D0739" w:rsidRDefault="00C64C2F" w:rsidP="000D0739">
            <w:pPr>
              <w:spacing w:after="0" w:line="240" w:lineRule="auto"/>
              <w:jc w:val="center"/>
              <w:rPr>
                <w:rFonts w:ascii="Sylfaen" w:eastAsia="Times New Roman" w:hAnsi="Sylfaen" w:cs="Times New Roman"/>
                <w:b/>
                <w:color w:val="000000"/>
                <w:sz w:val="18"/>
                <w:szCs w:val="18"/>
              </w:rPr>
            </w:pPr>
            <w:r w:rsidRPr="000D0739">
              <w:rPr>
                <w:rFonts w:ascii="Sylfaen" w:eastAsia="Times New Roman" w:hAnsi="Sylfaen" w:cs="Times New Roman"/>
                <w:b/>
                <w:color w:val="000000"/>
                <w:sz w:val="18"/>
                <w:szCs w:val="18"/>
              </w:rPr>
              <w:t>15,0</w:t>
            </w:r>
          </w:p>
        </w:tc>
        <w:tc>
          <w:tcPr>
            <w:tcW w:w="642" w:type="pct"/>
            <w:tcBorders>
              <w:top w:val="nil"/>
              <w:left w:val="nil"/>
              <w:bottom w:val="single" w:sz="4" w:space="0" w:color="auto"/>
              <w:right w:val="single" w:sz="4" w:space="0" w:color="auto"/>
            </w:tcBorders>
            <w:shd w:val="clear" w:color="000000" w:fill="FFFFFF"/>
            <w:vAlign w:val="center"/>
            <w:hideMark/>
          </w:tcPr>
          <w:p w:rsidR="00C64C2F" w:rsidRPr="000D0739" w:rsidRDefault="00C64C2F" w:rsidP="000D0739">
            <w:pPr>
              <w:spacing w:after="0" w:line="240" w:lineRule="auto"/>
              <w:jc w:val="center"/>
              <w:rPr>
                <w:rFonts w:ascii="Sylfaen" w:eastAsia="Times New Roman" w:hAnsi="Sylfaen" w:cs="Times New Roman"/>
                <w:b/>
                <w:color w:val="000000"/>
                <w:sz w:val="18"/>
                <w:szCs w:val="18"/>
              </w:rPr>
            </w:pPr>
            <w:r w:rsidRPr="000D0739">
              <w:rPr>
                <w:rFonts w:ascii="Sylfaen" w:eastAsia="Times New Roman" w:hAnsi="Sylfaen" w:cs="Times New Roman"/>
                <w:b/>
                <w:color w:val="000000"/>
                <w:sz w:val="18"/>
                <w:szCs w:val="18"/>
              </w:rPr>
              <w:t>15,0</w:t>
            </w:r>
          </w:p>
        </w:tc>
        <w:tc>
          <w:tcPr>
            <w:tcW w:w="643" w:type="pct"/>
            <w:tcBorders>
              <w:top w:val="nil"/>
              <w:left w:val="nil"/>
              <w:bottom w:val="single" w:sz="4" w:space="0" w:color="auto"/>
              <w:right w:val="single" w:sz="4" w:space="0" w:color="auto"/>
            </w:tcBorders>
            <w:shd w:val="clear" w:color="000000" w:fill="FFFFFF"/>
            <w:vAlign w:val="center"/>
            <w:hideMark/>
          </w:tcPr>
          <w:p w:rsidR="00C64C2F" w:rsidRPr="000D0739" w:rsidRDefault="00C64C2F" w:rsidP="000D0739">
            <w:pPr>
              <w:spacing w:after="0" w:line="240" w:lineRule="auto"/>
              <w:jc w:val="center"/>
              <w:rPr>
                <w:rFonts w:ascii="Sylfaen" w:eastAsia="Times New Roman" w:hAnsi="Sylfaen" w:cs="Times New Roman"/>
                <w:b/>
                <w:color w:val="000000"/>
                <w:sz w:val="18"/>
                <w:szCs w:val="18"/>
              </w:rPr>
            </w:pPr>
            <w:r w:rsidRPr="000D0739">
              <w:rPr>
                <w:rFonts w:ascii="Sylfaen" w:eastAsia="Times New Roman" w:hAnsi="Sylfaen" w:cs="Times New Roman"/>
                <w:b/>
                <w:color w:val="000000"/>
                <w:sz w:val="18"/>
                <w:szCs w:val="18"/>
              </w:rPr>
              <w:t>15,0</w:t>
            </w:r>
          </w:p>
        </w:tc>
      </w:tr>
      <w:tr w:rsidR="00CC37D2" w:rsidRPr="00172749" w:rsidTr="00960300">
        <w:trPr>
          <w:trHeight w:val="548"/>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37D2" w:rsidRPr="00172749" w:rsidRDefault="00CC37D2" w:rsidP="00945A1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CC37D2" w:rsidRPr="00172749" w:rsidRDefault="00CC37D2" w:rsidP="00CC37D2">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w:t>
            </w:r>
            <w:r>
              <w:rPr>
                <w:rFonts w:ascii="Sylfaen" w:eastAsia="Times New Roman" w:hAnsi="Sylfaen" w:cs="Times New Roman"/>
                <w:color w:val="000000"/>
                <w:sz w:val="18"/>
                <w:szCs w:val="18"/>
                <w:lang w:val="ka-GE"/>
              </w:rPr>
              <w:t xml:space="preserve">ა </w:t>
            </w:r>
          </w:p>
        </w:tc>
      </w:tr>
      <w:tr w:rsidR="00CC37D2" w:rsidRPr="00172749" w:rsidTr="00703651">
        <w:trPr>
          <w:trHeight w:val="1142"/>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37D2" w:rsidRPr="00172749" w:rsidRDefault="00CC37D2" w:rsidP="00945A1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CC37D2" w:rsidRPr="00CC37D2" w:rsidRDefault="00CC37D2" w:rsidP="007B2E35">
            <w:pPr>
              <w:rPr>
                <w:rFonts w:ascii="Sylfaen" w:hAnsi="Sylfaen" w:cs="Calibri"/>
                <w:sz w:val="18"/>
                <w:szCs w:val="18"/>
                <w:lang w:val="ka-GE"/>
              </w:rPr>
            </w:pPr>
            <w:r w:rsidRPr="00CC37D2">
              <w:rPr>
                <w:rFonts w:ascii="Sylfaen" w:hAnsi="Sylfaen" w:cs="Calibri"/>
                <w:sz w:val="18"/>
                <w:szCs w:val="18"/>
                <w:lang w:val="ka-GE"/>
              </w:rPr>
              <w:t>საქმიანობათა ცენტრი თელავში უსაფრთხო გარემოსა და სიცოცხლის ხელშეწყობისათვის" განახორციელებს დაუცველი ჯგუფების, მათ შორის ხანდაზმულებისა და ახალგაზრდების სოციალურ მხარდაჭერას</w:t>
            </w:r>
            <w:r w:rsidR="007B2E35">
              <w:rPr>
                <w:rFonts w:ascii="Sylfaen" w:hAnsi="Sylfaen" w:cs="Calibri"/>
                <w:sz w:val="18"/>
                <w:szCs w:val="18"/>
                <w:lang w:val="ka-GE"/>
              </w:rPr>
              <w:t>.</w:t>
            </w:r>
            <w:r w:rsidRPr="00CC37D2">
              <w:rPr>
                <w:rFonts w:ascii="Sylfaen" w:hAnsi="Sylfaen" w:cs="Calibri"/>
                <w:sz w:val="18"/>
                <w:szCs w:val="18"/>
                <w:lang w:val="ka-GE"/>
              </w:rPr>
              <w:t xml:space="preserve"> ასევე, უსაფრთხო თემების განვითარების ხელშეწყობა, კატასტროფების რისკების შემცირებით, ჯანდაცვაზე და სოციალურ კეთილდღეობაზე ხელმისაწვდომობის გაზრდით.</w:t>
            </w:r>
          </w:p>
        </w:tc>
      </w:tr>
      <w:tr w:rsidR="00CC37D2" w:rsidRPr="00172749" w:rsidTr="00960300">
        <w:trPr>
          <w:trHeight w:val="656"/>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37D2" w:rsidRPr="00172749" w:rsidRDefault="00CC37D2" w:rsidP="00945A1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CC37D2" w:rsidRPr="00172749" w:rsidRDefault="00CC37D2" w:rsidP="00CC37D2">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sidRPr="00CC37D2">
              <w:rPr>
                <w:rFonts w:ascii="Sylfaen" w:hAnsi="Sylfaen" w:cs="Calibri"/>
                <w:sz w:val="18"/>
                <w:szCs w:val="18"/>
                <w:lang w:val="ka-GE"/>
              </w:rPr>
              <w:t>უსაფრთხო თემების განვითარების ხელშეწყობა, კატასტროფების რისკების შემცირებით, ჯანდაცვაზე და სოციალურ კეთილდღეობაზე ხელმისაწვდომობის გაზრდით.</w:t>
            </w:r>
          </w:p>
        </w:tc>
      </w:tr>
    </w:tbl>
    <w:p w:rsidR="00CC37D2" w:rsidRDefault="00CC37D2" w:rsidP="006E3155">
      <w:pPr>
        <w:spacing w:after="0"/>
        <w:ind w:firstLine="708"/>
        <w:jc w:val="both"/>
        <w:rPr>
          <w:rFonts w:ascii="Sylfaen" w:hAnsi="Sylfaen" w:cs="Sylfaen"/>
          <w:noProof/>
          <w:sz w:val="4"/>
          <w:szCs w:val="18"/>
          <w:lang w:val="ka-GE"/>
        </w:rPr>
      </w:pPr>
    </w:p>
    <w:p w:rsidR="00E03146" w:rsidRDefault="00E03146" w:rsidP="006E3155">
      <w:pPr>
        <w:spacing w:after="0"/>
        <w:ind w:firstLine="708"/>
        <w:jc w:val="both"/>
        <w:rPr>
          <w:rFonts w:ascii="Sylfaen" w:hAnsi="Sylfaen" w:cs="Sylfaen"/>
          <w:noProof/>
          <w:sz w:val="4"/>
          <w:szCs w:val="18"/>
          <w:lang w:val="ka-GE"/>
        </w:rPr>
      </w:pPr>
    </w:p>
    <w:p w:rsidR="00E03146" w:rsidRDefault="00E03146" w:rsidP="006E3155">
      <w:pPr>
        <w:spacing w:after="0"/>
        <w:ind w:firstLine="708"/>
        <w:jc w:val="both"/>
        <w:rPr>
          <w:rFonts w:ascii="Sylfaen" w:hAnsi="Sylfaen" w:cs="Sylfaen"/>
          <w:noProof/>
          <w:sz w:val="4"/>
          <w:szCs w:val="18"/>
          <w:lang w:val="ka-GE"/>
        </w:rPr>
      </w:pPr>
    </w:p>
    <w:p w:rsidR="00E03146" w:rsidRDefault="00E03146"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FB52AE" w:rsidRPr="00FB52AE" w:rsidTr="0043009D">
        <w:trPr>
          <w:trHeight w:val="710"/>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B52AE" w:rsidRPr="00FB52AE" w:rsidRDefault="00FB52AE" w:rsidP="0043009D">
            <w:pPr>
              <w:spacing w:after="0" w:line="240" w:lineRule="auto"/>
              <w:jc w:val="center"/>
              <w:rPr>
                <w:rFonts w:ascii="Sylfaen" w:eastAsia="Times New Roman" w:hAnsi="Sylfaen" w:cs="Times New Roman"/>
                <w:b/>
                <w:bCs/>
                <w:color w:val="000000"/>
                <w:sz w:val="18"/>
                <w:szCs w:val="18"/>
              </w:rPr>
            </w:pPr>
            <w:r w:rsidRPr="00FB52AE">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52AE" w:rsidRPr="00FB52AE" w:rsidRDefault="00FB52AE" w:rsidP="0043009D">
            <w:pPr>
              <w:spacing w:after="0" w:line="240" w:lineRule="auto"/>
              <w:jc w:val="center"/>
              <w:rPr>
                <w:rFonts w:ascii="Sylfaen" w:eastAsia="Times New Roman" w:hAnsi="Sylfaen" w:cs="Times New Roman"/>
                <w:b/>
                <w:bCs/>
                <w:color w:val="000000"/>
                <w:sz w:val="18"/>
                <w:szCs w:val="18"/>
              </w:rPr>
            </w:pPr>
            <w:r w:rsidRPr="00FB52AE">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52AE" w:rsidRPr="00FB52AE" w:rsidRDefault="00FB52AE" w:rsidP="0043009D">
            <w:pPr>
              <w:spacing w:after="0" w:line="240" w:lineRule="auto"/>
              <w:jc w:val="center"/>
              <w:rPr>
                <w:rFonts w:ascii="Sylfaen" w:eastAsia="Times New Roman" w:hAnsi="Sylfaen" w:cs="Times New Roman"/>
                <w:b/>
                <w:color w:val="000000"/>
                <w:sz w:val="18"/>
                <w:szCs w:val="18"/>
              </w:rPr>
            </w:pPr>
            <w:r w:rsidRPr="00FB52AE">
              <w:rPr>
                <w:rFonts w:ascii="Sylfaen" w:hAnsi="Sylfaen" w:cs="Sylfaen"/>
                <w:b/>
                <w:bCs/>
                <w:sz w:val="18"/>
                <w:szCs w:val="18"/>
                <w:lang w:val="ka-GE"/>
              </w:rPr>
              <w:t>გენდერული თანასწორობის ხელშეწყობის პროგრამა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FB52AE" w:rsidRPr="00FB52AE" w:rsidRDefault="00FB52AE" w:rsidP="0043009D">
            <w:pPr>
              <w:spacing w:after="0" w:line="240" w:lineRule="auto"/>
              <w:jc w:val="center"/>
              <w:rPr>
                <w:rFonts w:ascii="Sylfaen" w:eastAsia="Times New Roman" w:hAnsi="Sylfaen" w:cs="Times New Roman"/>
                <w:b/>
                <w:bCs/>
                <w:color w:val="000000"/>
                <w:sz w:val="18"/>
                <w:szCs w:val="18"/>
              </w:rPr>
            </w:pPr>
            <w:r w:rsidRPr="00FB52AE">
              <w:rPr>
                <w:rFonts w:ascii="Sylfaen" w:eastAsia="Times New Roman" w:hAnsi="Sylfaen" w:cs="Times New Roman"/>
                <w:b/>
                <w:bCs/>
                <w:color w:val="000000"/>
                <w:sz w:val="18"/>
                <w:szCs w:val="18"/>
              </w:rPr>
              <w:t>2023 წლის დაფინანსება</w:t>
            </w:r>
            <w:r w:rsidRPr="00FB52AE">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FB52AE" w:rsidRPr="00FB52AE" w:rsidRDefault="00FB52AE" w:rsidP="0043009D">
            <w:pPr>
              <w:spacing w:after="0" w:line="240" w:lineRule="auto"/>
              <w:jc w:val="center"/>
              <w:rPr>
                <w:rFonts w:ascii="Sylfaen" w:eastAsia="Times New Roman" w:hAnsi="Sylfaen" w:cs="Times New Roman"/>
                <w:b/>
                <w:bCs/>
                <w:color w:val="000000"/>
                <w:sz w:val="18"/>
                <w:szCs w:val="18"/>
              </w:rPr>
            </w:pPr>
            <w:r w:rsidRPr="00FB52AE">
              <w:rPr>
                <w:rFonts w:ascii="Sylfaen" w:eastAsia="Times New Roman" w:hAnsi="Sylfaen" w:cs="Times New Roman"/>
                <w:b/>
                <w:bCs/>
                <w:color w:val="000000"/>
                <w:sz w:val="18"/>
                <w:szCs w:val="18"/>
              </w:rPr>
              <w:t>2024 წლის დაფინანსება</w:t>
            </w:r>
            <w:r w:rsidRPr="00FB52AE">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FB52AE" w:rsidRPr="00FB52AE" w:rsidRDefault="00FB52AE" w:rsidP="0043009D">
            <w:pPr>
              <w:spacing w:after="0" w:line="240" w:lineRule="auto"/>
              <w:jc w:val="center"/>
              <w:rPr>
                <w:rFonts w:ascii="Sylfaen" w:eastAsia="Times New Roman" w:hAnsi="Sylfaen" w:cs="Times New Roman"/>
                <w:b/>
                <w:bCs/>
                <w:color w:val="000000"/>
                <w:sz w:val="18"/>
                <w:szCs w:val="18"/>
              </w:rPr>
            </w:pPr>
            <w:r w:rsidRPr="00FB52AE">
              <w:rPr>
                <w:rFonts w:ascii="Sylfaen" w:eastAsia="Times New Roman" w:hAnsi="Sylfaen" w:cs="Times New Roman"/>
                <w:b/>
                <w:bCs/>
                <w:color w:val="000000"/>
                <w:sz w:val="18"/>
                <w:szCs w:val="18"/>
              </w:rPr>
              <w:t>2025 წლის დაფინანსება</w:t>
            </w:r>
            <w:r w:rsidRPr="00FB52AE">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FB52AE" w:rsidRPr="00FB52AE" w:rsidRDefault="00FB52AE" w:rsidP="0043009D">
            <w:pPr>
              <w:spacing w:after="0" w:line="240" w:lineRule="auto"/>
              <w:jc w:val="center"/>
              <w:rPr>
                <w:rFonts w:ascii="Sylfaen" w:eastAsia="Times New Roman" w:hAnsi="Sylfaen" w:cs="Times New Roman"/>
                <w:b/>
                <w:bCs/>
                <w:color w:val="000000"/>
                <w:sz w:val="18"/>
                <w:szCs w:val="18"/>
              </w:rPr>
            </w:pPr>
            <w:r w:rsidRPr="00FB52AE">
              <w:rPr>
                <w:rFonts w:ascii="Sylfaen" w:eastAsia="Times New Roman" w:hAnsi="Sylfaen" w:cs="Times New Roman"/>
                <w:b/>
                <w:bCs/>
                <w:color w:val="000000"/>
                <w:sz w:val="18"/>
                <w:szCs w:val="18"/>
              </w:rPr>
              <w:t>202</w:t>
            </w:r>
            <w:r w:rsidRPr="00FB52AE">
              <w:rPr>
                <w:rFonts w:ascii="Sylfaen" w:eastAsia="Times New Roman" w:hAnsi="Sylfaen" w:cs="Times New Roman"/>
                <w:b/>
                <w:bCs/>
                <w:color w:val="000000"/>
                <w:sz w:val="18"/>
                <w:szCs w:val="18"/>
                <w:lang w:val="ka-GE"/>
              </w:rPr>
              <w:t>6</w:t>
            </w:r>
            <w:r w:rsidRPr="00FB52AE">
              <w:rPr>
                <w:rFonts w:ascii="Sylfaen" w:eastAsia="Times New Roman" w:hAnsi="Sylfaen" w:cs="Times New Roman"/>
                <w:b/>
                <w:bCs/>
                <w:color w:val="000000"/>
                <w:sz w:val="18"/>
                <w:szCs w:val="18"/>
              </w:rPr>
              <w:t xml:space="preserve"> წლის დაფინანსება</w:t>
            </w:r>
            <w:r w:rsidRPr="00FB52AE">
              <w:rPr>
                <w:rFonts w:ascii="Sylfaen" w:eastAsia="Times New Roman" w:hAnsi="Sylfaen" w:cs="Times New Roman"/>
                <w:b/>
                <w:bCs/>
                <w:color w:val="000000"/>
                <w:sz w:val="18"/>
                <w:szCs w:val="18"/>
              </w:rPr>
              <w:br/>
              <w:t xml:space="preserve"> ათას ლარში</w:t>
            </w:r>
          </w:p>
        </w:tc>
      </w:tr>
      <w:tr w:rsidR="00FB52AE" w:rsidRPr="00FB52AE" w:rsidTr="00FB52AE">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FB52AE" w:rsidRPr="00FB52AE" w:rsidRDefault="00FB52AE" w:rsidP="00FB52AE">
            <w:pPr>
              <w:spacing w:after="0" w:line="240" w:lineRule="auto"/>
              <w:jc w:val="center"/>
              <w:rPr>
                <w:rFonts w:ascii="Sylfaen" w:eastAsia="Times New Roman" w:hAnsi="Sylfaen" w:cs="Times New Roman"/>
                <w:color w:val="000000"/>
                <w:sz w:val="18"/>
                <w:szCs w:val="18"/>
                <w:lang w:val="ka-GE"/>
              </w:rPr>
            </w:pPr>
            <w:r w:rsidRPr="00FB52AE">
              <w:rPr>
                <w:rFonts w:ascii="Sylfaen" w:eastAsia="Times New Roman" w:hAnsi="Sylfaen" w:cs="Times New Roman"/>
                <w:color w:val="000000"/>
                <w:sz w:val="18"/>
                <w:szCs w:val="18"/>
              </w:rPr>
              <w:t xml:space="preserve">06 </w:t>
            </w:r>
            <w:r w:rsidRPr="00FB52AE">
              <w:rPr>
                <w:rFonts w:ascii="Sylfaen" w:eastAsia="Times New Roman" w:hAnsi="Sylfaen" w:cs="Times New Roman"/>
                <w:color w:val="000000"/>
                <w:sz w:val="18"/>
                <w:szCs w:val="18"/>
                <w:lang w:val="ka-GE"/>
              </w:rPr>
              <w:t>03</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FB52AE" w:rsidRPr="00FB52AE" w:rsidRDefault="00FB52AE" w:rsidP="0043009D">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FB52AE" w:rsidRPr="00FB52AE" w:rsidRDefault="00FB52AE" w:rsidP="0043009D">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FB52AE" w:rsidRPr="00FB52AE" w:rsidRDefault="00FB52AE" w:rsidP="0043009D">
            <w:pPr>
              <w:spacing w:after="0" w:line="240" w:lineRule="auto"/>
              <w:jc w:val="center"/>
              <w:rPr>
                <w:rFonts w:ascii="Sylfaen" w:eastAsia="Times New Roman" w:hAnsi="Sylfaen" w:cs="Times New Roman"/>
                <w:b/>
                <w:color w:val="000000"/>
                <w:sz w:val="18"/>
                <w:szCs w:val="18"/>
              </w:rPr>
            </w:pPr>
            <w:r w:rsidRPr="00FB52AE">
              <w:rPr>
                <w:rFonts w:ascii="Sylfaen" w:eastAsia="Times New Roman" w:hAnsi="Sylfaen" w:cs="Times New Roman"/>
                <w:b/>
                <w:color w:val="000000"/>
                <w:sz w:val="18"/>
                <w:szCs w:val="18"/>
              </w:rPr>
              <w:t>15,0</w:t>
            </w:r>
          </w:p>
        </w:tc>
        <w:tc>
          <w:tcPr>
            <w:tcW w:w="602" w:type="pct"/>
            <w:tcBorders>
              <w:top w:val="nil"/>
              <w:left w:val="nil"/>
              <w:bottom w:val="single" w:sz="4" w:space="0" w:color="auto"/>
              <w:right w:val="single" w:sz="4" w:space="0" w:color="auto"/>
            </w:tcBorders>
            <w:shd w:val="clear" w:color="000000" w:fill="FFFFFF"/>
            <w:vAlign w:val="center"/>
          </w:tcPr>
          <w:p w:rsidR="00FB52AE" w:rsidRPr="00FB52AE" w:rsidRDefault="00FB52AE" w:rsidP="0043009D">
            <w:pPr>
              <w:spacing w:after="0" w:line="240" w:lineRule="auto"/>
              <w:jc w:val="center"/>
              <w:rPr>
                <w:rFonts w:ascii="Sylfaen" w:eastAsia="Times New Roman" w:hAnsi="Sylfaen" w:cs="Times New Roman"/>
                <w:b/>
                <w:color w:val="000000"/>
                <w:sz w:val="18"/>
                <w:szCs w:val="18"/>
              </w:rPr>
            </w:pPr>
          </w:p>
        </w:tc>
        <w:tc>
          <w:tcPr>
            <w:tcW w:w="642" w:type="pct"/>
            <w:tcBorders>
              <w:top w:val="nil"/>
              <w:left w:val="nil"/>
              <w:bottom w:val="single" w:sz="4" w:space="0" w:color="auto"/>
              <w:right w:val="single" w:sz="4" w:space="0" w:color="auto"/>
            </w:tcBorders>
            <w:shd w:val="clear" w:color="000000" w:fill="FFFFFF"/>
            <w:vAlign w:val="center"/>
          </w:tcPr>
          <w:p w:rsidR="00FB52AE" w:rsidRPr="00FB52AE" w:rsidRDefault="00FB52AE" w:rsidP="0043009D">
            <w:pPr>
              <w:spacing w:after="0" w:line="240" w:lineRule="auto"/>
              <w:jc w:val="center"/>
              <w:rPr>
                <w:rFonts w:ascii="Sylfaen" w:eastAsia="Times New Roman" w:hAnsi="Sylfaen" w:cs="Times New Roman"/>
                <w:b/>
                <w:color w:val="000000"/>
                <w:sz w:val="18"/>
                <w:szCs w:val="18"/>
              </w:rPr>
            </w:pPr>
          </w:p>
        </w:tc>
        <w:tc>
          <w:tcPr>
            <w:tcW w:w="643" w:type="pct"/>
            <w:tcBorders>
              <w:top w:val="nil"/>
              <w:left w:val="nil"/>
              <w:bottom w:val="single" w:sz="4" w:space="0" w:color="auto"/>
              <w:right w:val="single" w:sz="4" w:space="0" w:color="auto"/>
            </w:tcBorders>
            <w:shd w:val="clear" w:color="000000" w:fill="FFFFFF"/>
            <w:vAlign w:val="center"/>
          </w:tcPr>
          <w:p w:rsidR="00FB52AE" w:rsidRPr="00FB52AE" w:rsidRDefault="00FB52AE" w:rsidP="0043009D">
            <w:pPr>
              <w:spacing w:after="0" w:line="240" w:lineRule="auto"/>
              <w:jc w:val="center"/>
              <w:rPr>
                <w:rFonts w:ascii="Sylfaen" w:eastAsia="Times New Roman" w:hAnsi="Sylfaen" w:cs="Times New Roman"/>
                <w:b/>
                <w:color w:val="000000"/>
                <w:sz w:val="18"/>
                <w:szCs w:val="18"/>
              </w:rPr>
            </w:pPr>
          </w:p>
        </w:tc>
      </w:tr>
      <w:tr w:rsidR="00FB52AE" w:rsidRPr="00FB52AE" w:rsidTr="0043009D">
        <w:trPr>
          <w:trHeight w:val="548"/>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B52AE" w:rsidRPr="00FB52AE" w:rsidRDefault="00FB52AE" w:rsidP="0043009D">
            <w:pPr>
              <w:spacing w:after="0" w:line="240" w:lineRule="auto"/>
              <w:jc w:val="center"/>
              <w:rPr>
                <w:rFonts w:ascii="Sylfaen" w:eastAsia="Times New Roman" w:hAnsi="Sylfaen" w:cs="Times New Roman"/>
                <w:b/>
                <w:bCs/>
                <w:color w:val="000000"/>
                <w:sz w:val="18"/>
                <w:szCs w:val="18"/>
              </w:rPr>
            </w:pPr>
            <w:r w:rsidRPr="00FB52AE">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FB52AE" w:rsidRPr="00FB52AE" w:rsidRDefault="00FB52AE" w:rsidP="0043009D">
            <w:pPr>
              <w:spacing w:after="0" w:line="240" w:lineRule="auto"/>
              <w:rPr>
                <w:rFonts w:ascii="Sylfaen" w:eastAsia="Times New Roman" w:hAnsi="Sylfaen" w:cs="Times New Roman"/>
                <w:color w:val="000000"/>
                <w:sz w:val="18"/>
                <w:szCs w:val="18"/>
              </w:rPr>
            </w:pPr>
            <w:r w:rsidRPr="00FB52AE">
              <w:rPr>
                <w:rFonts w:ascii="Sylfaen" w:eastAsia="Times New Roman" w:hAnsi="Sylfaen" w:cs="Times New Roman"/>
                <w:color w:val="000000"/>
                <w:sz w:val="18"/>
                <w:szCs w:val="18"/>
              </w:rPr>
              <w:t>თელავის მუნიციპალიტეტის მერი</w:t>
            </w:r>
            <w:r w:rsidRPr="00FB52AE">
              <w:rPr>
                <w:rFonts w:ascii="Sylfaen" w:eastAsia="Times New Roman" w:hAnsi="Sylfaen" w:cs="Times New Roman"/>
                <w:color w:val="000000"/>
                <w:sz w:val="18"/>
                <w:szCs w:val="18"/>
                <w:lang w:val="ka-GE"/>
              </w:rPr>
              <w:t xml:space="preserve">ა </w:t>
            </w:r>
          </w:p>
        </w:tc>
      </w:tr>
      <w:tr w:rsidR="00FB52AE" w:rsidRPr="00FB52AE" w:rsidTr="00B312D0">
        <w:trPr>
          <w:trHeight w:val="503"/>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B52AE" w:rsidRPr="00FB52AE" w:rsidRDefault="00FB52AE" w:rsidP="00FB52AE">
            <w:pPr>
              <w:spacing w:after="0" w:line="240" w:lineRule="auto"/>
              <w:jc w:val="center"/>
              <w:rPr>
                <w:rFonts w:ascii="Sylfaen" w:eastAsia="Times New Roman" w:hAnsi="Sylfaen" w:cs="Times New Roman"/>
                <w:b/>
                <w:bCs/>
                <w:color w:val="000000"/>
                <w:sz w:val="18"/>
                <w:szCs w:val="18"/>
              </w:rPr>
            </w:pPr>
            <w:r w:rsidRPr="00FB52AE">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FB52AE" w:rsidRPr="00FB52AE" w:rsidRDefault="00FB52AE" w:rsidP="00FB52AE">
            <w:pPr>
              <w:rPr>
                <w:rFonts w:ascii="Sylfaen" w:hAnsi="Sylfaen" w:cs="Calibri"/>
                <w:sz w:val="18"/>
                <w:szCs w:val="18"/>
                <w:lang w:val="ka-GE"/>
              </w:rPr>
            </w:pPr>
            <w:r w:rsidRPr="00FB52AE">
              <w:rPr>
                <w:rFonts w:ascii="Sylfaen" w:hAnsi="Sylfaen" w:cs="Arial"/>
                <w:sz w:val="18"/>
                <w:szCs w:val="18"/>
                <w:lang w:val="ka-GE"/>
              </w:rPr>
              <w:t xml:space="preserve">პროგრამის ფარგლებში განხორცილედება გენდერული თანასწორობის ხელშეწყობის პროგრამა, </w:t>
            </w:r>
            <w:r w:rsidRPr="00FB52AE">
              <w:rPr>
                <w:rFonts w:ascii="Sylfaen" w:hAnsi="Sylfaen"/>
                <w:color w:val="000000"/>
                <w:sz w:val="18"/>
                <w:szCs w:val="18"/>
                <w:lang w:val="ka-GE"/>
              </w:rPr>
              <w:t>გენდერული თანასწორობის შესახებ ცნობიერების ამაღლება</w:t>
            </w:r>
          </w:p>
        </w:tc>
      </w:tr>
      <w:tr w:rsidR="00FB52AE" w:rsidRPr="00FB52AE" w:rsidTr="0043009D">
        <w:trPr>
          <w:trHeight w:val="656"/>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B52AE" w:rsidRPr="00FB52AE" w:rsidRDefault="00FB52AE" w:rsidP="0043009D">
            <w:pPr>
              <w:spacing w:after="0" w:line="240" w:lineRule="auto"/>
              <w:jc w:val="center"/>
              <w:rPr>
                <w:rFonts w:ascii="Sylfaen" w:eastAsia="Times New Roman" w:hAnsi="Sylfaen" w:cs="Times New Roman"/>
                <w:b/>
                <w:bCs/>
                <w:color w:val="000000"/>
                <w:sz w:val="18"/>
                <w:szCs w:val="18"/>
              </w:rPr>
            </w:pPr>
            <w:r w:rsidRPr="00FB52AE">
              <w:rPr>
                <w:rFonts w:ascii="Sylfaen" w:eastAsia="Times New Roman" w:hAnsi="Sylfaen" w:cs="Times New Roman"/>
                <w:b/>
                <w:bCs/>
                <w:color w:val="000000"/>
                <w:sz w:val="18"/>
                <w:szCs w:val="18"/>
              </w:rPr>
              <w:lastRenderedPageBreak/>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FB52AE" w:rsidRPr="00FB52AE" w:rsidRDefault="00FB52AE" w:rsidP="0043009D">
            <w:pPr>
              <w:spacing w:after="0" w:line="240" w:lineRule="auto"/>
              <w:rPr>
                <w:rFonts w:ascii="Sylfaen" w:eastAsia="Times New Roman" w:hAnsi="Sylfaen" w:cs="Times New Roman"/>
                <w:color w:val="000000"/>
                <w:sz w:val="18"/>
                <w:szCs w:val="18"/>
              </w:rPr>
            </w:pPr>
            <w:r w:rsidRPr="00FB52AE">
              <w:rPr>
                <w:rFonts w:ascii="Sylfaen" w:eastAsia="Times New Roman" w:hAnsi="Sylfaen" w:cs="Times New Roman"/>
                <w:color w:val="000000"/>
                <w:sz w:val="18"/>
                <w:szCs w:val="18"/>
              </w:rPr>
              <w:t> </w:t>
            </w:r>
            <w:r w:rsidRPr="00FB52AE">
              <w:rPr>
                <w:rFonts w:ascii="Sylfaen" w:hAnsi="Sylfaen"/>
                <w:color w:val="000000"/>
                <w:sz w:val="18"/>
                <w:szCs w:val="18"/>
                <w:lang w:val="ka-GE"/>
              </w:rPr>
              <w:t>გენდერული თანასწორობის შესახებ ცნობიერების ამაღლება</w:t>
            </w:r>
          </w:p>
        </w:tc>
      </w:tr>
    </w:tbl>
    <w:p w:rsidR="00E03146" w:rsidRPr="00E03146" w:rsidRDefault="00E03146" w:rsidP="006E3155">
      <w:pPr>
        <w:spacing w:after="0"/>
        <w:ind w:firstLine="708"/>
        <w:jc w:val="both"/>
        <w:rPr>
          <w:rFonts w:ascii="Sylfaen" w:hAnsi="Sylfaen" w:cs="Sylfaen"/>
          <w:noProof/>
          <w:sz w:val="18"/>
          <w:szCs w:val="18"/>
          <w:lang w:val="ka-GE"/>
        </w:rPr>
      </w:pPr>
    </w:p>
    <w:p w:rsidR="00E03146" w:rsidRDefault="00E03146" w:rsidP="006E3155">
      <w:pPr>
        <w:spacing w:after="0"/>
        <w:ind w:firstLine="708"/>
        <w:jc w:val="both"/>
        <w:rPr>
          <w:rFonts w:ascii="Sylfaen" w:hAnsi="Sylfaen" w:cs="Sylfaen"/>
          <w:noProof/>
          <w:sz w:val="4"/>
          <w:szCs w:val="18"/>
          <w:lang w:val="ka-GE"/>
        </w:rPr>
      </w:pPr>
    </w:p>
    <w:p w:rsidR="00E03146" w:rsidRPr="00703651" w:rsidRDefault="00E03146" w:rsidP="006E3155">
      <w:pPr>
        <w:spacing w:after="0"/>
        <w:ind w:firstLine="708"/>
        <w:jc w:val="both"/>
        <w:rPr>
          <w:rFonts w:ascii="Sylfaen" w:hAnsi="Sylfaen" w:cs="Sylfaen"/>
          <w:noProof/>
          <w:sz w:val="4"/>
          <w:szCs w:val="18"/>
          <w:lang w:val="ka-GE"/>
        </w:rPr>
      </w:pPr>
    </w:p>
    <w:p w:rsidR="007A1B1B" w:rsidRPr="00960300" w:rsidRDefault="007A1B1B" w:rsidP="005F03A2">
      <w:pPr>
        <w:pStyle w:val="Heading2"/>
        <w:rPr>
          <w:sz w:val="22"/>
          <w:szCs w:val="22"/>
        </w:rPr>
      </w:pPr>
      <w:bookmarkStart w:id="6" w:name="_Toc87784308"/>
      <w:r w:rsidRPr="00960300">
        <w:rPr>
          <w:rFonts w:ascii="Sylfaen" w:hAnsi="Sylfaen" w:cs="Sylfaen"/>
          <w:sz w:val="22"/>
          <w:szCs w:val="22"/>
        </w:rPr>
        <w:t>მმართველობა</w:t>
      </w:r>
      <w:r w:rsidRPr="00960300">
        <w:rPr>
          <w:sz w:val="22"/>
          <w:szCs w:val="22"/>
        </w:rPr>
        <w:t xml:space="preserve"> </w:t>
      </w:r>
      <w:r w:rsidRPr="00960300">
        <w:rPr>
          <w:rFonts w:ascii="Sylfaen" w:hAnsi="Sylfaen" w:cs="Sylfaen"/>
          <w:sz w:val="22"/>
          <w:szCs w:val="22"/>
        </w:rPr>
        <w:t>და</w:t>
      </w:r>
      <w:r w:rsidRPr="00960300">
        <w:rPr>
          <w:sz w:val="22"/>
          <w:szCs w:val="22"/>
        </w:rPr>
        <w:t xml:space="preserve"> </w:t>
      </w:r>
      <w:r w:rsidRPr="00960300">
        <w:rPr>
          <w:rFonts w:ascii="Sylfaen" w:hAnsi="Sylfaen" w:cs="Sylfaen"/>
          <w:sz w:val="22"/>
          <w:szCs w:val="22"/>
        </w:rPr>
        <w:t>საერთო</w:t>
      </w:r>
      <w:r w:rsidRPr="00960300">
        <w:rPr>
          <w:sz w:val="22"/>
          <w:szCs w:val="22"/>
        </w:rPr>
        <w:t xml:space="preserve"> </w:t>
      </w:r>
      <w:r w:rsidRPr="00960300">
        <w:rPr>
          <w:rFonts w:ascii="Sylfaen" w:hAnsi="Sylfaen" w:cs="Sylfaen"/>
          <w:sz w:val="22"/>
          <w:szCs w:val="22"/>
        </w:rPr>
        <w:t>დანიშნულების</w:t>
      </w:r>
      <w:r w:rsidRPr="00960300">
        <w:rPr>
          <w:sz w:val="22"/>
          <w:szCs w:val="22"/>
        </w:rPr>
        <w:t xml:space="preserve"> </w:t>
      </w:r>
      <w:r w:rsidRPr="00960300">
        <w:rPr>
          <w:rFonts w:ascii="Sylfaen" w:hAnsi="Sylfaen" w:cs="Sylfaen"/>
          <w:sz w:val="22"/>
          <w:szCs w:val="22"/>
        </w:rPr>
        <w:t>ხარჯები</w:t>
      </w:r>
      <w:bookmarkEnd w:id="6"/>
    </w:p>
    <w:p w:rsidR="00703651" w:rsidRDefault="007A1B1B" w:rsidP="00703651">
      <w:pPr>
        <w:ind w:left="-90" w:firstLine="360"/>
        <w:jc w:val="both"/>
        <w:rPr>
          <w:rFonts w:ascii="Sylfaen" w:hAnsi="Sylfaen"/>
          <w:noProof/>
          <w:sz w:val="18"/>
          <w:szCs w:val="18"/>
          <w:lang w:val="ka-GE"/>
        </w:rPr>
      </w:pPr>
      <w:r w:rsidRPr="00172749">
        <w:rPr>
          <w:rFonts w:ascii="Sylfaen" w:hAnsi="Sylfaen"/>
          <w:noProof/>
          <w:sz w:val="18"/>
          <w:szCs w:val="18"/>
          <w:lang w:val="ka-GE"/>
        </w:rPr>
        <w:t>მმართველობითი სფეროს გამართული ფუნქციონირება მუნიციპალიტეტის საქმიანობის ეფექტურად წამართვის ერთ-ერთი მთავარი ფაქტორია.  პრიორიტეტის ფარგლებში განხორციელდება საკანონმდებლო და აღმასრულებელი ხელისუფლების საქმიანობის უზრუნველყოფა. ამავე პრიორიტეტიდან ფინანსდება ისეთი ხარჯები, როგორებიცაა სარეზერვო ფონდი, მუნიციპალიტეტის ვალდებულბებების (სესხები) მომსახურება. პრიორიტეტი ასევე ითვალისწინებს  ა(ა)იპ კახეთის დანიშნულების ადგილის მართვის ორგანიზაცია - ვიზით კახეთის დაფინანსებას.</w:t>
      </w:r>
    </w:p>
    <w:p w:rsidR="003D1A16" w:rsidRDefault="00A11C45" w:rsidP="00703651">
      <w:pPr>
        <w:spacing w:after="0"/>
        <w:ind w:left="-90" w:firstLine="360"/>
        <w:jc w:val="right"/>
        <w:rPr>
          <w:rFonts w:ascii="Sylfaen" w:hAnsi="Sylfaen"/>
          <w:i/>
          <w:noProof/>
          <w:sz w:val="16"/>
          <w:szCs w:val="16"/>
          <w:lang w:val="ka-GE"/>
        </w:rPr>
      </w:pPr>
      <w:r w:rsidRPr="00960300">
        <w:rPr>
          <w:rFonts w:ascii="Sylfaen" w:hAnsi="Sylfaen"/>
          <w:i/>
          <w:noProof/>
          <w:sz w:val="16"/>
          <w:szCs w:val="16"/>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4183"/>
        <w:gridCol w:w="1915"/>
        <w:gridCol w:w="2078"/>
        <w:gridCol w:w="2164"/>
        <w:gridCol w:w="2048"/>
      </w:tblGrid>
      <w:tr w:rsidR="009E5608" w:rsidRPr="009E5608" w:rsidTr="00B074E2">
        <w:trPr>
          <w:trHeight w:val="476"/>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5608" w:rsidRPr="009E5608" w:rsidRDefault="009E5608" w:rsidP="00935C55">
            <w:pPr>
              <w:spacing w:after="0" w:line="240" w:lineRule="auto"/>
              <w:jc w:val="center"/>
              <w:rPr>
                <w:rFonts w:ascii="Arial" w:eastAsia="Times New Roman" w:hAnsi="Arial" w:cs="Arial"/>
                <w:b/>
                <w:bCs/>
                <w:color w:val="000000"/>
                <w:sz w:val="18"/>
                <w:szCs w:val="18"/>
              </w:rPr>
            </w:pPr>
            <w:r w:rsidRPr="009E5608">
              <w:rPr>
                <w:rFonts w:ascii="Sylfaen" w:eastAsia="Times New Roman" w:hAnsi="Sylfaen" w:cs="Sylfaen"/>
                <w:b/>
                <w:bCs/>
                <w:color w:val="000000"/>
                <w:sz w:val="18"/>
                <w:szCs w:val="18"/>
              </w:rPr>
              <w:t>კოდი</w:t>
            </w:r>
          </w:p>
        </w:tc>
        <w:tc>
          <w:tcPr>
            <w:tcW w:w="1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5608" w:rsidRPr="009E5608" w:rsidRDefault="009E5608" w:rsidP="00935C55">
            <w:pPr>
              <w:spacing w:after="0" w:line="240" w:lineRule="auto"/>
              <w:rPr>
                <w:rFonts w:ascii="Sylfaen" w:eastAsia="Times New Roman" w:hAnsi="Sylfaen" w:cs="Times New Roman"/>
                <w:b/>
                <w:bCs/>
                <w:color w:val="000000"/>
                <w:sz w:val="18"/>
                <w:szCs w:val="18"/>
              </w:rPr>
            </w:pPr>
            <w:r w:rsidRPr="009E5608">
              <w:rPr>
                <w:rFonts w:ascii="Sylfaen" w:eastAsia="Times New Roman" w:hAnsi="Sylfaen" w:cs="Times New Roman"/>
                <w:b/>
                <w:bCs/>
                <w:color w:val="000000"/>
                <w:sz w:val="18"/>
                <w:szCs w:val="18"/>
              </w:rPr>
              <w:t>დასახელება</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5608" w:rsidRPr="009E5608" w:rsidRDefault="009E5608" w:rsidP="00935C55">
            <w:pPr>
              <w:spacing w:after="0" w:line="240" w:lineRule="auto"/>
              <w:jc w:val="center"/>
              <w:rPr>
                <w:rFonts w:ascii="Sylfaen" w:eastAsia="Times New Roman" w:hAnsi="Sylfaen" w:cs="Times New Roman"/>
                <w:b/>
                <w:bCs/>
                <w:color w:val="000000"/>
                <w:sz w:val="18"/>
                <w:szCs w:val="18"/>
              </w:rPr>
            </w:pPr>
            <w:r w:rsidRPr="009E5608">
              <w:rPr>
                <w:rFonts w:ascii="Sylfaen" w:eastAsia="Times New Roman" w:hAnsi="Sylfaen" w:cs="Times New Roman"/>
                <w:b/>
                <w:bCs/>
                <w:color w:val="000000"/>
                <w:sz w:val="18"/>
                <w:szCs w:val="18"/>
              </w:rPr>
              <w:t>2023 წლის გეგმა</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5608" w:rsidRPr="009E5608" w:rsidRDefault="009E5608" w:rsidP="00935C55">
            <w:pPr>
              <w:spacing w:after="0" w:line="240" w:lineRule="auto"/>
              <w:jc w:val="center"/>
              <w:rPr>
                <w:rFonts w:ascii="Sylfaen" w:eastAsia="Times New Roman" w:hAnsi="Sylfaen" w:cs="Times New Roman"/>
                <w:b/>
                <w:bCs/>
                <w:color w:val="000000"/>
                <w:sz w:val="18"/>
                <w:szCs w:val="18"/>
              </w:rPr>
            </w:pPr>
            <w:r w:rsidRPr="009E5608">
              <w:rPr>
                <w:rFonts w:ascii="Sylfaen" w:eastAsia="Times New Roman" w:hAnsi="Sylfaen" w:cs="Times New Roman"/>
                <w:b/>
                <w:bCs/>
                <w:color w:val="000000"/>
                <w:sz w:val="18"/>
                <w:szCs w:val="18"/>
              </w:rPr>
              <w:t>2024 წლის პროგნოზი</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5608" w:rsidRPr="009E5608" w:rsidRDefault="009E5608" w:rsidP="00935C55">
            <w:pPr>
              <w:spacing w:after="0" w:line="240" w:lineRule="auto"/>
              <w:jc w:val="center"/>
              <w:rPr>
                <w:rFonts w:ascii="Sylfaen" w:eastAsia="Times New Roman" w:hAnsi="Sylfaen" w:cs="Times New Roman"/>
                <w:b/>
                <w:bCs/>
                <w:color w:val="000000"/>
                <w:sz w:val="18"/>
                <w:szCs w:val="18"/>
              </w:rPr>
            </w:pPr>
            <w:r w:rsidRPr="009E5608">
              <w:rPr>
                <w:rFonts w:ascii="Sylfaen" w:eastAsia="Times New Roman" w:hAnsi="Sylfaen" w:cs="Times New Roman"/>
                <w:b/>
                <w:bCs/>
                <w:color w:val="000000"/>
                <w:sz w:val="18"/>
                <w:szCs w:val="18"/>
              </w:rPr>
              <w:t>2025 წლის პროგნოზი</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5608" w:rsidRPr="009E5608" w:rsidRDefault="009E5608" w:rsidP="00935C55">
            <w:pPr>
              <w:spacing w:after="0" w:line="240" w:lineRule="auto"/>
              <w:jc w:val="center"/>
              <w:rPr>
                <w:rFonts w:ascii="Sylfaen" w:eastAsia="Times New Roman" w:hAnsi="Sylfaen" w:cs="Times New Roman"/>
                <w:b/>
                <w:bCs/>
                <w:color w:val="000000"/>
                <w:sz w:val="18"/>
                <w:szCs w:val="18"/>
              </w:rPr>
            </w:pPr>
            <w:r w:rsidRPr="009E5608">
              <w:rPr>
                <w:rFonts w:ascii="Sylfaen" w:eastAsia="Times New Roman" w:hAnsi="Sylfaen" w:cs="Times New Roman"/>
                <w:b/>
                <w:bCs/>
                <w:color w:val="000000"/>
                <w:sz w:val="18"/>
                <w:szCs w:val="18"/>
              </w:rPr>
              <w:t>2026 წლის პროგნოზი</w:t>
            </w:r>
          </w:p>
        </w:tc>
      </w:tr>
      <w:tr w:rsidR="00C52163" w:rsidRPr="00B074E2" w:rsidTr="00B074E2">
        <w:trPr>
          <w:trHeight w:val="404"/>
        </w:trPr>
        <w:tc>
          <w:tcPr>
            <w:tcW w:w="433" w:type="pct"/>
            <w:shd w:val="clear" w:color="auto" w:fill="auto"/>
            <w:vAlign w:val="center"/>
            <w:hideMark/>
          </w:tcPr>
          <w:p w:rsidR="00C52163" w:rsidRPr="00B074E2" w:rsidRDefault="00C52163" w:rsidP="00C52163">
            <w:pPr>
              <w:spacing w:after="0" w:line="240" w:lineRule="auto"/>
              <w:jc w:val="center"/>
              <w:rPr>
                <w:rFonts w:ascii="Arial" w:eastAsia="Times New Roman" w:hAnsi="Arial" w:cs="Arial"/>
                <w:b/>
                <w:bCs/>
                <w:color w:val="000000"/>
                <w:sz w:val="18"/>
                <w:szCs w:val="18"/>
              </w:rPr>
            </w:pPr>
            <w:r w:rsidRPr="00B074E2">
              <w:rPr>
                <w:rFonts w:ascii="Arial" w:hAnsi="Arial" w:cs="Arial"/>
                <w:b/>
                <w:bCs/>
                <w:color w:val="000000"/>
                <w:sz w:val="18"/>
                <w:szCs w:val="18"/>
              </w:rPr>
              <w:t>01 00</w:t>
            </w:r>
          </w:p>
        </w:tc>
        <w:tc>
          <w:tcPr>
            <w:tcW w:w="1542" w:type="pct"/>
            <w:shd w:val="clear" w:color="auto" w:fill="auto"/>
            <w:vAlign w:val="center"/>
            <w:hideMark/>
          </w:tcPr>
          <w:p w:rsidR="00C52163" w:rsidRPr="00B074E2" w:rsidRDefault="00C52163" w:rsidP="00C52163">
            <w:pPr>
              <w:rPr>
                <w:rFonts w:ascii="Sylfaen" w:hAnsi="Sylfaen" w:cs="Calibri"/>
                <w:b/>
                <w:bCs/>
                <w:color w:val="000000"/>
                <w:sz w:val="18"/>
                <w:szCs w:val="18"/>
              </w:rPr>
            </w:pPr>
            <w:r w:rsidRPr="00B074E2">
              <w:rPr>
                <w:rFonts w:ascii="Sylfaen" w:hAnsi="Sylfaen" w:cs="Calibri"/>
                <w:b/>
                <w:bCs/>
                <w:color w:val="000000"/>
                <w:sz w:val="18"/>
                <w:szCs w:val="18"/>
              </w:rPr>
              <w:t>მმართველობა და საერთო დანიშნულების ხარჯები</w:t>
            </w:r>
          </w:p>
        </w:tc>
        <w:tc>
          <w:tcPr>
            <w:tcW w:w="706" w:type="pct"/>
            <w:shd w:val="clear" w:color="auto" w:fill="auto"/>
            <w:vAlign w:val="center"/>
            <w:hideMark/>
          </w:tcPr>
          <w:p w:rsidR="00C52163" w:rsidRPr="00C52163" w:rsidRDefault="00C52163" w:rsidP="00C52163">
            <w:pPr>
              <w:spacing w:after="0" w:line="240" w:lineRule="auto"/>
              <w:jc w:val="center"/>
              <w:rPr>
                <w:rFonts w:ascii="Arial" w:hAnsi="Arial" w:cs="Arial"/>
                <w:b/>
                <w:bCs/>
                <w:color w:val="000000"/>
                <w:sz w:val="18"/>
                <w:szCs w:val="18"/>
              </w:rPr>
            </w:pPr>
            <w:r w:rsidRPr="00C52163">
              <w:rPr>
                <w:rFonts w:ascii="Arial" w:hAnsi="Arial" w:cs="Arial"/>
                <w:b/>
                <w:bCs/>
                <w:color w:val="000000"/>
                <w:sz w:val="18"/>
                <w:szCs w:val="18"/>
              </w:rPr>
              <w:t>8741.08</w:t>
            </w:r>
          </w:p>
        </w:tc>
        <w:tc>
          <w:tcPr>
            <w:tcW w:w="766" w:type="pct"/>
            <w:shd w:val="clear" w:color="auto" w:fill="auto"/>
            <w:vAlign w:val="center"/>
            <w:hideMark/>
          </w:tcPr>
          <w:p w:rsidR="00C52163" w:rsidRPr="00B074E2" w:rsidRDefault="00C52163" w:rsidP="00C52163">
            <w:pPr>
              <w:spacing w:after="0" w:line="240" w:lineRule="auto"/>
              <w:jc w:val="center"/>
              <w:rPr>
                <w:rFonts w:ascii="Arial" w:hAnsi="Arial" w:cs="Arial"/>
                <w:b/>
                <w:bCs/>
                <w:color w:val="000000"/>
                <w:sz w:val="18"/>
                <w:szCs w:val="18"/>
              </w:rPr>
            </w:pPr>
            <w:r w:rsidRPr="00B074E2">
              <w:rPr>
                <w:rFonts w:ascii="Arial" w:hAnsi="Arial" w:cs="Arial"/>
                <w:b/>
                <w:bCs/>
                <w:color w:val="000000"/>
                <w:sz w:val="18"/>
                <w:szCs w:val="18"/>
              </w:rPr>
              <w:t>8,350.70</w:t>
            </w:r>
          </w:p>
        </w:tc>
        <w:tc>
          <w:tcPr>
            <w:tcW w:w="798" w:type="pct"/>
            <w:shd w:val="clear" w:color="auto" w:fill="auto"/>
            <w:vAlign w:val="center"/>
            <w:hideMark/>
          </w:tcPr>
          <w:p w:rsidR="00C52163" w:rsidRPr="00B074E2" w:rsidRDefault="00C52163" w:rsidP="00C52163">
            <w:pPr>
              <w:spacing w:after="0" w:line="240" w:lineRule="auto"/>
              <w:jc w:val="center"/>
              <w:rPr>
                <w:rFonts w:ascii="Arial" w:hAnsi="Arial" w:cs="Arial"/>
                <w:b/>
                <w:bCs/>
                <w:color w:val="000000"/>
                <w:sz w:val="18"/>
                <w:szCs w:val="18"/>
              </w:rPr>
            </w:pPr>
            <w:r w:rsidRPr="00B074E2">
              <w:rPr>
                <w:rFonts w:ascii="Arial" w:hAnsi="Arial" w:cs="Arial"/>
                <w:b/>
                <w:bCs/>
                <w:color w:val="000000"/>
                <w:sz w:val="18"/>
                <w:szCs w:val="18"/>
              </w:rPr>
              <w:t>9,033.40</w:t>
            </w:r>
          </w:p>
        </w:tc>
        <w:tc>
          <w:tcPr>
            <w:tcW w:w="755" w:type="pct"/>
            <w:shd w:val="clear" w:color="auto" w:fill="auto"/>
            <w:vAlign w:val="center"/>
            <w:hideMark/>
          </w:tcPr>
          <w:p w:rsidR="00C52163" w:rsidRPr="00B074E2" w:rsidRDefault="00C52163" w:rsidP="00C52163">
            <w:pPr>
              <w:spacing w:after="0" w:line="240" w:lineRule="auto"/>
              <w:jc w:val="center"/>
              <w:rPr>
                <w:rFonts w:ascii="Arial" w:hAnsi="Arial" w:cs="Arial"/>
                <w:b/>
                <w:bCs/>
                <w:color w:val="000000"/>
                <w:sz w:val="18"/>
                <w:szCs w:val="18"/>
              </w:rPr>
            </w:pPr>
            <w:r w:rsidRPr="00B074E2">
              <w:rPr>
                <w:rFonts w:ascii="Arial" w:hAnsi="Arial" w:cs="Arial"/>
                <w:b/>
                <w:bCs/>
                <w:color w:val="000000"/>
                <w:sz w:val="18"/>
                <w:szCs w:val="18"/>
              </w:rPr>
              <w:t>9,498.40</w:t>
            </w:r>
          </w:p>
        </w:tc>
      </w:tr>
      <w:tr w:rsidR="00C52163" w:rsidRPr="00B074E2" w:rsidTr="00B074E2">
        <w:trPr>
          <w:trHeight w:val="800"/>
        </w:trPr>
        <w:tc>
          <w:tcPr>
            <w:tcW w:w="433" w:type="pct"/>
            <w:shd w:val="clear" w:color="auto" w:fill="auto"/>
            <w:vAlign w:val="center"/>
            <w:hideMark/>
          </w:tcPr>
          <w:p w:rsidR="00C52163" w:rsidRPr="00B074E2" w:rsidRDefault="00C52163" w:rsidP="00C52163">
            <w:pPr>
              <w:jc w:val="center"/>
              <w:rPr>
                <w:rFonts w:ascii="Arial" w:hAnsi="Arial" w:cs="Arial"/>
                <w:b/>
                <w:bCs/>
                <w:color w:val="000000"/>
                <w:sz w:val="18"/>
                <w:szCs w:val="18"/>
              </w:rPr>
            </w:pPr>
            <w:r w:rsidRPr="00B074E2">
              <w:rPr>
                <w:rFonts w:ascii="Arial" w:hAnsi="Arial" w:cs="Arial"/>
                <w:b/>
                <w:bCs/>
                <w:color w:val="000000"/>
                <w:sz w:val="18"/>
                <w:szCs w:val="18"/>
              </w:rPr>
              <w:t>01 01</w:t>
            </w:r>
          </w:p>
        </w:tc>
        <w:tc>
          <w:tcPr>
            <w:tcW w:w="1542" w:type="pct"/>
            <w:shd w:val="clear" w:color="auto" w:fill="auto"/>
            <w:vAlign w:val="center"/>
            <w:hideMark/>
          </w:tcPr>
          <w:p w:rsidR="00C52163" w:rsidRPr="00B074E2" w:rsidRDefault="00C52163" w:rsidP="00C52163">
            <w:pPr>
              <w:rPr>
                <w:rFonts w:ascii="Sylfaen" w:hAnsi="Sylfaen" w:cs="Calibri"/>
                <w:b/>
                <w:bCs/>
                <w:color w:val="000000"/>
                <w:sz w:val="18"/>
                <w:szCs w:val="18"/>
              </w:rPr>
            </w:pPr>
            <w:r w:rsidRPr="00B074E2">
              <w:rPr>
                <w:rFonts w:ascii="Sylfaen" w:hAnsi="Sylfaen" w:cs="Calibri"/>
                <w:b/>
                <w:bCs/>
                <w:color w:val="000000"/>
                <w:sz w:val="18"/>
                <w:szCs w:val="18"/>
              </w:rPr>
              <w:t>საკანონმდებლო და აღმასრულებელი ხელისუფლების საქმიანობის უზრუნველყოფა</w:t>
            </w:r>
          </w:p>
        </w:tc>
        <w:tc>
          <w:tcPr>
            <w:tcW w:w="706" w:type="pct"/>
            <w:shd w:val="clear" w:color="auto" w:fill="auto"/>
            <w:vAlign w:val="center"/>
            <w:hideMark/>
          </w:tcPr>
          <w:p w:rsidR="00C52163" w:rsidRPr="00C52163" w:rsidRDefault="00C52163" w:rsidP="00C52163">
            <w:pPr>
              <w:spacing w:after="0" w:line="240" w:lineRule="auto"/>
              <w:jc w:val="center"/>
              <w:rPr>
                <w:rFonts w:ascii="Arial" w:hAnsi="Arial" w:cs="Arial"/>
                <w:b/>
                <w:bCs/>
                <w:color w:val="000000"/>
                <w:sz w:val="18"/>
                <w:szCs w:val="18"/>
              </w:rPr>
            </w:pPr>
            <w:r w:rsidRPr="00C52163">
              <w:rPr>
                <w:rFonts w:ascii="Arial" w:hAnsi="Arial" w:cs="Arial"/>
                <w:b/>
                <w:bCs/>
                <w:color w:val="000000"/>
                <w:sz w:val="18"/>
                <w:szCs w:val="18"/>
              </w:rPr>
              <w:t>7484.95</w:t>
            </w:r>
          </w:p>
        </w:tc>
        <w:tc>
          <w:tcPr>
            <w:tcW w:w="766" w:type="pct"/>
            <w:shd w:val="clear" w:color="auto" w:fill="auto"/>
            <w:vAlign w:val="center"/>
            <w:hideMark/>
          </w:tcPr>
          <w:p w:rsidR="00C52163" w:rsidRPr="00B074E2" w:rsidRDefault="00C52163" w:rsidP="00C52163">
            <w:pPr>
              <w:spacing w:after="0" w:line="240" w:lineRule="auto"/>
              <w:jc w:val="center"/>
              <w:rPr>
                <w:rFonts w:ascii="Arial" w:hAnsi="Arial" w:cs="Arial"/>
                <w:b/>
                <w:bCs/>
                <w:color w:val="000000"/>
                <w:sz w:val="18"/>
                <w:szCs w:val="18"/>
              </w:rPr>
            </w:pPr>
            <w:r w:rsidRPr="00B074E2">
              <w:rPr>
                <w:rFonts w:ascii="Arial" w:hAnsi="Arial" w:cs="Arial"/>
                <w:b/>
                <w:bCs/>
                <w:color w:val="000000"/>
                <w:sz w:val="18"/>
                <w:szCs w:val="18"/>
              </w:rPr>
              <w:t>7,172.00</w:t>
            </w:r>
          </w:p>
        </w:tc>
        <w:tc>
          <w:tcPr>
            <w:tcW w:w="798" w:type="pct"/>
            <w:shd w:val="clear" w:color="auto" w:fill="auto"/>
            <w:vAlign w:val="center"/>
            <w:hideMark/>
          </w:tcPr>
          <w:p w:rsidR="00C52163" w:rsidRPr="00B074E2" w:rsidRDefault="00C52163" w:rsidP="00C52163">
            <w:pPr>
              <w:spacing w:after="0" w:line="240" w:lineRule="auto"/>
              <w:jc w:val="center"/>
              <w:rPr>
                <w:rFonts w:ascii="Arial" w:hAnsi="Arial" w:cs="Arial"/>
                <w:b/>
                <w:bCs/>
                <w:color w:val="000000"/>
                <w:sz w:val="18"/>
                <w:szCs w:val="18"/>
              </w:rPr>
            </w:pPr>
            <w:r w:rsidRPr="00B074E2">
              <w:rPr>
                <w:rFonts w:ascii="Arial" w:hAnsi="Arial" w:cs="Arial"/>
                <w:b/>
                <w:bCs/>
                <w:color w:val="000000"/>
                <w:sz w:val="18"/>
                <w:szCs w:val="18"/>
              </w:rPr>
              <w:t>7,919.30</w:t>
            </w:r>
          </w:p>
        </w:tc>
        <w:tc>
          <w:tcPr>
            <w:tcW w:w="755" w:type="pct"/>
            <w:shd w:val="clear" w:color="auto" w:fill="auto"/>
            <w:vAlign w:val="center"/>
            <w:hideMark/>
          </w:tcPr>
          <w:p w:rsidR="00C52163" w:rsidRPr="00B074E2" w:rsidRDefault="00C52163" w:rsidP="00C52163">
            <w:pPr>
              <w:spacing w:after="0" w:line="240" w:lineRule="auto"/>
              <w:jc w:val="center"/>
              <w:rPr>
                <w:rFonts w:ascii="Arial" w:hAnsi="Arial" w:cs="Arial"/>
                <w:b/>
                <w:bCs/>
                <w:color w:val="000000"/>
                <w:sz w:val="18"/>
                <w:szCs w:val="18"/>
              </w:rPr>
            </w:pPr>
            <w:r w:rsidRPr="00B074E2">
              <w:rPr>
                <w:rFonts w:ascii="Arial" w:hAnsi="Arial" w:cs="Arial"/>
                <w:b/>
                <w:bCs/>
                <w:color w:val="000000"/>
                <w:sz w:val="18"/>
                <w:szCs w:val="18"/>
              </w:rPr>
              <w:t>8,513.20</w:t>
            </w:r>
          </w:p>
        </w:tc>
      </w:tr>
      <w:tr w:rsidR="00C52163" w:rsidRPr="009E5608" w:rsidTr="00B074E2">
        <w:trPr>
          <w:trHeight w:val="278"/>
        </w:trPr>
        <w:tc>
          <w:tcPr>
            <w:tcW w:w="433" w:type="pct"/>
            <w:shd w:val="clear" w:color="auto" w:fill="auto"/>
            <w:vAlign w:val="center"/>
            <w:hideMark/>
          </w:tcPr>
          <w:p w:rsidR="00C52163" w:rsidRPr="00CC4AC5" w:rsidRDefault="00C52163" w:rsidP="00C52163">
            <w:pPr>
              <w:jc w:val="center"/>
              <w:rPr>
                <w:rFonts w:ascii="Arial" w:hAnsi="Arial" w:cs="Arial"/>
                <w:bCs/>
                <w:color w:val="000000"/>
                <w:sz w:val="18"/>
                <w:szCs w:val="18"/>
              </w:rPr>
            </w:pPr>
            <w:r w:rsidRPr="00CC4AC5">
              <w:rPr>
                <w:rFonts w:ascii="Arial" w:hAnsi="Arial" w:cs="Arial"/>
                <w:bCs/>
                <w:color w:val="000000"/>
                <w:sz w:val="18"/>
                <w:szCs w:val="18"/>
              </w:rPr>
              <w:t>01 01 01</w:t>
            </w:r>
          </w:p>
        </w:tc>
        <w:tc>
          <w:tcPr>
            <w:tcW w:w="1542" w:type="pct"/>
            <w:shd w:val="clear" w:color="auto" w:fill="auto"/>
            <w:vAlign w:val="center"/>
            <w:hideMark/>
          </w:tcPr>
          <w:p w:rsidR="00C52163" w:rsidRPr="00CC4AC5" w:rsidRDefault="00C52163" w:rsidP="00C52163">
            <w:pPr>
              <w:rPr>
                <w:rFonts w:ascii="Sylfaen" w:hAnsi="Sylfaen" w:cs="Calibri"/>
                <w:bCs/>
                <w:color w:val="000000"/>
                <w:sz w:val="18"/>
                <w:szCs w:val="18"/>
              </w:rPr>
            </w:pPr>
            <w:r w:rsidRPr="00CC4AC5">
              <w:rPr>
                <w:rFonts w:ascii="Sylfaen" w:hAnsi="Sylfaen" w:cs="Calibri"/>
                <w:bCs/>
                <w:color w:val="000000"/>
                <w:sz w:val="18"/>
                <w:szCs w:val="18"/>
              </w:rPr>
              <w:t>მუნიციპალიტეტის საკრებულო</w:t>
            </w:r>
          </w:p>
        </w:tc>
        <w:tc>
          <w:tcPr>
            <w:tcW w:w="706" w:type="pct"/>
            <w:shd w:val="clear" w:color="auto" w:fill="auto"/>
            <w:vAlign w:val="center"/>
            <w:hideMark/>
          </w:tcPr>
          <w:p w:rsidR="00C52163" w:rsidRPr="00C52163" w:rsidRDefault="00C52163" w:rsidP="00C52163">
            <w:pPr>
              <w:spacing w:after="0" w:line="240" w:lineRule="auto"/>
              <w:jc w:val="center"/>
              <w:rPr>
                <w:rFonts w:ascii="Arial" w:hAnsi="Arial" w:cs="Arial"/>
                <w:bCs/>
                <w:color w:val="000000"/>
                <w:sz w:val="18"/>
                <w:szCs w:val="18"/>
              </w:rPr>
            </w:pPr>
            <w:r w:rsidRPr="00C52163">
              <w:rPr>
                <w:rFonts w:ascii="Arial" w:hAnsi="Arial" w:cs="Arial"/>
                <w:bCs/>
                <w:color w:val="000000"/>
                <w:sz w:val="18"/>
                <w:szCs w:val="18"/>
              </w:rPr>
              <w:t>1510.58</w:t>
            </w:r>
          </w:p>
        </w:tc>
        <w:tc>
          <w:tcPr>
            <w:tcW w:w="766" w:type="pct"/>
            <w:shd w:val="clear" w:color="auto" w:fill="auto"/>
            <w:vAlign w:val="center"/>
            <w:hideMark/>
          </w:tcPr>
          <w:p w:rsidR="00C52163" w:rsidRPr="00CC4AC5" w:rsidRDefault="00C52163" w:rsidP="00C52163">
            <w:pPr>
              <w:spacing w:after="0" w:line="240" w:lineRule="auto"/>
              <w:jc w:val="center"/>
              <w:rPr>
                <w:rFonts w:ascii="Arial" w:hAnsi="Arial" w:cs="Arial"/>
                <w:bCs/>
                <w:color w:val="000000"/>
                <w:sz w:val="18"/>
                <w:szCs w:val="18"/>
              </w:rPr>
            </w:pPr>
            <w:r w:rsidRPr="00CC4AC5">
              <w:rPr>
                <w:rFonts w:ascii="Arial" w:hAnsi="Arial" w:cs="Arial"/>
                <w:bCs/>
                <w:color w:val="000000"/>
                <w:sz w:val="18"/>
                <w:szCs w:val="18"/>
              </w:rPr>
              <w:t>1,609.80</w:t>
            </w:r>
          </w:p>
        </w:tc>
        <w:tc>
          <w:tcPr>
            <w:tcW w:w="798" w:type="pct"/>
            <w:shd w:val="clear" w:color="auto" w:fill="auto"/>
            <w:vAlign w:val="center"/>
            <w:hideMark/>
          </w:tcPr>
          <w:p w:rsidR="00C52163" w:rsidRPr="00CC4AC5" w:rsidRDefault="00C52163" w:rsidP="00C52163">
            <w:pPr>
              <w:spacing w:after="0" w:line="240" w:lineRule="auto"/>
              <w:jc w:val="center"/>
              <w:rPr>
                <w:rFonts w:ascii="Arial" w:hAnsi="Arial" w:cs="Arial"/>
                <w:bCs/>
                <w:color w:val="000000"/>
                <w:sz w:val="18"/>
                <w:szCs w:val="18"/>
              </w:rPr>
            </w:pPr>
            <w:r w:rsidRPr="00CC4AC5">
              <w:rPr>
                <w:rFonts w:ascii="Arial" w:hAnsi="Arial" w:cs="Arial"/>
                <w:bCs/>
                <w:color w:val="000000"/>
                <w:sz w:val="18"/>
                <w:szCs w:val="18"/>
              </w:rPr>
              <w:t>1,746.80</w:t>
            </w:r>
          </w:p>
        </w:tc>
        <w:tc>
          <w:tcPr>
            <w:tcW w:w="755" w:type="pct"/>
            <w:shd w:val="clear" w:color="auto" w:fill="auto"/>
            <w:vAlign w:val="center"/>
            <w:hideMark/>
          </w:tcPr>
          <w:p w:rsidR="00C52163" w:rsidRPr="00CC4AC5" w:rsidRDefault="00C52163" w:rsidP="00C52163">
            <w:pPr>
              <w:spacing w:after="0" w:line="240" w:lineRule="auto"/>
              <w:jc w:val="center"/>
              <w:rPr>
                <w:rFonts w:ascii="Arial" w:hAnsi="Arial" w:cs="Arial"/>
                <w:bCs/>
                <w:color w:val="000000"/>
                <w:sz w:val="18"/>
                <w:szCs w:val="18"/>
              </w:rPr>
            </w:pPr>
            <w:r w:rsidRPr="00CC4AC5">
              <w:rPr>
                <w:rFonts w:ascii="Arial" w:hAnsi="Arial" w:cs="Arial"/>
                <w:bCs/>
                <w:color w:val="000000"/>
                <w:sz w:val="18"/>
                <w:szCs w:val="18"/>
              </w:rPr>
              <w:t>1,907.80</w:t>
            </w:r>
          </w:p>
        </w:tc>
      </w:tr>
      <w:tr w:rsidR="00C52163" w:rsidRPr="009E5608" w:rsidTr="00B074E2">
        <w:trPr>
          <w:trHeight w:val="161"/>
        </w:trPr>
        <w:tc>
          <w:tcPr>
            <w:tcW w:w="433" w:type="pct"/>
            <w:shd w:val="clear" w:color="auto" w:fill="auto"/>
            <w:vAlign w:val="center"/>
            <w:hideMark/>
          </w:tcPr>
          <w:p w:rsidR="00C52163" w:rsidRPr="00CC4AC5" w:rsidRDefault="00C52163" w:rsidP="00C52163">
            <w:pPr>
              <w:jc w:val="center"/>
              <w:rPr>
                <w:rFonts w:ascii="Arial" w:hAnsi="Arial" w:cs="Arial"/>
                <w:bCs/>
                <w:color w:val="000000"/>
                <w:sz w:val="18"/>
                <w:szCs w:val="18"/>
              </w:rPr>
            </w:pPr>
            <w:r w:rsidRPr="00CC4AC5">
              <w:rPr>
                <w:rFonts w:ascii="Arial" w:hAnsi="Arial" w:cs="Arial"/>
                <w:bCs/>
                <w:color w:val="000000"/>
                <w:sz w:val="18"/>
                <w:szCs w:val="18"/>
              </w:rPr>
              <w:t>01 01 02</w:t>
            </w:r>
          </w:p>
        </w:tc>
        <w:tc>
          <w:tcPr>
            <w:tcW w:w="1542" w:type="pct"/>
            <w:shd w:val="clear" w:color="auto" w:fill="auto"/>
            <w:vAlign w:val="center"/>
            <w:hideMark/>
          </w:tcPr>
          <w:p w:rsidR="00C52163" w:rsidRPr="00CC4AC5" w:rsidRDefault="00C52163" w:rsidP="00C52163">
            <w:pPr>
              <w:rPr>
                <w:rFonts w:ascii="Sylfaen" w:hAnsi="Sylfaen" w:cs="Calibri"/>
                <w:bCs/>
                <w:color w:val="000000"/>
                <w:sz w:val="18"/>
                <w:szCs w:val="18"/>
              </w:rPr>
            </w:pPr>
            <w:r w:rsidRPr="00CC4AC5">
              <w:rPr>
                <w:rFonts w:ascii="Sylfaen" w:hAnsi="Sylfaen" w:cs="Calibri"/>
                <w:bCs/>
                <w:color w:val="000000"/>
                <w:sz w:val="18"/>
                <w:szCs w:val="18"/>
              </w:rPr>
              <w:t>მუნიციპალიტეტის მერია</w:t>
            </w:r>
          </w:p>
        </w:tc>
        <w:tc>
          <w:tcPr>
            <w:tcW w:w="706" w:type="pct"/>
            <w:shd w:val="clear" w:color="auto" w:fill="auto"/>
            <w:vAlign w:val="center"/>
            <w:hideMark/>
          </w:tcPr>
          <w:p w:rsidR="00C52163" w:rsidRPr="00C52163" w:rsidRDefault="00C52163" w:rsidP="00C52163">
            <w:pPr>
              <w:spacing w:after="0" w:line="240" w:lineRule="auto"/>
              <w:jc w:val="center"/>
              <w:rPr>
                <w:rFonts w:ascii="Arial" w:hAnsi="Arial" w:cs="Arial"/>
                <w:bCs/>
                <w:color w:val="000000"/>
                <w:sz w:val="18"/>
                <w:szCs w:val="18"/>
              </w:rPr>
            </w:pPr>
            <w:r w:rsidRPr="00C52163">
              <w:rPr>
                <w:rFonts w:ascii="Arial" w:hAnsi="Arial" w:cs="Arial"/>
                <w:bCs/>
                <w:color w:val="000000"/>
                <w:sz w:val="18"/>
                <w:szCs w:val="18"/>
              </w:rPr>
              <w:t>5746.77</w:t>
            </w:r>
          </w:p>
        </w:tc>
        <w:tc>
          <w:tcPr>
            <w:tcW w:w="766" w:type="pct"/>
            <w:shd w:val="clear" w:color="auto" w:fill="auto"/>
            <w:vAlign w:val="center"/>
            <w:hideMark/>
          </w:tcPr>
          <w:p w:rsidR="00C52163" w:rsidRPr="00CC4AC5" w:rsidRDefault="00C52163" w:rsidP="00C52163">
            <w:pPr>
              <w:spacing w:after="0" w:line="240" w:lineRule="auto"/>
              <w:jc w:val="center"/>
              <w:rPr>
                <w:rFonts w:ascii="Arial" w:hAnsi="Arial" w:cs="Arial"/>
                <w:bCs/>
                <w:color w:val="000000"/>
                <w:sz w:val="18"/>
                <w:szCs w:val="18"/>
              </w:rPr>
            </w:pPr>
            <w:r w:rsidRPr="00CC4AC5">
              <w:rPr>
                <w:rFonts w:ascii="Arial" w:hAnsi="Arial" w:cs="Arial"/>
                <w:bCs/>
                <w:color w:val="000000"/>
                <w:sz w:val="18"/>
                <w:szCs w:val="18"/>
              </w:rPr>
              <w:t>5,319.20</w:t>
            </w:r>
          </w:p>
        </w:tc>
        <w:tc>
          <w:tcPr>
            <w:tcW w:w="798" w:type="pct"/>
            <w:shd w:val="clear" w:color="auto" w:fill="auto"/>
            <w:vAlign w:val="center"/>
            <w:hideMark/>
          </w:tcPr>
          <w:p w:rsidR="00C52163" w:rsidRPr="00CC4AC5" w:rsidRDefault="00C52163" w:rsidP="00C52163">
            <w:pPr>
              <w:spacing w:after="0" w:line="240" w:lineRule="auto"/>
              <w:jc w:val="center"/>
              <w:rPr>
                <w:rFonts w:ascii="Arial" w:hAnsi="Arial" w:cs="Arial"/>
                <w:bCs/>
                <w:color w:val="000000"/>
                <w:sz w:val="18"/>
                <w:szCs w:val="18"/>
              </w:rPr>
            </w:pPr>
            <w:r w:rsidRPr="00CC4AC5">
              <w:rPr>
                <w:rFonts w:ascii="Arial" w:hAnsi="Arial" w:cs="Arial"/>
                <w:bCs/>
                <w:color w:val="000000"/>
                <w:sz w:val="18"/>
                <w:szCs w:val="18"/>
              </w:rPr>
              <w:t>5,910.50</w:t>
            </w:r>
          </w:p>
        </w:tc>
        <w:tc>
          <w:tcPr>
            <w:tcW w:w="755" w:type="pct"/>
            <w:shd w:val="clear" w:color="auto" w:fill="auto"/>
            <w:vAlign w:val="center"/>
            <w:hideMark/>
          </w:tcPr>
          <w:p w:rsidR="00C52163" w:rsidRPr="00CC4AC5" w:rsidRDefault="00C52163" w:rsidP="00C52163">
            <w:pPr>
              <w:spacing w:after="0" w:line="240" w:lineRule="auto"/>
              <w:jc w:val="center"/>
              <w:rPr>
                <w:rFonts w:ascii="Arial" w:hAnsi="Arial" w:cs="Arial"/>
                <w:bCs/>
                <w:color w:val="000000"/>
                <w:sz w:val="18"/>
                <w:szCs w:val="18"/>
              </w:rPr>
            </w:pPr>
            <w:r w:rsidRPr="00CC4AC5">
              <w:rPr>
                <w:rFonts w:ascii="Arial" w:hAnsi="Arial" w:cs="Arial"/>
                <w:bCs/>
                <w:color w:val="000000"/>
                <w:sz w:val="18"/>
                <w:szCs w:val="18"/>
              </w:rPr>
              <w:t>6,322.40</w:t>
            </w:r>
          </w:p>
        </w:tc>
      </w:tr>
      <w:tr w:rsidR="00C52163" w:rsidRPr="009E5608" w:rsidTr="00B074E2">
        <w:trPr>
          <w:trHeight w:val="600"/>
        </w:trPr>
        <w:tc>
          <w:tcPr>
            <w:tcW w:w="433" w:type="pct"/>
            <w:shd w:val="clear" w:color="auto" w:fill="auto"/>
            <w:vAlign w:val="center"/>
            <w:hideMark/>
          </w:tcPr>
          <w:p w:rsidR="00C52163" w:rsidRPr="00CC4AC5" w:rsidRDefault="00C52163" w:rsidP="00C52163">
            <w:pPr>
              <w:jc w:val="center"/>
              <w:rPr>
                <w:rFonts w:ascii="Arial" w:hAnsi="Arial" w:cs="Arial"/>
                <w:bCs/>
                <w:color w:val="000000"/>
                <w:sz w:val="18"/>
                <w:szCs w:val="18"/>
              </w:rPr>
            </w:pPr>
            <w:r w:rsidRPr="00CC4AC5">
              <w:rPr>
                <w:rFonts w:ascii="Arial" w:hAnsi="Arial" w:cs="Arial"/>
                <w:bCs/>
                <w:color w:val="000000"/>
                <w:sz w:val="18"/>
                <w:szCs w:val="18"/>
              </w:rPr>
              <w:t>01 01 03</w:t>
            </w:r>
          </w:p>
        </w:tc>
        <w:tc>
          <w:tcPr>
            <w:tcW w:w="1542" w:type="pct"/>
            <w:shd w:val="clear" w:color="auto" w:fill="auto"/>
            <w:vAlign w:val="center"/>
            <w:hideMark/>
          </w:tcPr>
          <w:p w:rsidR="00C52163" w:rsidRPr="00CC4AC5" w:rsidRDefault="00C52163" w:rsidP="00C52163">
            <w:pPr>
              <w:rPr>
                <w:rFonts w:ascii="Sylfaen" w:hAnsi="Sylfaen" w:cs="Calibri"/>
                <w:bCs/>
                <w:color w:val="000000"/>
                <w:sz w:val="18"/>
                <w:szCs w:val="18"/>
              </w:rPr>
            </w:pPr>
            <w:r w:rsidRPr="00CC4AC5">
              <w:rPr>
                <w:rFonts w:ascii="Sylfaen" w:hAnsi="Sylfaen" w:cs="Calibri"/>
                <w:bCs/>
                <w:color w:val="000000"/>
                <w:sz w:val="18"/>
                <w:szCs w:val="18"/>
              </w:rPr>
              <w:t>სამხედრო აღრიცხვის და გაწვევის სამსახური</w:t>
            </w:r>
          </w:p>
        </w:tc>
        <w:tc>
          <w:tcPr>
            <w:tcW w:w="706" w:type="pct"/>
            <w:shd w:val="clear" w:color="auto" w:fill="auto"/>
            <w:vAlign w:val="center"/>
            <w:hideMark/>
          </w:tcPr>
          <w:p w:rsidR="00C52163" w:rsidRPr="00C52163" w:rsidRDefault="00C52163" w:rsidP="00C52163">
            <w:pPr>
              <w:spacing w:after="0" w:line="240" w:lineRule="auto"/>
              <w:jc w:val="center"/>
              <w:rPr>
                <w:rFonts w:ascii="Arial" w:hAnsi="Arial" w:cs="Arial"/>
                <w:bCs/>
                <w:color w:val="000000"/>
                <w:sz w:val="18"/>
                <w:szCs w:val="18"/>
              </w:rPr>
            </w:pPr>
            <w:r w:rsidRPr="00C52163">
              <w:rPr>
                <w:rFonts w:ascii="Arial" w:hAnsi="Arial" w:cs="Arial"/>
                <w:bCs/>
                <w:color w:val="000000"/>
                <w:sz w:val="18"/>
                <w:szCs w:val="18"/>
              </w:rPr>
              <w:t>227.60</w:t>
            </w:r>
          </w:p>
        </w:tc>
        <w:tc>
          <w:tcPr>
            <w:tcW w:w="766" w:type="pct"/>
            <w:shd w:val="clear" w:color="auto" w:fill="auto"/>
            <w:vAlign w:val="center"/>
            <w:hideMark/>
          </w:tcPr>
          <w:p w:rsidR="00C52163" w:rsidRPr="00CC4AC5" w:rsidRDefault="00C52163" w:rsidP="00C52163">
            <w:pPr>
              <w:spacing w:after="0" w:line="240" w:lineRule="auto"/>
              <w:jc w:val="center"/>
              <w:rPr>
                <w:rFonts w:ascii="Arial" w:hAnsi="Arial" w:cs="Arial"/>
                <w:bCs/>
                <w:color w:val="000000"/>
                <w:sz w:val="18"/>
                <w:szCs w:val="18"/>
              </w:rPr>
            </w:pPr>
            <w:r w:rsidRPr="00CC4AC5">
              <w:rPr>
                <w:rFonts w:ascii="Arial" w:hAnsi="Arial" w:cs="Arial"/>
                <w:bCs/>
                <w:color w:val="000000"/>
                <w:sz w:val="18"/>
                <w:szCs w:val="18"/>
              </w:rPr>
              <w:t>243.00</w:t>
            </w:r>
          </w:p>
        </w:tc>
        <w:tc>
          <w:tcPr>
            <w:tcW w:w="798" w:type="pct"/>
            <w:shd w:val="clear" w:color="auto" w:fill="auto"/>
            <w:vAlign w:val="center"/>
            <w:hideMark/>
          </w:tcPr>
          <w:p w:rsidR="00C52163" w:rsidRPr="00CC4AC5" w:rsidRDefault="00C52163" w:rsidP="00C52163">
            <w:pPr>
              <w:spacing w:after="0" w:line="240" w:lineRule="auto"/>
              <w:jc w:val="center"/>
              <w:rPr>
                <w:rFonts w:ascii="Arial" w:hAnsi="Arial" w:cs="Arial"/>
                <w:bCs/>
                <w:color w:val="000000"/>
                <w:sz w:val="18"/>
                <w:szCs w:val="18"/>
              </w:rPr>
            </w:pPr>
            <w:r w:rsidRPr="00CC4AC5">
              <w:rPr>
                <w:rFonts w:ascii="Arial" w:hAnsi="Arial" w:cs="Arial"/>
                <w:bCs/>
                <w:color w:val="000000"/>
                <w:sz w:val="18"/>
                <w:szCs w:val="18"/>
              </w:rPr>
              <w:t>262.00</w:t>
            </w:r>
          </w:p>
        </w:tc>
        <w:tc>
          <w:tcPr>
            <w:tcW w:w="755" w:type="pct"/>
            <w:shd w:val="clear" w:color="auto" w:fill="auto"/>
            <w:vAlign w:val="center"/>
            <w:hideMark/>
          </w:tcPr>
          <w:p w:rsidR="00C52163" w:rsidRPr="00CC4AC5" w:rsidRDefault="00C52163" w:rsidP="00C52163">
            <w:pPr>
              <w:spacing w:after="0" w:line="240" w:lineRule="auto"/>
              <w:jc w:val="center"/>
              <w:rPr>
                <w:rFonts w:ascii="Arial" w:hAnsi="Arial" w:cs="Arial"/>
                <w:bCs/>
                <w:color w:val="000000"/>
                <w:sz w:val="18"/>
                <w:szCs w:val="18"/>
              </w:rPr>
            </w:pPr>
            <w:r w:rsidRPr="00CC4AC5">
              <w:rPr>
                <w:rFonts w:ascii="Arial" w:hAnsi="Arial" w:cs="Arial"/>
                <w:bCs/>
                <w:color w:val="000000"/>
                <w:sz w:val="18"/>
                <w:szCs w:val="18"/>
              </w:rPr>
              <w:t>283.00</w:t>
            </w:r>
          </w:p>
        </w:tc>
      </w:tr>
      <w:tr w:rsidR="00C52163" w:rsidRPr="00B074E2" w:rsidTr="00B074E2">
        <w:trPr>
          <w:trHeight w:val="260"/>
        </w:trPr>
        <w:tc>
          <w:tcPr>
            <w:tcW w:w="433" w:type="pct"/>
            <w:shd w:val="clear" w:color="auto" w:fill="auto"/>
            <w:vAlign w:val="center"/>
            <w:hideMark/>
          </w:tcPr>
          <w:p w:rsidR="00C52163" w:rsidRPr="00B074E2" w:rsidRDefault="00C52163" w:rsidP="00C52163">
            <w:pPr>
              <w:jc w:val="center"/>
              <w:rPr>
                <w:rFonts w:ascii="Arial" w:hAnsi="Arial" w:cs="Arial"/>
                <w:b/>
                <w:bCs/>
                <w:color w:val="000000"/>
                <w:sz w:val="18"/>
                <w:szCs w:val="18"/>
              </w:rPr>
            </w:pPr>
            <w:r w:rsidRPr="00B074E2">
              <w:rPr>
                <w:rFonts w:ascii="Arial" w:hAnsi="Arial" w:cs="Arial"/>
                <w:b/>
                <w:bCs/>
                <w:color w:val="000000"/>
                <w:sz w:val="18"/>
                <w:szCs w:val="18"/>
              </w:rPr>
              <w:t>01 02</w:t>
            </w:r>
          </w:p>
        </w:tc>
        <w:tc>
          <w:tcPr>
            <w:tcW w:w="1542" w:type="pct"/>
            <w:shd w:val="clear" w:color="auto" w:fill="auto"/>
            <w:vAlign w:val="center"/>
            <w:hideMark/>
          </w:tcPr>
          <w:p w:rsidR="00C52163" w:rsidRPr="00B074E2" w:rsidRDefault="00C52163" w:rsidP="00C52163">
            <w:pPr>
              <w:rPr>
                <w:rFonts w:ascii="Sylfaen" w:hAnsi="Sylfaen" w:cs="Calibri"/>
                <w:b/>
                <w:bCs/>
                <w:color w:val="000000"/>
                <w:sz w:val="18"/>
                <w:szCs w:val="18"/>
              </w:rPr>
            </w:pPr>
            <w:r w:rsidRPr="00B074E2">
              <w:rPr>
                <w:rFonts w:ascii="Sylfaen" w:hAnsi="Sylfaen" w:cs="Calibri"/>
                <w:b/>
                <w:bCs/>
                <w:color w:val="000000"/>
                <w:sz w:val="18"/>
                <w:szCs w:val="18"/>
              </w:rPr>
              <w:t>საერთო დანიშნულების ხარჯები</w:t>
            </w:r>
          </w:p>
        </w:tc>
        <w:tc>
          <w:tcPr>
            <w:tcW w:w="706" w:type="pct"/>
            <w:shd w:val="clear" w:color="auto" w:fill="auto"/>
            <w:vAlign w:val="center"/>
            <w:hideMark/>
          </w:tcPr>
          <w:p w:rsidR="00C52163" w:rsidRPr="00C52163" w:rsidRDefault="00C52163" w:rsidP="00C52163">
            <w:pPr>
              <w:spacing w:after="0" w:line="240" w:lineRule="auto"/>
              <w:jc w:val="center"/>
              <w:rPr>
                <w:rFonts w:ascii="Arial" w:hAnsi="Arial" w:cs="Arial"/>
                <w:b/>
                <w:bCs/>
                <w:color w:val="000000"/>
                <w:sz w:val="18"/>
                <w:szCs w:val="18"/>
              </w:rPr>
            </w:pPr>
            <w:r w:rsidRPr="00C52163">
              <w:rPr>
                <w:rFonts w:ascii="Arial" w:hAnsi="Arial" w:cs="Arial"/>
                <w:b/>
                <w:bCs/>
                <w:color w:val="000000"/>
                <w:sz w:val="18"/>
                <w:szCs w:val="18"/>
              </w:rPr>
              <w:t>1256.13</w:t>
            </w:r>
          </w:p>
        </w:tc>
        <w:tc>
          <w:tcPr>
            <w:tcW w:w="766" w:type="pct"/>
            <w:shd w:val="clear" w:color="auto" w:fill="auto"/>
            <w:vAlign w:val="center"/>
            <w:hideMark/>
          </w:tcPr>
          <w:p w:rsidR="00C52163" w:rsidRPr="00B074E2" w:rsidRDefault="00C52163" w:rsidP="00C52163">
            <w:pPr>
              <w:spacing w:after="0" w:line="240" w:lineRule="auto"/>
              <w:jc w:val="center"/>
              <w:rPr>
                <w:rFonts w:ascii="Arial" w:hAnsi="Arial" w:cs="Arial"/>
                <w:b/>
                <w:bCs/>
                <w:color w:val="000000"/>
                <w:sz w:val="18"/>
                <w:szCs w:val="18"/>
              </w:rPr>
            </w:pPr>
            <w:r w:rsidRPr="00B074E2">
              <w:rPr>
                <w:rFonts w:ascii="Arial" w:hAnsi="Arial" w:cs="Arial"/>
                <w:b/>
                <w:bCs/>
                <w:color w:val="000000"/>
                <w:sz w:val="18"/>
                <w:szCs w:val="18"/>
              </w:rPr>
              <w:t>1178.70</w:t>
            </w:r>
          </w:p>
        </w:tc>
        <w:tc>
          <w:tcPr>
            <w:tcW w:w="798" w:type="pct"/>
            <w:shd w:val="clear" w:color="auto" w:fill="auto"/>
            <w:vAlign w:val="center"/>
            <w:hideMark/>
          </w:tcPr>
          <w:p w:rsidR="00C52163" w:rsidRPr="00B074E2" w:rsidRDefault="00C52163" w:rsidP="00C52163">
            <w:pPr>
              <w:spacing w:after="0" w:line="240" w:lineRule="auto"/>
              <w:jc w:val="center"/>
              <w:rPr>
                <w:rFonts w:ascii="Arial" w:hAnsi="Arial" w:cs="Arial"/>
                <w:b/>
                <w:bCs/>
                <w:color w:val="000000"/>
                <w:sz w:val="18"/>
                <w:szCs w:val="18"/>
              </w:rPr>
            </w:pPr>
            <w:r w:rsidRPr="00B074E2">
              <w:rPr>
                <w:rFonts w:ascii="Arial" w:hAnsi="Arial" w:cs="Arial"/>
                <w:b/>
                <w:bCs/>
                <w:color w:val="000000"/>
                <w:sz w:val="18"/>
                <w:szCs w:val="18"/>
              </w:rPr>
              <w:t>1114.10</w:t>
            </w:r>
          </w:p>
        </w:tc>
        <w:tc>
          <w:tcPr>
            <w:tcW w:w="755" w:type="pct"/>
            <w:shd w:val="clear" w:color="auto" w:fill="auto"/>
            <w:vAlign w:val="center"/>
            <w:hideMark/>
          </w:tcPr>
          <w:p w:rsidR="00C52163" w:rsidRPr="00B074E2" w:rsidRDefault="00C52163" w:rsidP="00C52163">
            <w:pPr>
              <w:spacing w:after="0" w:line="240" w:lineRule="auto"/>
              <w:jc w:val="center"/>
              <w:rPr>
                <w:rFonts w:ascii="Arial" w:hAnsi="Arial" w:cs="Arial"/>
                <w:b/>
                <w:bCs/>
                <w:color w:val="000000"/>
                <w:sz w:val="18"/>
                <w:szCs w:val="18"/>
              </w:rPr>
            </w:pPr>
            <w:r w:rsidRPr="00B074E2">
              <w:rPr>
                <w:rFonts w:ascii="Arial" w:hAnsi="Arial" w:cs="Arial"/>
                <w:b/>
                <w:bCs/>
                <w:color w:val="000000"/>
                <w:sz w:val="18"/>
                <w:szCs w:val="18"/>
              </w:rPr>
              <w:t>985.20</w:t>
            </w:r>
          </w:p>
        </w:tc>
      </w:tr>
      <w:tr w:rsidR="00C52163" w:rsidRPr="009E5608" w:rsidTr="00B074E2">
        <w:trPr>
          <w:trHeight w:val="143"/>
        </w:trPr>
        <w:tc>
          <w:tcPr>
            <w:tcW w:w="433" w:type="pct"/>
            <w:shd w:val="clear" w:color="auto" w:fill="auto"/>
            <w:vAlign w:val="center"/>
            <w:hideMark/>
          </w:tcPr>
          <w:p w:rsidR="00C52163" w:rsidRPr="00CC4AC5" w:rsidRDefault="00C52163" w:rsidP="00C52163">
            <w:pPr>
              <w:jc w:val="center"/>
              <w:rPr>
                <w:rFonts w:ascii="Arial" w:hAnsi="Arial" w:cs="Arial"/>
                <w:bCs/>
                <w:color w:val="000000"/>
                <w:sz w:val="18"/>
                <w:szCs w:val="18"/>
              </w:rPr>
            </w:pPr>
            <w:r w:rsidRPr="00CC4AC5">
              <w:rPr>
                <w:rFonts w:ascii="Arial" w:hAnsi="Arial" w:cs="Arial"/>
                <w:bCs/>
                <w:color w:val="000000"/>
                <w:sz w:val="18"/>
                <w:szCs w:val="18"/>
              </w:rPr>
              <w:t>01 02 01</w:t>
            </w:r>
          </w:p>
        </w:tc>
        <w:tc>
          <w:tcPr>
            <w:tcW w:w="1542" w:type="pct"/>
            <w:shd w:val="clear" w:color="auto" w:fill="auto"/>
            <w:vAlign w:val="center"/>
            <w:hideMark/>
          </w:tcPr>
          <w:p w:rsidR="00C52163" w:rsidRPr="00CC4AC5" w:rsidRDefault="00C52163" w:rsidP="00C52163">
            <w:pPr>
              <w:rPr>
                <w:rFonts w:ascii="Sylfaen" w:hAnsi="Sylfaen" w:cs="Calibri"/>
                <w:bCs/>
                <w:color w:val="000000"/>
                <w:sz w:val="18"/>
                <w:szCs w:val="18"/>
              </w:rPr>
            </w:pPr>
            <w:r w:rsidRPr="00CC4AC5">
              <w:rPr>
                <w:rFonts w:ascii="Sylfaen" w:hAnsi="Sylfaen" w:cs="Calibri"/>
                <w:bCs/>
                <w:color w:val="000000"/>
                <w:sz w:val="18"/>
                <w:szCs w:val="18"/>
              </w:rPr>
              <w:t>სარეზერვო ფონდი</w:t>
            </w:r>
          </w:p>
        </w:tc>
        <w:tc>
          <w:tcPr>
            <w:tcW w:w="706" w:type="pct"/>
            <w:shd w:val="clear" w:color="auto" w:fill="auto"/>
            <w:vAlign w:val="center"/>
            <w:hideMark/>
          </w:tcPr>
          <w:p w:rsidR="00C52163" w:rsidRPr="00C52163" w:rsidRDefault="00C52163" w:rsidP="00C52163">
            <w:pPr>
              <w:spacing w:after="0" w:line="240" w:lineRule="auto"/>
              <w:jc w:val="center"/>
              <w:rPr>
                <w:rFonts w:ascii="Arial" w:hAnsi="Arial" w:cs="Arial"/>
                <w:bCs/>
                <w:color w:val="000000"/>
                <w:sz w:val="18"/>
                <w:szCs w:val="18"/>
              </w:rPr>
            </w:pPr>
            <w:r w:rsidRPr="00C52163">
              <w:rPr>
                <w:rFonts w:ascii="Arial" w:hAnsi="Arial" w:cs="Arial"/>
                <w:bCs/>
                <w:color w:val="000000"/>
                <w:sz w:val="18"/>
                <w:szCs w:val="18"/>
              </w:rPr>
              <w:t>121.33</w:t>
            </w:r>
          </w:p>
        </w:tc>
        <w:tc>
          <w:tcPr>
            <w:tcW w:w="766" w:type="pct"/>
            <w:shd w:val="clear" w:color="auto" w:fill="auto"/>
            <w:vAlign w:val="center"/>
            <w:hideMark/>
          </w:tcPr>
          <w:p w:rsidR="00C52163" w:rsidRPr="00CC4AC5" w:rsidRDefault="00C52163" w:rsidP="00C52163">
            <w:pPr>
              <w:spacing w:after="0" w:line="240" w:lineRule="auto"/>
              <w:jc w:val="center"/>
              <w:rPr>
                <w:rFonts w:ascii="Arial" w:hAnsi="Arial" w:cs="Arial"/>
                <w:bCs/>
                <w:color w:val="000000"/>
                <w:sz w:val="18"/>
                <w:szCs w:val="18"/>
              </w:rPr>
            </w:pPr>
            <w:r w:rsidRPr="00CC4AC5">
              <w:rPr>
                <w:rFonts w:ascii="Arial" w:hAnsi="Arial" w:cs="Arial"/>
                <w:bCs/>
                <w:color w:val="000000"/>
                <w:sz w:val="18"/>
                <w:szCs w:val="18"/>
              </w:rPr>
              <w:t>150.00</w:t>
            </w:r>
          </w:p>
        </w:tc>
        <w:tc>
          <w:tcPr>
            <w:tcW w:w="798" w:type="pct"/>
            <w:shd w:val="clear" w:color="auto" w:fill="auto"/>
            <w:vAlign w:val="center"/>
            <w:hideMark/>
          </w:tcPr>
          <w:p w:rsidR="00C52163" w:rsidRPr="00CC4AC5" w:rsidRDefault="00C52163" w:rsidP="00C52163">
            <w:pPr>
              <w:spacing w:after="0" w:line="240" w:lineRule="auto"/>
              <w:jc w:val="center"/>
              <w:rPr>
                <w:rFonts w:ascii="Arial" w:hAnsi="Arial" w:cs="Arial"/>
                <w:bCs/>
                <w:color w:val="000000"/>
                <w:sz w:val="18"/>
                <w:szCs w:val="18"/>
              </w:rPr>
            </w:pPr>
            <w:r w:rsidRPr="00CC4AC5">
              <w:rPr>
                <w:rFonts w:ascii="Arial" w:hAnsi="Arial" w:cs="Arial"/>
                <w:bCs/>
                <w:color w:val="000000"/>
                <w:sz w:val="18"/>
                <w:szCs w:val="18"/>
              </w:rPr>
              <w:t>150.00</w:t>
            </w:r>
          </w:p>
        </w:tc>
        <w:tc>
          <w:tcPr>
            <w:tcW w:w="755" w:type="pct"/>
            <w:shd w:val="clear" w:color="auto" w:fill="auto"/>
            <w:vAlign w:val="center"/>
            <w:hideMark/>
          </w:tcPr>
          <w:p w:rsidR="00C52163" w:rsidRPr="00CC4AC5" w:rsidRDefault="00C52163" w:rsidP="00C52163">
            <w:pPr>
              <w:spacing w:after="0" w:line="240" w:lineRule="auto"/>
              <w:jc w:val="center"/>
              <w:rPr>
                <w:rFonts w:ascii="Arial" w:hAnsi="Arial" w:cs="Arial"/>
                <w:bCs/>
                <w:color w:val="000000"/>
                <w:sz w:val="18"/>
                <w:szCs w:val="18"/>
              </w:rPr>
            </w:pPr>
            <w:r w:rsidRPr="00CC4AC5">
              <w:rPr>
                <w:rFonts w:ascii="Arial" w:hAnsi="Arial" w:cs="Arial"/>
                <w:bCs/>
                <w:color w:val="000000"/>
                <w:sz w:val="18"/>
                <w:szCs w:val="18"/>
              </w:rPr>
              <w:t>150.00</w:t>
            </w:r>
          </w:p>
        </w:tc>
      </w:tr>
      <w:tr w:rsidR="00C52163" w:rsidRPr="009E5608" w:rsidTr="00B074E2">
        <w:trPr>
          <w:trHeight w:val="368"/>
        </w:trPr>
        <w:tc>
          <w:tcPr>
            <w:tcW w:w="433" w:type="pct"/>
            <w:shd w:val="clear" w:color="auto" w:fill="auto"/>
            <w:vAlign w:val="center"/>
            <w:hideMark/>
          </w:tcPr>
          <w:p w:rsidR="00C52163" w:rsidRPr="00CC4AC5" w:rsidRDefault="00C52163" w:rsidP="00C52163">
            <w:pPr>
              <w:jc w:val="center"/>
              <w:rPr>
                <w:rFonts w:ascii="Arial" w:hAnsi="Arial" w:cs="Arial"/>
                <w:bCs/>
                <w:color w:val="000000"/>
                <w:sz w:val="18"/>
                <w:szCs w:val="18"/>
              </w:rPr>
            </w:pPr>
            <w:r w:rsidRPr="00CC4AC5">
              <w:rPr>
                <w:rFonts w:ascii="Arial" w:hAnsi="Arial" w:cs="Arial"/>
                <w:bCs/>
                <w:color w:val="000000"/>
                <w:sz w:val="18"/>
                <w:szCs w:val="18"/>
              </w:rPr>
              <w:t>01 02 03</w:t>
            </w:r>
          </w:p>
        </w:tc>
        <w:tc>
          <w:tcPr>
            <w:tcW w:w="1542" w:type="pct"/>
            <w:shd w:val="clear" w:color="auto" w:fill="auto"/>
            <w:vAlign w:val="center"/>
            <w:hideMark/>
          </w:tcPr>
          <w:p w:rsidR="00C52163" w:rsidRPr="00CC4AC5" w:rsidRDefault="00C52163" w:rsidP="00C52163">
            <w:pPr>
              <w:rPr>
                <w:rFonts w:ascii="Sylfaen" w:hAnsi="Sylfaen" w:cs="Calibri"/>
                <w:bCs/>
                <w:color w:val="000000"/>
                <w:sz w:val="18"/>
                <w:szCs w:val="18"/>
              </w:rPr>
            </w:pPr>
            <w:r w:rsidRPr="00CC4AC5">
              <w:rPr>
                <w:rFonts w:ascii="Sylfaen" w:hAnsi="Sylfaen" w:cs="Calibri"/>
                <w:bCs/>
                <w:color w:val="000000"/>
                <w:sz w:val="18"/>
                <w:szCs w:val="18"/>
              </w:rPr>
              <w:t>მუნიციპალიტეტის ვალდებულებების მომსახურება და დაფარვა</w:t>
            </w:r>
          </w:p>
        </w:tc>
        <w:tc>
          <w:tcPr>
            <w:tcW w:w="706" w:type="pct"/>
            <w:shd w:val="clear" w:color="auto" w:fill="auto"/>
            <w:vAlign w:val="center"/>
            <w:hideMark/>
          </w:tcPr>
          <w:p w:rsidR="00C52163" w:rsidRPr="00C52163" w:rsidRDefault="00C52163" w:rsidP="00C52163">
            <w:pPr>
              <w:spacing w:after="0" w:line="240" w:lineRule="auto"/>
              <w:jc w:val="center"/>
              <w:rPr>
                <w:rFonts w:ascii="Arial" w:hAnsi="Arial" w:cs="Arial"/>
                <w:bCs/>
                <w:color w:val="000000"/>
                <w:sz w:val="18"/>
                <w:szCs w:val="18"/>
              </w:rPr>
            </w:pPr>
            <w:r w:rsidRPr="00C52163">
              <w:rPr>
                <w:rFonts w:ascii="Arial" w:hAnsi="Arial" w:cs="Arial"/>
                <w:bCs/>
                <w:color w:val="000000"/>
                <w:sz w:val="18"/>
                <w:szCs w:val="18"/>
              </w:rPr>
              <w:t>1064.80</w:t>
            </w:r>
          </w:p>
        </w:tc>
        <w:tc>
          <w:tcPr>
            <w:tcW w:w="766" w:type="pct"/>
            <w:shd w:val="clear" w:color="auto" w:fill="auto"/>
            <w:vAlign w:val="center"/>
            <w:hideMark/>
          </w:tcPr>
          <w:p w:rsidR="00C52163" w:rsidRPr="00CC4AC5" w:rsidRDefault="00C52163" w:rsidP="00C52163">
            <w:pPr>
              <w:spacing w:after="0" w:line="240" w:lineRule="auto"/>
              <w:jc w:val="center"/>
              <w:rPr>
                <w:rFonts w:ascii="Arial" w:hAnsi="Arial" w:cs="Arial"/>
                <w:bCs/>
                <w:color w:val="000000"/>
                <w:sz w:val="18"/>
                <w:szCs w:val="18"/>
              </w:rPr>
            </w:pPr>
            <w:r w:rsidRPr="00CC4AC5">
              <w:rPr>
                <w:rFonts w:ascii="Arial" w:hAnsi="Arial" w:cs="Arial"/>
                <w:bCs/>
                <w:color w:val="000000"/>
                <w:sz w:val="18"/>
                <w:szCs w:val="18"/>
              </w:rPr>
              <w:t>978.70</w:t>
            </w:r>
          </w:p>
        </w:tc>
        <w:tc>
          <w:tcPr>
            <w:tcW w:w="798" w:type="pct"/>
            <w:shd w:val="clear" w:color="auto" w:fill="auto"/>
            <w:vAlign w:val="center"/>
            <w:hideMark/>
          </w:tcPr>
          <w:p w:rsidR="00C52163" w:rsidRPr="00CC4AC5" w:rsidRDefault="00C52163" w:rsidP="00C52163">
            <w:pPr>
              <w:spacing w:after="0" w:line="240" w:lineRule="auto"/>
              <w:jc w:val="center"/>
              <w:rPr>
                <w:rFonts w:ascii="Arial" w:hAnsi="Arial" w:cs="Arial"/>
                <w:bCs/>
                <w:color w:val="000000"/>
                <w:sz w:val="18"/>
                <w:szCs w:val="18"/>
              </w:rPr>
            </w:pPr>
            <w:r w:rsidRPr="00CC4AC5">
              <w:rPr>
                <w:rFonts w:ascii="Arial" w:hAnsi="Arial" w:cs="Arial"/>
                <w:bCs/>
                <w:color w:val="000000"/>
                <w:sz w:val="18"/>
                <w:szCs w:val="18"/>
              </w:rPr>
              <w:t>914.10</w:t>
            </w:r>
          </w:p>
        </w:tc>
        <w:tc>
          <w:tcPr>
            <w:tcW w:w="755" w:type="pct"/>
            <w:shd w:val="clear" w:color="auto" w:fill="auto"/>
            <w:vAlign w:val="center"/>
            <w:hideMark/>
          </w:tcPr>
          <w:p w:rsidR="00C52163" w:rsidRPr="00CC4AC5" w:rsidRDefault="00C52163" w:rsidP="00C52163">
            <w:pPr>
              <w:spacing w:after="0" w:line="240" w:lineRule="auto"/>
              <w:jc w:val="center"/>
              <w:rPr>
                <w:rFonts w:ascii="Arial" w:hAnsi="Arial" w:cs="Arial"/>
                <w:bCs/>
                <w:color w:val="000000"/>
                <w:sz w:val="18"/>
                <w:szCs w:val="18"/>
              </w:rPr>
            </w:pPr>
            <w:r w:rsidRPr="00CC4AC5">
              <w:rPr>
                <w:rFonts w:ascii="Arial" w:hAnsi="Arial" w:cs="Arial"/>
                <w:bCs/>
                <w:color w:val="000000"/>
                <w:sz w:val="18"/>
                <w:szCs w:val="18"/>
              </w:rPr>
              <w:t>785.200</w:t>
            </w:r>
          </w:p>
        </w:tc>
      </w:tr>
      <w:tr w:rsidR="00C52163" w:rsidRPr="009E5608" w:rsidTr="00B074E2">
        <w:trPr>
          <w:trHeight w:val="710"/>
        </w:trPr>
        <w:tc>
          <w:tcPr>
            <w:tcW w:w="433" w:type="pct"/>
            <w:shd w:val="clear" w:color="auto" w:fill="auto"/>
            <w:vAlign w:val="center"/>
            <w:hideMark/>
          </w:tcPr>
          <w:p w:rsidR="00C52163" w:rsidRPr="00CC4AC5" w:rsidRDefault="00C52163" w:rsidP="00C52163">
            <w:pPr>
              <w:jc w:val="center"/>
              <w:rPr>
                <w:rFonts w:ascii="Arial" w:hAnsi="Arial" w:cs="Arial"/>
                <w:bCs/>
                <w:color w:val="000000"/>
                <w:sz w:val="18"/>
                <w:szCs w:val="18"/>
              </w:rPr>
            </w:pPr>
            <w:r w:rsidRPr="00CC4AC5">
              <w:rPr>
                <w:rFonts w:ascii="Arial" w:hAnsi="Arial" w:cs="Arial"/>
                <w:bCs/>
                <w:color w:val="000000"/>
                <w:sz w:val="18"/>
                <w:szCs w:val="18"/>
              </w:rPr>
              <w:t>01 02 04</w:t>
            </w:r>
          </w:p>
        </w:tc>
        <w:tc>
          <w:tcPr>
            <w:tcW w:w="1542" w:type="pct"/>
            <w:shd w:val="clear" w:color="auto" w:fill="auto"/>
            <w:vAlign w:val="center"/>
            <w:hideMark/>
          </w:tcPr>
          <w:p w:rsidR="00C52163" w:rsidRPr="00CC4AC5" w:rsidRDefault="00C52163" w:rsidP="00C52163">
            <w:pPr>
              <w:rPr>
                <w:rFonts w:ascii="Sylfaen" w:hAnsi="Sylfaen" w:cs="Calibri"/>
                <w:bCs/>
                <w:color w:val="000000"/>
                <w:sz w:val="18"/>
                <w:szCs w:val="18"/>
              </w:rPr>
            </w:pPr>
            <w:r w:rsidRPr="00CC4AC5">
              <w:rPr>
                <w:rFonts w:ascii="Sylfaen" w:hAnsi="Sylfaen" w:cs="Calibri"/>
                <w:bCs/>
                <w:color w:val="000000"/>
                <w:sz w:val="18"/>
                <w:szCs w:val="18"/>
              </w:rPr>
              <w:t>ა(ა)იპ კახეთის დანიშნულების ადგილის მართვის ორგანიზაცია - ვიზით კახეთი</w:t>
            </w:r>
          </w:p>
        </w:tc>
        <w:tc>
          <w:tcPr>
            <w:tcW w:w="706" w:type="pct"/>
            <w:shd w:val="clear" w:color="auto" w:fill="auto"/>
            <w:vAlign w:val="center"/>
            <w:hideMark/>
          </w:tcPr>
          <w:p w:rsidR="00C52163" w:rsidRPr="00C52163" w:rsidRDefault="00C52163" w:rsidP="00C52163">
            <w:pPr>
              <w:spacing w:after="0" w:line="240" w:lineRule="auto"/>
              <w:jc w:val="center"/>
              <w:rPr>
                <w:rFonts w:ascii="Arial" w:hAnsi="Arial" w:cs="Arial"/>
                <w:bCs/>
                <w:color w:val="000000"/>
                <w:sz w:val="18"/>
                <w:szCs w:val="18"/>
              </w:rPr>
            </w:pPr>
            <w:r w:rsidRPr="00C52163">
              <w:rPr>
                <w:rFonts w:ascii="Arial" w:hAnsi="Arial" w:cs="Arial"/>
                <w:bCs/>
                <w:color w:val="000000"/>
                <w:sz w:val="18"/>
                <w:szCs w:val="18"/>
              </w:rPr>
              <w:t>70.00</w:t>
            </w:r>
          </w:p>
        </w:tc>
        <w:tc>
          <w:tcPr>
            <w:tcW w:w="766" w:type="pct"/>
            <w:shd w:val="clear" w:color="auto" w:fill="auto"/>
            <w:vAlign w:val="center"/>
            <w:hideMark/>
          </w:tcPr>
          <w:p w:rsidR="00C52163" w:rsidRPr="00CC4AC5" w:rsidRDefault="00C52163" w:rsidP="00C52163">
            <w:pPr>
              <w:spacing w:after="0" w:line="240" w:lineRule="auto"/>
              <w:jc w:val="center"/>
              <w:rPr>
                <w:rFonts w:ascii="Arial" w:hAnsi="Arial" w:cs="Arial"/>
                <w:bCs/>
                <w:color w:val="000000"/>
                <w:sz w:val="18"/>
                <w:szCs w:val="18"/>
              </w:rPr>
            </w:pPr>
            <w:r w:rsidRPr="00CC4AC5">
              <w:rPr>
                <w:rFonts w:ascii="Arial" w:hAnsi="Arial" w:cs="Arial"/>
                <w:bCs/>
                <w:color w:val="000000"/>
                <w:sz w:val="18"/>
                <w:szCs w:val="18"/>
              </w:rPr>
              <w:t>50.00</w:t>
            </w:r>
          </w:p>
        </w:tc>
        <w:tc>
          <w:tcPr>
            <w:tcW w:w="798" w:type="pct"/>
            <w:shd w:val="clear" w:color="auto" w:fill="auto"/>
            <w:vAlign w:val="center"/>
            <w:hideMark/>
          </w:tcPr>
          <w:p w:rsidR="00C52163" w:rsidRPr="00CC4AC5" w:rsidRDefault="00C52163" w:rsidP="00C52163">
            <w:pPr>
              <w:spacing w:after="0" w:line="240" w:lineRule="auto"/>
              <w:jc w:val="center"/>
              <w:rPr>
                <w:rFonts w:ascii="Arial" w:hAnsi="Arial" w:cs="Arial"/>
                <w:bCs/>
                <w:color w:val="000000"/>
                <w:sz w:val="18"/>
                <w:szCs w:val="18"/>
              </w:rPr>
            </w:pPr>
            <w:r w:rsidRPr="00CC4AC5">
              <w:rPr>
                <w:rFonts w:ascii="Arial" w:hAnsi="Arial" w:cs="Arial"/>
                <w:bCs/>
                <w:color w:val="000000"/>
                <w:sz w:val="18"/>
                <w:szCs w:val="18"/>
              </w:rPr>
              <w:t>50.00</w:t>
            </w:r>
          </w:p>
        </w:tc>
        <w:tc>
          <w:tcPr>
            <w:tcW w:w="755" w:type="pct"/>
            <w:shd w:val="clear" w:color="auto" w:fill="auto"/>
            <w:vAlign w:val="center"/>
            <w:hideMark/>
          </w:tcPr>
          <w:p w:rsidR="00C52163" w:rsidRPr="00CC4AC5" w:rsidRDefault="00C52163" w:rsidP="00C52163">
            <w:pPr>
              <w:spacing w:after="0" w:line="240" w:lineRule="auto"/>
              <w:jc w:val="center"/>
              <w:rPr>
                <w:rFonts w:ascii="Arial" w:hAnsi="Arial" w:cs="Arial"/>
                <w:bCs/>
                <w:color w:val="000000"/>
                <w:sz w:val="18"/>
                <w:szCs w:val="18"/>
              </w:rPr>
            </w:pPr>
            <w:r w:rsidRPr="00CC4AC5">
              <w:rPr>
                <w:rFonts w:ascii="Arial" w:hAnsi="Arial" w:cs="Arial"/>
                <w:bCs/>
                <w:color w:val="000000"/>
                <w:sz w:val="18"/>
                <w:szCs w:val="18"/>
              </w:rPr>
              <w:t>50.0</w:t>
            </w:r>
          </w:p>
        </w:tc>
      </w:tr>
    </w:tbl>
    <w:p w:rsidR="009E5608" w:rsidRDefault="009E5608" w:rsidP="00703651">
      <w:pPr>
        <w:spacing w:after="0"/>
        <w:ind w:left="-90" w:firstLine="360"/>
        <w:jc w:val="right"/>
        <w:rPr>
          <w:rFonts w:ascii="Sylfaen" w:hAnsi="Sylfaen"/>
          <w:i/>
          <w:noProof/>
          <w:sz w:val="16"/>
          <w:szCs w:val="16"/>
          <w:lang w:val="ka-GE"/>
        </w:rPr>
      </w:pPr>
    </w:p>
    <w:p w:rsidR="009E5608" w:rsidRDefault="009E5608" w:rsidP="00703651">
      <w:pPr>
        <w:spacing w:after="0"/>
        <w:ind w:left="-90" w:firstLine="360"/>
        <w:jc w:val="right"/>
        <w:rPr>
          <w:rFonts w:ascii="Sylfaen" w:hAnsi="Sylfaen"/>
          <w:i/>
          <w:noProof/>
          <w:sz w:val="16"/>
          <w:szCs w:val="16"/>
          <w:lang w:val="ka-GE"/>
        </w:rPr>
      </w:pPr>
    </w:p>
    <w:p w:rsidR="009E5608" w:rsidRDefault="009E5608" w:rsidP="00703651">
      <w:pPr>
        <w:spacing w:after="0"/>
        <w:ind w:left="-90" w:firstLine="360"/>
        <w:jc w:val="right"/>
        <w:rPr>
          <w:rFonts w:ascii="Sylfaen" w:hAnsi="Sylfaen"/>
          <w:i/>
          <w:noProof/>
          <w:sz w:val="16"/>
          <w:szCs w:val="16"/>
          <w:lang w:val="ka-GE"/>
        </w:rPr>
      </w:pPr>
    </w:p>
    <w:p w:rsidR="009E5608" w:rsidRDefault="009E5608" w:rsidP="00703651">
      <w:pPr>
        <w:spacing w:after="0"/>
        <w:ind w:left="-90" w:firstLine="360"/>
        <w:jc w:val="right"/>
        <w:rPr>
          <w:rFonts w:ascii="Sylfaen" w:hAnsi="Sylfaen"/>
          <w:i/>
          <w:noProof/>
          <w:sz w:val="16"/>
          <w:szCs w:val="16"/>
          <w:lang w:val="ka-GE"/>
        </w:rPr>
      </w:pPr>
    </w:p>
    <w:p w:rsidR="004F06BE" w:rsidRDefault="004F06BE" w:rsidP="00703651">
      <w:pPr>
        <w:spacing w:after="0"/>
        <w:ind w:left="-90" w:firstLine="360"/>
        <w:jc w:val="right"/>
        <w:rPr>
          <w:rFonts w:ascii="Sylfaen" w:hAnsi="Sylfaen"/>
          <w:i/>
          <w:noProof/>
          <w:sz w:val="16"/>
          <w:szCs w:val="16"/>
          <w:lang w:val="ka-GE"/>
        </w:rPr>
      </w:pPr>
    </w:p>
    <w:p w:rsidR="004F06BE" w:rsidRDefault="004F06BE" w:rsidP="00703651">
      <w:pPr>
        <w:spacing w:after="0"/>
        <w:ind w:left="-90" w:firstLine="360"/>
        <w:jc w:val="right"/>
        <w:rPr>
          <w:rFonts w:ascii="Sylfaen" w:hAnsi="Sylfaen"/>
          <w:i/>
          <w:noProof/>
          <w:sz w:val="16"/>
          <w:szCs w:val="16"/>
          <w:lang w:val="ka-GE"/>
        </w:rPr>
      </w:pPr>
    </w:p>
    <w:p w:rsidR="00653D84" w:rsidRDefault="00653D84" w:rsidP="00934F3A">
      <w:pPr>
        <w:spacing w:after="0"/>
        <w:rPr>
          <w:rFonts w:ascii="Sylfaen" w:hAnsi="Sylfaen"/>
          <w:i/>
          <w:noProof/>
          <w:sz w:val="16"/>
          <w:szCs w:val="16"/>
          <w:lang w:val="ka-GE"/>
        </w:rPr>
      </w:pPr>
    </w:p>
    <w:p w:rsidR="00960300" w:rsidRPr="00172749" w:rsidRDefault="00960300" w:rsidP="00703651">
      <w:pPr>
        <w:jc w:val="both"/>
        <w:rPr>
          <w:rFonts w:ascii="Sylfaen" w:hAnsi="Sylfaen"/>
          <w:b/>
          <w:noProof/>
          <w:sz w:val="18"/>
          <w:szCs w:val="18"/>
          <w:lang w:val="ka-GE"/>
        </w:rPr>
      </w:pPr>
    </w:p>
    <w:sectPr w:rsidR="00960300" w:rsidRPr="00172749" w:rsidSect="00291163">
      <w:headerReference w:type="default" r:id="rId9"/>
      <w:footerReference w:type="default" r:id="rId10"/>
      <w:footerReference w:type="first" r:id="rId11"/>
      <w:pgSz w:w="15840" w:h="12240" w:orient="landscape"/>
      <w:pgMar w:top="1701" w:right="1134" w:bottom="850" w:left="1134" w:header="288"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0ED" w:rsidRDefault="00A470ED" w:rsidP="000C6800">
      <w:pPr>
        <w:spacing w:after="0" w:line="240" w:lineRule="auto"/>
      </w:pPr>
      <w:r>
        <w:separator/>
      </w:r>
    </w:p>
  </w:endnote>
  <w:endnote w:type="continuationSeparator" w:id="0">
    <w:p w:rsidR="00A470ED" w:rsidRDefault="00A470ED" w:rsidP="000C6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DumbaNusx">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arajita">
    <w:charset w:val="00"/>
    <w:family w:val="swiss"/>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itNusx">
    <w:altName w:val="Times New Roman"/>
    <w:charset w:val="00"/>
    <w:family w:val="auto"/>
    <w:pitch w:val="variable"/>
    <w:sig w:usb0="00000087" w:usb1="00000000" w:usb2="00000000" w:usb3="00000000" w:csb0="0000001B" w:csb1="00000000"/>
  </w:font>
  <w:font w:name="Grigolia">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cadMtavr">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564116"/>
      <w:docPartObj>
        <w:docPartGallery w:val="Page Numbers (Bottom of Page)"/>
        <w:docPartUnique/>
      </w:docPartObj>
    </w:sdtPr>
    <w:sdtEndPr>
      <w:rPr>
        <w:noProof/>
      </w:rPr>
    </w:sdtEndPr>
    <w:sdtContent>
      <w:p w:rsidR="00174A28" w:rsidRDefault="00174A28">
        <w:pPr>
          <w:pStyle w:val="Footer"/>
          <w:jc w:val="right"/>
        </w:pPr>
        <w:r>
          <w:fldChar w:fldCharType="begin"/>
        </w:r>
        <w:r>
          <w:instrText xml:space="preserve"> PAGE   \* MERGEFORMAT </w:instrText>
        </w:r>
        <w:r>
          <w:fldChar w:fldCharType="separate"/>
        </w:r>
        <w:r w:rsidR="00E75A53">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A28" w:rsidRDefault="00174A28">
    <w:pPr>
      <w:pStyle w:val="Footer"/>
      <w:jc w:val="right"/>
    </w:pPr>
  </w:p>
  <w:p w:rsidR="00174A28" w:rsidRDefault="00174A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0ED" w:rsidRDefault="00A470ED" w:rsidP="000C6800">
      <w:pPr>
        <w:spacing w:after="0" w:line="240" w:lineRule="auto"/>
      </w:pPr>
      <w:r>
        <w:separator/>
      </w:r>
    </w:p>
  </w:footnote>
  <w:footnote w:type="continuationSeparator" w:id="0">
    <w:p w:rsidR="00A470ED" w:rsidRDefault="00A470ED" w:rsidP="000C6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A28" w:rsidRDefault="00174A28" w:rsidP="00E46541">
    <w:pPr>
      <w:pStyle w:val="Header"/>
      <w:spacing w:after="0"/>
      <w:rPr>
        <w:rFonts w:ascii="Sylfaen" w:hAnsi="Sylfaen"/>
        <w:b/>
        <w:bCs/>
        <w:color w:val="002060"/>
        <w:sz w:val="12"/>
        <w:szCs w:val="12"/>
        <w:lang w:val="ka-GE"/>
      </w:rPr>
    </w:pPr>
    <w:r w:rsidRPr="00172749">
      <w:rPr>
        <w:rFonts w:ascii="Sylfaen" w:hAnsi="Sylfaen" w:cs="Sylfaen"/>
        <w:b/>
        <w:bCs/>
        <w:noProof/>
        <w:sz w:val="18"/>
        <w:szCs w:val="18"/>
      </w:rPr>
      <w:drawing>
        <wp:inline distT="0" distB="0" distL="0" distR="0" wp14:anchorId="422A011B" wp14:editId="607940C6">
          <wp:extent cx="182702" cy="275250"/>
          <wp:effectExtent l="0" t="0" r="8255" b="0"/>
          <wp:docPr id="1" name="Picture 1" descr="E:\NCH\2022 წელი\ბიუჯეტზე მუშაობისათვის\გერბ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H\2022 წელი\ბიუჯეტზე მუშაობისათვის\გერბი"/>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630" cy="299246"/>
                  </a:xfrm>
                  <a:prstGeom prst="rect">
                    <a:avLst/>
                  </a:prstGeom>
                  <a:noFill/>
                  <a:ln>
                    <a:noFill/>
                  </a:ln>
                </pic:spPr>
              </pic:pic>
            </a:graphicData>
          </a:graphic>
        </wp:inline>
      </w:drawing>
    </w:r>
    <w:r>
      <w:rPr>
        <w:rFonts w:ascii="Sylfaen" w:hAnsi="Sylfaen"/>
        <w:color w:val="44546A" w:themeColor="text2"/>
        <w:sz w:val="16"/>
        <w:szCs w:val="16"/>
        <w:lang w:val="ka-GE"/>
      </w:rPr>
      <w:ptab w:relativeTo="indent" w:alignment="center" w:leader="none"/>
    </w:r>
    <w:r>
      <w:rPr>
        <w:rFonts w:ascii="Sylfaen" w:hAnsi="Sylfaen"/>
        <w:color w:val="44546A" w:themeColor="text2"/>
        <w:sz w:val="16"/>
        <w:szCs w:val="16"/>
        <w:lang w:val="ka-GE"/>
      </w:rPr>
      <w:t xml:space="preserve">                                                                                                                                                                                                                                                                </w:t>
    </w:r>
    <w:r>
      <w:rPr>
        <w:rFonts w:ascii="Sylfaen" w:hAnsi="Sylfaen"/>
        <w:b/>
        <w:bCs/>
        <w:color w:val="002060"/>
        <w:sz w:val="12"/>
        <w:szCs w:val="12"/>
        <w:lang w:val="ka-GE"/>
      </w:rPr>
      <w:t xml:space="preserve">თელავის </w:t>
    </w:r>
    <w:r w:rsidRPr="001032DC">
      <w:rPr>
        <w:rFonts w:ascii="Sylfaen" w:hAnsi="Sylfaen"/>
        <w:b/>
        <w:bCs/>
        <w:color w:val="002060"/>
        <w:sz w:val="12"/>
        <w:szCs w:val="12"/>
        <w:lang w:val="ka-GE"/>
      </w:rPr>
      <w:t xml:space="preserve">მუნიციპალიტეტის </w:t>
    </w:r>
    <w:r>
      <w:rPr>
        <w:rFonts w:ascii="Sylfaen" w:hAnsi="Sylfaen"/>
        <w:b/>
        <w:bCs/>
        <w:color w:val="002060"/>
        <w:sz w:val="12"/>
        <w:szCs w:val="12"/>
        <w:lang w:val="ka-GE"/>
      </w:rPr>
      <w:t xml:space="preserve">პროგრამული ბიუჯეტის </w:t>
    </w:r>
  </w:p>
  <w:p w:rsidR="00174A28" w:rsidRPr="004912C8" w:rsidRDefault="00174A28" w:rsidP="00E46541">
    <w:pPr>
      <w:pStyle w:val="Header"/>
      <w:spacing w:after="0"/>
      <w:jc w:val="right"/>
      <w:rPr>
        <w:rFonts w:ascii="Sylfaen" w:hAnsi="Sylfaen"/>
        <w:lang w:val="ka-GE"/>
      </w:rPr>
    </w:pPr>
    <w:r>
      <w:rPr>
        <w:rFonts w:ascii="Sylfaen" w:hAnsi="Sylfaen"/>
        <w:b/>
        <w:bCs/>
        <w:color w:val="002060"/>
        <w:sz w:val="12"/>
        <w:szCs w:val="12"/>
        <w:lang w:val="ka-GE"/>
      </w:rPr>
      <w:t>დანართი 2023 წლის ბიუჯეტისათვის</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B14"/>
    <w:multiLevelType w:val="hybridMultilevel"/>
    <w:tmpl w:val="7A6AB34C"/>
    <w:lvl w:ilvl="0" w:tplc="ECF4DD46">
      <w:start w:val="2021"/>
      <w:numFmt w:val="decimal"/>
      <w:lvlText w:val="%1"/>
      <w:lvlJc w:val="left"/>
      <w:pPr>
        <w:ind w:left="1470" w:hanging="480"/>
      </w:pPr>
      <w:rPr>
        <w:rFonts w:eastAsia="Calibri" w:cs="Sylfaen" w:hint="default"/>
        <w:color w:val="000000" w:themeColor="text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EC67092"/>
    <w:multiLevelType w:val="hybridMultilevel"/>
    <w:tmpl w:val="D898C7C4"/>
    <w:lvl w:ilvl="0" w:tplc="610A2CBE">
      <w:start w:val="6"/>
      <w:numFmt w:val="bullet"/>
      <w:lvlText w:val="-"/>
      <w:lvlJc w:val="left"/>
      <w:pPr>
        <w:ind w:left="786" w:hanging="360"/>
      </w:pPr>
      <w:rPr>
        <w:rFonts w:ascii="DumbaNusx" w:eastAsia="Times New Roman" w:hAnsi="DumbaNusx"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19959B4"/>
    <w:multiLevelType w:val="hybridMultilevel"/>
    <w:tmpl w:val="3AF66EE0"/>
    <w:lvl w:ilvl="0" w:tplc="0486D6C2">
      <w:start w:val="2"/>
      <w:numFmt w:val="decimal"/>
      <w:lvlText w:val="%1."/>
      <w:lvlJc w:val="left"/>
      <w:pPr>
        <w:ind w:left="3060" w:hanging="360"/>
      </w:pPr>
      <w:rPr>
        <w:rFonts w:hint="default"/>
        <w:b/>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121449A6"/>
    <w:multiLevelType w:val="hybridMultilevel"/>
    <w:tmpl w:val="35CC3F6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13B701EF"/>
    <w:multiLevelType w:val="hybridMultilevel"/>
    <w:tmpl w:val="A9129148"/>
    <w:lvl w:ilvl="0" w:tplc="D6F03D64">
      <w:start w:val="1"/>
      <w:numFmt w:val="decimal"/>
      <w:lvlText w:val="%1."/>
      <w:lvlJc w:val="left"/>
      <w:pPr>
        <w:ind w:left="465" w:hanging="360"/>
      </w:pPr>
      <w:rPr>
        <w:rFonts w:ascii="Sylfaen" w:hAnsi="Sylfaen"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6" w15:restartNumberingAfterBreak="0">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D57F9"/>
    <w:multiLevelType w:val="hybridMultilevel"/>
    <w:tmpl w:val="7458F3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C0D93"/>
    <w:multiLevelType w:val="hybridMultilevel"/>
    <w:tmpl w:val="F2101098"/>
    <w:lvl w:ilvl="0" w:tplc="974E13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8594CA8"/>
    <w:multiLevelType w:val="hybridMultilevel"/>
    <w:tmpl w:val="6FBA9B0A"/>
    <w:lvl w:ilvl="0" w:tplc="81D2C1D4">
      <w:start w:val="2020"/>
      <w:numFmt w:val="decimal"/>
      <w:lvlText w:val="%1"/>
      <w:lvlJc w:val="left"/>
      <w:pPr>
        <w:ind w:left="750" w:hanging="480"/>
      </w:pPr>
      <w:rPr>
        <w:rFonts w:eastAsiaTheme="minorEastAsia" w:cs="Sylfaen" w:hint="default"/>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E2F2C7F"/>
    <w:multiLevelType w:val="hybridMultilevel"/>
    <w:tmpl w:val="64B83DB6"/>
    <w:lvl w:ilvl="0" w:tplc="04090001">
      <w:start w:val="1"/>
      <w:numFmt w:val="bullet"/>
      <w:lvlText w:val=""/>
      <w:lvlJc w:val="left"/>
      <w:pPr>
        <w:ind w:left="502" w:hanging="360"/>
      </w:pPr>
      <w:rPr>
        <w:rFonts w:ascii="Symbol" w:hAnsi="Symbol"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15:restartNumberingAfterBreak="0">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22A42E3D"/>
    <w:multiLevelType w:val="hybridMultilevel"/>
    <w:tmpl w:val="4E6859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01C4A"/>
    <w:multiLevelType w:val="hybridMultilevel"/>
    <w:tmpl w:val="B1C216EC"/>
    <w:lvl w:ilvl="0" w:tplc="721886F4">
      <w:start w:val="2012"/>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1A5A07"/>
    <w:multiLevelType w:val="hybridMultilevel"/>
    <w:tmpl w:val="08F0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E0151"/>
    <w:multiLevelType w:val="hybridMultilevel"/>
    <w:tmpl w:val="52E81D18"/>
    <w:lvl w:ilvl="0" w:tplc="D2E07A2C">
      <w:start w:val="2011"/>
      <w:numFmt w:val="bullet"/>
      <w:lvlText w:val="-"/>
      <w:lvlJc w:val="left"/>
      <w:pPr>
        <w:ind w:left="720" w:hanging="360"/>
      </w:pPr>
      <w:rPr>
        <w:rFonts w:ascii="Sylfaen" w:eastAsia="Times New Roman" w:hAnsi="Sylfaen"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3B2DA9"/>
    <w:multiLevelType w:val="hybridMultilevel"/>
    <w:tmpl w:val="6F5CA82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362F2"/>
    <w:multiLevelType w:val="hybridMultilevel"/>
    <w:tmpl w:val="7890ABE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8" w15:restartNumberingAfterBreak="0">
    <w:nsid w:val="35734C3C"/>
    <w:multiLevelType w:val="hybridMultilevel"/>
    <w:tmpl w:val="0ECE3D6C"/>
    <w:lvl w:ilvl="0" w:tplc="6B6A2EA0">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CA2806"/>
    <w:multiLevelType w:val="hybridMultilevel"/>
    <w:tmpl w:val="A1D26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64DAB"/>
    <w:multiLevelType w:val="hybridMultilevel"/>
    <w:tmpl w:val="E9448F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F6747"/>
    <w:multiLevelType w:val="hybridMultilevel"/>
    <w:tmpl w:val="FFA29D46"/>
    <w:lvl w:ilvl="0" w:tplc="2F7E3DEC">
      <w:start w:val="2016"/>
      <w:numFmt w:val="bullet"/>
      <w:lvlText w:val="-"/>
      <w:lvlJc w:val="left"/>
      <w:pPr>
        <w:ind w:left="927" w:hanging="360"/>
      </w:pPr>
      <w:rPr>
        <w:rFonts w:ascii="Sylfaen" w:eastAsiaTheme="minorHAnsi" w:hAnsi="Sylfaen"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44E9727D"/>
    <w:multiLevelType w:val="hybridMultilevel"/>
    <w:tmpl w:val="E20A5A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304F6"/>
    <w:multiLevelType w:val="multilevel"/>
    <w:tmpl w:val="1744D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A84222"/>
    <w:multiLevelType w:val="hybridMultilevel"/>
    <w:tmpl w:val="5F06C552"/>
    <w:lvl w:ilvl="0" w:tplc="8CBA60A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87F4E"/>
    <w:multiLevelType w:val="hybridMultilevel"/>
    <w:tmpl w:val="A5F42492"/>
    <w:lvl w:ilvl="0" w:tplc="752EEF0E">
      <w:start w:val="15"/>
      <w:numFmt w:val="bullet"/>
      <w:lvlText w:val="-"/>
      <w:lvlJc w:val="left"/>
      <w:pPr>
        <w:ind w:left="786" w:hanging="360"/>
      </w:pPr>
      <w:rPr>
        <w:rFonts w:ascii="Sylfaen" w:eastAsia="Times New Roman" w:hAnsi="Sylfaen"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15:restartNumberingAfterBreak="0">
    <w:nsid w:val="4CA401AE"/>
    <w:multiLevelType w:val="hybridMultilevel"/>
    <w:tmpl w:val="45E036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43C98"/>
    <w:multiLevelType w:val="hybridMultilevel"/>
    <w:tmpl w:val="BFA811F4"/>
    <w:lvl w:ilvl="0" w:tplc="39F848D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D95292"/>
    <w:multiLevelType w:val="hybridMultilevel"/>
    <w:tmpl w:val="C98ECB10"/>
    <w:lvl w:ilvl="0" w:tplc="2460EF60">
      <w:start w:val="12"/>
      <w:numFmt w:val="bullet"/>
      <w:lvlText w:val="-"/>
      <w:lvlJc w:val="left"/>
      <w:pPr>
        <w:ind w:left="2520" w:hanging="360"/>
      </w:pPr>
      <w:rPr>
        <w:rFonts w:ascii="Sylfaen" w:eastAsiaTheme="minorHAnsi" w:hAnsi="Sylfaen" w:cstheme="minorBidi"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9" w15:restartNumberingAfterBreak="0">
    <w:nsid w:val="4F912B3F"/>
    <w:multiLevelType w:val="hybridMultilevel"/>
    <w:tmpl w:val="8516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FA768E"/>
    <w:multiLevelType w:val="hybridMultilevel"/>
    <w:tmpl w:val="B582E0C4"/>
    <w:lvl w:ilvl="0" w:tplc="52B41D5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055FB0"/>
    <w:multiLevelType w:val="hybridMultilevel"/>
    <w:tmpl w:val="18E45882"/>
    <w:lvl w:ilvl="0" w:tplc="CAB64E5E">
      <w:start w:val="1"/>
      <w:numFmt w:val="decimal"/>
      <w:lvlText w:val="%1."/>
      <w:lvlJc w:val="left"/>
      <w:pPr>
        <w:ind w:left="1695" w:hanging="975"/>
      </w:pPr>
      <w:rPr>
        <w:rFonts w:ascii="Sylfaen" w:eastAsia="Times New Roman" w:hAnsi="Sylfae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4F2CDD"/>
    <w:multiLevelType w:val="hybridMultilevel"/>
    <w:tmpl w:val="CC44F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7E7506"/>
    <w:multiLevelType w:val="hybridMultilevel"/>
    <w:tmpl w:val="1180A0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4" w15:restartNumberingAfterBreak="0">
    <w:nsid w:val="5B8F3CB8"/>
    <w:multiLevelType w:val="hybridMultilevel"/>
    <w:tmpl w:val="328EC476"/>
    <w:lvl w:ilvl="0" w:tplc="9F169BC8">
      <w:start w:val="1"/>
      <w:numFmt w:val="decimal"/>
      <w:lvlText w:val="%1."/>
      <w:lvlJc w:val="left"/>
      <w:pPr>
        <w:ind w:left="720" w:hanging="360"/>
      </w:pPr>
      <w:rPr>
        <w:rFonts w:ascii="Sylfaen" w:eastAsia="Calibri" w:hAnsi="Sylfae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F8043A"/>
    <w:multiLevelType w:val="hybridMultilevel"/>
    <w:tmpl w:val="2F903438"/>
    <w:lvl w:ilvl="0" w:tplc="409296A8">
      <w:start w:val="2016"/>
      <w:numFmt w:val="decimal"/>
      <w:lvlText w:val="%1"/>
      <w:lvlJc w:val="left"/>
      <w:pPr>
        <w:ind w:left="900" w:hanging="54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DC1C63"/>
    <w:multiLevelType w:val="hybridMultilevel"/>
    <w:tmpl w:val="5A8E70C2"/>
    <w:lvl w:ilvl="0" w:tplc="A2A8934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7" w15:restartNumberingAfterBreak="0">
    <w:nsid w:val="60E16498"/>
    <w:multiLevelType w:val="hybridMultilevel"/>
    <w:tmpl w:val="A28A081C"/>
    <w:lvl w:ilvl="0" w:tplc="4C1C66E4">
      <w:start w:val="2019"/>
      <w:numFmt w:val="decimal"/>
      <w:lvlText w:val="%1"/>
      <w:lvlJc w:val="left"/>
      <w:pPr>
        <w:ind w:left="1188" w:hanging="480"/>
      </w:pPr>
      <w:rPr>
        <w:rFonts w:eastAsiaTheme="minorEastAsia" w:cs="Sylfaen" w:hint="default"/>
        <w:color w:val="000000" w:themeColor="text1"/>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15:restartNumberingAfterBreak="0">
    <w:nsid w:val="61363197"/>
    <w:multiLevelType w:val="hybridMultilevel"/>
    <w:tmpl w:val="7DBACE04"/>
    <w:lvl w:ilvl="0" w:tplc="0CEE6942">
      <w:start w:val="2020"/>
      <w:numFmt w:val="bullet"/>
      <w:lvlText w:val="-"/>
      <w:lvlJc w:val="left"/>
      <w:pPr>
        <w:ind w:left="360" w:hanging="360"/>
      </w:pPr>
      <w:rPr>
        <w:rFonts w:ascii="Sylfaen" w:eastAsiaTheme="minorEastAsia" w:hAnsi="Sylfaen" w:cs="Aparajit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7A20F0"/>
    <w:multiLevelType w:val="hybridMultilevel"/>
    <w:tmpl w:val="AF4EB2E0"/>
    <w:lvl w:ilvl="0" w:tplc="04090001">
      <w:start w:val="1"/>
      <w:numFmt w:val="bullet"/>
      <w:lvlText w:val=""/>
      <w:lvlJc w:val="left"/>
      <w:pPr>
        <w:tabs>
          <w:tab w:val="num" w:pos="1069"/>
        </w:tabs>
        <w:ind w:left="1069" w:hanging="360"/>
      </w:pPr>
      <w:rPr>
        <w:rFonts w:ascii="Symbol" w:hAnsi="Symbo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0" w15:restartNumberingAfterBreak="0">
    <w:nsid w:val="682F1C69"/>
    <w:multiLevelType w:val="hybridMultilevel"/>
    <w:tmpl w:val="38325C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E30049"/>
    <w:multiLevelType w:val="hybridMultilevel"/>
    <w:tmpl w:val="5F78FA1C"/>
    <w:lvl w:ilvl="0" w:tplc="8982B874">
      <w:start w:val="2"/>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6D622798"/>
    <w:multiLevelType w:val="hybridMultilevel"/>
    <w:tmpl w:val="5E98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B36583"/>
    <w:multiLevelType w:val="hybridMultilevel"/>
    <w:tmpl w:val="AE4AB806"/>
    <w:lvl w:ilvl="0" w:tplc="974E1364">
      <w:start w:val="1"/>
      <w:numFmt w:val="decimal"/>
      <w:lvlText w:val="%1."/>
      <w:lvlJc w:val="left"/>
      <w:pPr>
        <w:ind w:left="36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77EF63E8"/>
    <w:multiLevelType w:val="hybridMultilevel"/>
    <w:tmpl w:val="CFFC6C1E"/>
    <w:lvl w:ilvl="0" w:tplc="3D8A35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0A1F36"/>
    <w:multiLevelType w:val="hybridMultilevel"/>
    <w:tmpl w:val="2424D72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360CDF"/>
    <w:multiLevelType w:val="hybridMultilevel"/>
    <w:tmpl w:val="3ACC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33"/>
  </w:num>
  <w:num w:numId="4">
    <w:abstractNumId w:val="5"/>
  </w:num>
  <w:num w:numId="5">
    <w:abstractNumId w:val="14"/>
  </w:num>
  <w:num w:numId="6">
    <w:abstractNumId w:val="26"/>
  </w:num>
  <w:num w:numId="7">
    <w:abstractNumId w:val="7"/>
  </w:num>
  <w:num w:numId="8">
    <w:abstractNumId w:val="40"/>
  </w:num>
  <w:num w:numId="9">
    <w:abstractNumId w:val="12"/>
  </w:num>
  <w:num w:numId="10">
    <w:abstractNumId w:val="22"/>
  </w:num>
  <w:num w:numId="11">
    <w:abstractNumId w:val="46"/>
  </w:num>
  <w:num w:numId="12">
    <w:abstractNumId w:val="37"/>
  </w:num>
  <w:num w:numId="13">
    <w:abstractNumId w:val="42"/>
  </w:num>
  <w:num w:numId="14">
    <w:abstractNumId w:val="1"/>
  </w:num>
  <w:num w:numId="15">
    <w:abstractNumId w:val="25"/>
  </w:num>
  <w:num w:numId="16">
    <w:abstractNumId w:val="45"/>
  </w:num>
  <w:num w:numId="17">
    <w:abstractNumId w:val="39"/>
  </w:num>
  <w:num w:numId="18">
    <w:abstractNumId w:val="17"/>
  </w:num>
  <w:num w:numId="19">
    <w:abstractNumId w:val="3"/>
  </w:num>
  <w:num w:numId="20">
    <w:abstractNumId w:val="20"/>
  </w:num>
  <w:num w:numId="21">
    <w:abstractNumId w:val="16"/>
  </w:num>
  <w:num w:numId="22">
    <w:abstractNumId w:val="15"/>
  </w:num>
  <w:num w:numId="23">
    <w:abstractNumId w:val="8"/>
  </w:num>
  <w:num w:numId="24">
    <w:abstractNumId w:val="30"/>
  </w:num>
  <w:num w:numId="25">
    <w:abstractNumId w:val="34"/>
  </w:num>
  <w:num w:numId="26">
    <w:abstractNumId w:val="18"/>
  </w:num>
  <w:num w:numId="27">
    <w:abstractNumId w:val="36"/>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9"/>
  </w:num>
  <w:num w:numId="31">
    <w:abstractNumId w:val="27"/>
  </w:num>
  <w:num w:numId="32">
    <w:abstractNumId w:val="29"/>
  </w:num>
  <w:num w:numId="33">
    <w:abstractNumId w:val="43"/>
  </w:num>
  <w:num w:numId="34">
    <w:abstractNumId w:val="2"/>
  </w:num>
  <w:num w:numId="35">
    <w:abstractNumId w:val="41"/>
  </w:num>
  <w:num w:numId="36">
    <w:abstractNumId w:val="4"/>
  </w:num>
  <w:num w:numId="37">
    <w:abstractNumId w:val="44"/>
  </w:num>
  <w:num w:numId="38">
    <w:abstractNumId w:val="13"/>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1"/>
  </w:num>
  <w:num w:numId="42">
    <w:abstractNumId w:val="35"/>
  </w:num>
  <w:num w:numId="43">
    <w:abstractNumId w:val="9"/>
  </w:num>
  <w:num w:numId="44">
    <w:abstractNumId w:val="0"/>
  </w:num>
  <w:num w:numId="45">
    <w:abstractNumId w:val="11"/>
  </w:num>
  <w:num w:numId="46">
    <w:abstractNumId w:val="10"/>
  </w:num>
  <w:num w:numId="47">
    <w:abstractNumId w:val="23"/>
  </w:num>
  <w:num w:numId="48">
    <w:abstractNumId w:val="3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C9"/>
    <w:rsid w:val="00000BC3"/>
    <w:rsid w:val="00000FF2"/>
    <w:rsid w:val="0000280A"/>
    <w:rsid w:val="000028D8"/>
    <w:rsid w:val="00002ACF"/>
    <w:rsid w:val="00005AB0"/>
    <w:rsid w:val="00007368"/>
    <w:rsid w:val="00011E58"/>
    <w:rsid w:val="00014473"/>
    <w:rsid w:val="00015822"/>
    <w:rsid w:val="00017F3B"/>
    <w:rsid w:val="00023E92"/>
    <w:rsid w:val="00031427"/>
    <w:rsid w:val="0003181C"/>
    <w:rsid w:val="000319EF"/>
    <w:rsid w:val="00034023"/>
    <w:rsid w:val="00034AAB"/>
    <w:rsid w:val="00040135"/>
    <w:rsid w:val="0004099B"/>
    <w:rsid w:val="0004265F"/>
    <w:rsid w:val="00042935"/>
    <w:rsid w:val="0004364F"/>
    <w:rsid w:val="000453EE"/>
    <w:rsid w:val="00053430"/>
    <w:rsid w:val="00055A4B"/>
    <w:rsid w:val="00055C89"/>
    <w:rsid w:val="000570DF"/>
    <w:rsid w:val="00061CD3"/>
    <w:rsid w:val="00063912"/>
    <w:rsid w:val="00065F78"/>
    <w:rsid w:val="0007136C"/>
    <w:rsid w:val="0007402B"/>
    <w:rsid w:val="000752B2"/>
    <w:rsid w:val="00075328"/>
    <w:rsid w:val="00080E84"/>
    <w:rsid w:val="000834E1"/>
    <w:rsid w:val="00087931"/>
    <w:rsid w:val="0008794C"/>
    <w:rsid w:val="00094298"/>
    <w:rsid w:val="000A03C6"/>
    <w:rsid w:val="000B335D"/>
    <w:rsid w:val="000B4720"/>
    <w:rsid w:val="000B7226"/>
    <w:rsid w:val="000C6800"/>
    <w:rsid w:val="000D0739"/>
    <w:rsid w:val="000D1835"/>
    <w:rsid w:val="000D33E4"/>
    <w:rsid w:val="000D42B2"/>
    <w:rsid w:val="000D4991"/>
    <w:rsid w:val="000D5552"/>
    <w:rsid w:val="000D5BFB"/>
    <w:rsid w:val="000D7EF0"/>
    <w:rsid w:val="000E2648"/>
    <w:rsid w:val="000E3BEB"/>
    <w:rsid w:val="000E4DBD"/>
    <w:rsid w:val="000F4056"/>
    <w:rsid w:val="000F4869"/>
    <w:rsid w:val="000F5455"/>
    <w:rsid w:val="000F683A"/>
    <w:rsid w:val="00100888"/>
    <w:rsid w:val="001024B5"/>
    <w:rsid w:val="00114866"/>
    <w:rsid w:val="00114B97"/>
    <w:rsid w:val="001157F6"/>
    <w:rsid w:val="00120BE4"/>
    <w:rsid w:val="00125E23"/>
    <w:rsid w:val="00131563"/>
    <w:rsid w:val="001412EB"/>
    <w:rsid w:val="00141404"/>
    <w:rsid w:val="001421B2"/>
    <w:rsid w:val="0014481B"/>
    <w:rsid w:val="00154268"/>
    <w:rsid w:val="00161319"/>
    <w:rsid w:val="00162346"/>
    <w:rsid w:val="00165024"/>
    <w:rsid w:val="00170469"/>
    <w:rsid w:val="00171A99"/>
    <w:rsid w:val="00172749"/>
    <w:rsid w:val="00174A28"/>
    <w:rsid w:val="00175B0B"/>
    <w:rsid w:val="00187EED"/>
    <w:rsid w:val="00190107"/>
    <w:rsid w:val="001903AA"/>
    <w:rsid w:val="00191AF2"/>
    <w:rsid w:val="00192155"/>
    <w:rsid w:val="00196E48"/>
    <w:rsid w:val="001A06E4"/>
    <w:rsid w:val="001A11B2"/>
    <w:rsid w:val="001A61D0"/>
    <w:rsid w:val="001A6B51"/>
    <w:rsid w:val="001B208F"/>
    <w:rsid w:val="001B217D"/>
    <w:rsid w:val="001B2984"/>
    <w:rsid w:val="001B2CF1"/>
    <w:rsid w:val="001B3B68"/>
    <w:rsid w:val="001B7D8C"/>
    <w:rsid w:val="001C1A6E"/>
    <w:rsid w:val="001C3624"/>
    <w:rsid w:val="001C572B"/>
    <w:rsid w:val="001E7AA1"/>
    <w:rsid w:val="001F300F"/>
    <w:rsid w:val="001F44FE"/>
    <w:rsid w:val="001F47AE"/>
    <w:rsid w:val="002067FD"/>
    <w:rsid w:val="00206AF8"/>
    <w:rsid w:val="00207524"/>
    <w:rsid w:val="002076FB"/>
    <w:rsid w:val="0021034F"/>
    <w:rsid w:val="00210404"/>
    <w:rsid w:val="00222120"/>
    <w:rsid w:val="00231E18"/>
    <w:rsid w:val="00232474"/>
    <w:rsid w:val="0023265D"/>
    <w:rsid w:val="0023292D"/>
    <w:rsid w:val="00233E27"/>
    <w:rsid w:val="002356B9"/>
    <w:rsid w:val="00240010"/>
    <w:rsid w:val="00240D1D"/>
    <w:rsid w:val="00241556"/>
    <w:rsid w:val="00245809"/>
    <w:rsid w:val="002559C0"/>
    <w:rsid w:val="002573B3"/>
    <w:rsid w:val="00263228"/>
    <w:rsid w:val="002657CE"/>
    <w:rsid w:val="00266499"/>
    <w:rsid w:val="00270A8E"/>
    <w:rsid w:val="00275751"/>
    <w:rsid w:val="00276E10"/>
    <w:rsid w:val="00277F56"/>
    <w:rsid w:val="00281975"/>
    <w:rsid w:val="00281DA7"/>
    <w:rsid w:val="002837EB"/>
    <w:rsid w:val="00284D06"/>
    <w:rsid w:val="002860D0"/>
    <w:rsid w:val="00290B8D"/>
    <w:rsid w:val="00291163"/>
    <w:rsid w:val="00291770"/>
    <w:rsid w:val="002921E3"/>
    <w:rsid w:val="002A0B57"/>
    <w:rsid w:val="002A5621"/>
    <w:rsid w:val="002B0794"/>
    <w:rsid w:val="002B189B"/>
    <w:rsid w:val="002B1A16"/>
    <w:rsid w:val="002B3D5D"/>
    <w:rsid w:val="002C425D"/>
    <w:rsid w:val="002C4347"/>
    <w:rsid w:val="002C799C"/>
    <w:rsid w:val="002D1984"/>
    <w:rsid w:val="002D787E"/>
    <w:rsid w:val="002E6224"/>
    <w:rsid w:val="002E70F1"/>
    <w:rsid w:val="002F44A5"/>
    <w:rsid w:val="003121B0"/>
    <w:rsid w:val="00320739"/>
    <w:rsid w:val="003302B5"/>
    <w:rsid w:val="0033158C"/>
    <w:rsid w:val="00331867"/>
    <w:rsid w:val="00331FDA"/>
    <w:rsid w:val="00335B83"/>
    <w:rsid w:val="00336E9F"/>
    <w:rsid w:val="003444F6"/>
    <w:rsid w:val="0034451E"/>
    <w:rsid w:val="00346F4A"/>
    <w:rsid w:val="00354313"/>
    <w:rsid w:val="00355917"/>
    <w:rsid w:val="00364DA2"/>
    <w:rsid w:val="00365102"/>
    <w:rsid w:val="003663D7"/>
    <w:rsid w:val="00367269"/>
    <w:rsid w:val="00370AA1"/>
    <w:rsid w:val="00370CF4"/>
    <w:rsid w:val="003725E9"/>
    <w:rsid w:val="003747D0"/>
    <w:rsid w:val="00374819"/>
    <w:rsid w:val="00377502"/>
    <w:rsid w:val="00381FC5"/>
    <w:rsid w:val="0038345D"/>
    <w:rsid w:val="00390A03"/>
    <w:rsid w:val="0039210F"/>
    <w:rsid w:val="003926AF"/>
    <w:rsid w:val="00393492"/>
    <w:rsid w:val="00396C92"/>
    <w:rsid w:val="00397079"/>
    <w:rsid w:val="003A14ED"/>
    <w:rsid w:val="003A46C2"/>
    <w:rsid w:val="003A5AFA"/>
    <w:rsid w:val="003A69DE"/>
    <w:rsid w:val="003A7DC6"/>
    <w:rsid w:val="003A7DE6"/>
    <w:rsid w:val="003B1857"/>
    <w:rsid w:val="003B2DB4"/>
    <w:rsid w:val="003B3546"/>
    <w:rsid w:val="003B51BD"/>
    <w:rsid w:val="003B74BA"/>
    <w:rsid w:val="003C1CD0"/>
    <w:rsid w:val="003C3C52"/>
    <w:rsid w:val="003C48D2"/>
    <w:rsid w:val="003C5579"/>
    <w:rsid w:val="003C6917"/>
    <w:rsid w:val="003D1A16"/>
    <w:rsid w:val="003D3FC4"/>
    <w:rsid w:val="003D7835"/>
    <w:rsid w:val="003E14D1"/>
    <w:rsid w:val="003E20AB"/>
    <w:rsid w:val="003E4953"/>
    <w:rsid w:val="003E5D08"/>
    <w:rsid w:val="003E7CCA"/>
    <w:rsid w:val="003F14EE"/>
    <w:rsid w:val="003F257D"/>
    <w:rsid w:val="003F61BC"/>
    <w:rsid w:val="00400084"/>
    <w:rsid w:val="00401418"/>
    <w:rsid w:val="004029FD"/>
    <w:rsid w:val="00403F32"/>
    <w:rsid w:val="00403F64"/>
    <w:rsid w:val="0040444D"/>
    <w:rsid w:val="00410B71"/>
    <w:rsid w:val="0041106F"/>
    <w:rsid w:val="004127B9"/>
    <w:rsid w:val="00416611"/>
    <w:rsid w:val="00421023"/>
    <w:rsid w:val="00423382"/>
    <w:rsid w:val="00426675"/>
    <w:rsid w:val="0043009D"/>
    <w:rsid w:val="00433F7A"/>
    <w:rsid w:val="00434211"/>
    <w:rsid w:val="00435CAF"/>
    <w:rsid w:val="00435D22"/>
    <w:rsid w:val="00435EAF"/>
    <w:rsid w:val="0044338C"/>
    <w:rsid w:val="00444472"/>
    <w:rsid w:val="00446324"/>
    <w:rsid w:val="004471BA"/>
    <w:rsid w:val="00447B30"/>
    <w:rsid w:val="00450850"/>
    <w:rsid w:val="00452533"/>
    <w:rsid w:val="004533BD"/>
    <w:rsid w:val="00460CF8"/>
    <w:rsid w:val="00463A9C"/>
    <w:rsid w:val="004716FA"/>
    <w:rsid w:val="00474E4E"/>
    <w:rsid w:val="004757E9"/>
    <w:rsid w:val="0047588A"/>
    <w:rsid w:val="00486C25"/>
    <w:rsid w:val="00486FA9"/>
    <w:rsid w:val="00487463"/>
    <w:rsid w:val="00492048"/>
    <w:rsid w:val="00495964"/>
    <w:rsid w:val="004A178F"/>
    <w:rsid w:val="004A1857"/>
    <w:rsid w:val="004A37DD"/>
    <w:rsid w:val="004A45DE"/>
    <w:rsid w:val="004A5192"/>
    <w:rsid w:val="004A7702"/>
    <w:rsid w:val="004B2E6B"/>
    <w:rsid w:val="004B642F"/>
    <w:rsid w:val="004B7B5B"/>
    <w:rsid w:val="004C1899"/>
    <w:rsid w:val="004C79EF"/>
    <w:rsid w:val="004D0091"/>
    <w:rsid w:val="004D0AD0"/>
    <w:rsid w:val="004D0EBE"/>
    <w:rsid w:val="004D0EEE"/>
    <w:rsid w:val="004D7A7D"/>
    <w:rsid w:val="004E0885"/>
    <w:rsid w:val="004E1CD0"/>
    <w:rsid w:val="004E25DF"/>
    <w:rsid w:val="004E6D55"/>
    <w:rsid w:val="004F06BE"/>
    <w:rsid w:val="00500FF9"/>
    <w:rsid w:val="0050357B"/>
    <w:rsid w:val="00504C5C"/>
    <w:rsid w:val="00505BB1"/>
    <w:rsid w:val="005204C7"/>
    <w:rsid w:val="00522623"/>
    <w:rsid w:val="005251E0"/>
    <w:rsid w:val="00526294"/>
    <w:rsid w:val="00526D8A"/>
    <w:rsid w:val="00543F61"/>
    <w:rsid w:val="00545DBD"/>
    <w:rsid w:val="00555FC9"/>
    <w:rsid w:val="0055672C"/>
    <w:rsid w:val="005578FE"/>
    <w:rsid w:val="0056749D"/>
    <w:rsid w:val="0057333E"/>
    <w:rsid w:val="005755D2"/>
    <w:rsid w:val="00575983"/>
    <w:rsid w:val="00580F23"/>
    <w:rsid w:val="0059022C"/>
    <w:rsid w:val="0059045D"/>
    <w:rsid w:val="00592D21"/>
    <w:rsid w:val="0059499E"/>
    <w:rsid w:val="00595755"/>
    <w:rsid w:val="00597F12"/>
    <w:rsid w:val="005A08AD"/>
    <w:rsid w:val="005A3C0F"/>
    <w:rsid w:val="005A403C"/>
    <w:rsid w:val="005A4B25"/>
    <w:rsid w:val="005A585A"/>
    <w:rsid w:val="005A5E49"/>
    <w:rsid w:val="005A723D"/>
    <w:rsid w:val="005B1EB2"/>
    <w:rsid w:val="005B793D"/>
    <w:rsid w:val="005C019D"/>
    <w:rsid w:val="005C044B"/>
    <w:rsid w:val="005C2C10"/>
    <w:rsid w:val="005C7EFC"/>
    <w:rsid w:val="005D1ACA"/>
    <w:rsid w:val="005D2159"/>
    <w:rsid w:val="005E6941"/>
    <w:rsid w:val="005E6A89"/>
    <w:rsid w:val="005E79E5"/>
    <w:rsid w:val="005F00F9"/>
    <w:rsid w:val="005F03A2"/>
    <w:rsid w:val="005F5528"/>
    <w:rsid w:val="005F66A5"/>
    <w:rsid w:val="005F672B"/>
    <w:rsid w:val="0060038B"/>
    <w:rsid w:val="006015C5"/>
    <w:rsid w:val="00601F83"/>
    <w:rsid w:val="006022DB"/>
    <w:rsid w:val="006035DD"/>
    <w:rsid w:val="0060475B"/>
    <w:rsid w:val="00605E3C"/>
    <w:rsid w:val="006067C4"/>
    <w:rsid w:val="00606BCB"/>
    <w:rsid w:val="00610649"/>
    <w:rsid w:val="00612E1F"/>
    <w:rsid w:val="00615859"/>
    <w:rsid w:val="006165FE"/>
    <w:rsid w:val="00625D14"/>
    <w:rsid w:val="00627EFC"/>
    <w:rsid w:val="00635C30"/>
    <w:rsid w:val="0064187B"/>
    <w:rsid w:val="00641959"/>
    <w:rsid w:val="00642CBF"/>
    <w:rsid w:val="0064512C"/>
    <w:rsid w:val="00645803"/>
    <w:rsid w:val="00645C19"/>
    <w:rsid w:val="00645E10"/>
    <w:rsid w:val="006464E6"/>
    <w:rsid w:val="00653D84"/>
    <w:rsid w:val="00653D93"/>
    <w:rsid w:val="006552B6"/>
    <w:rsid w:val="0065731C"/>
    <w:rsid w:val="006577F1"/>
    <w:rsid w:val="006602F6"/>
    <w:rsid w:val="00660DD9"/>
    <w:rsid w:val="006632DC"/>
    <w:rsid w:val="00666F10"/>
    <w:rsid w:val="00670367"/>
    <w:rsid w:val="00670EB6"/>
    <w:rsid w:val="0067262F"/>
    <w:rsid w:val="00672E84"/>
    <w:rsid w:val="00673657"/>
    <w:rsid w:val="00682D64"/>
    <w:rsid w:val="00684EED"/>
    <w:rsid w:val="00691C9C"/>
    <w:rsid w:val="006925DC"/>
    <w:rsid w:val="0069429E"/>
    <w:rsid w:val="006967FA"/>
    <w:rsid w:val="006977E8"/>
    <w:rsid w:val="006A488C"/>
    <w:rsid w:val="006A5CE2"/>
    <w:rsid w:val="006A7299"/>
    <w:rsid w:val="006A73DE"/>
    <w:rsid w:val="006B531A"/>
    <w:rsid w:val="006B7AE2"/>
    <w:rsid w:val="006C3D86"/>
    <w:rsid w:val="006D39C9"/>
    <w:rsid w:val="006D49F2"/>
    <w:rsid w:val="006E093D"/>
    <w:rsid w:val="006E0F76"/>
    <w:rsid w:val="006E1EE5"/>
    <w:rsid w:val="006E3155"/>
    <w:rsid w:val="006E5521"/>
    <w:rsid w:val="006E6594"/>
    <w:rsid w:val="006F1A71"/>
    <w:rsid w:val="006F1EC5"/>
    <w:rsid w:val="006F54A8"/>
    <w:rsid w:val="006F7B12"/>
    <w:rsid w:val="006F7F48"/>
    <w:rsid w:val="00700562"/>
    <w:rsid w:val="007008DC"/>
    <w:rsid w:val="00703651"/>
    <w:rsid w:val="00705765"/>
    <w:rsid w:val="00705A5E"/>
    <w:rsid w:val="0070767C"/>
    <w:rsid w:val="00711969"/>
    <w:rsid w:val="007120B6"/>
    <w:rsid w:val="00715F5D"/>
    <w:rsid w:val="00717A98"/>
    <w:rsid w:val="00730576"/>
    <w:rsid w:val="00731826"/>
    <w:rsid w:val="0073266A"/>
    <w:rsid w:val="00735F31"/>
    <w:rsid w:val="00746AAF"/>
    <w:rsid w:val="00747075"/>
    <w:rsid w:val="007507AC"/>
    <w:rsid w:val="0075254A"/>
    <w:rsid w:val="007549DE"/>
    <w:rsid w:val="00765ADB"/>
    <w:rsid w:val="00770305"/>
    <w:rsid w:val="00770A9F"/>
    <w:rsid w:val="007722D4"/>
    <w:rsid w:val="00775BF7"/>
    <w:rsid w:val="007768A9"/>
    <w:rsid w:val="007815DE"/>
    <w:rsid w:val="00781658"/>
    <w:rsid w:val="007819B9"/>
    <w:rsid w:val="0078238E"/>
    <w:rsid w:val="007847FA"/>
    <w:rsid w:val="00784D79"/>
    <w:rsid w:val="007928E6"/>
    <w:rsid w:val="00795FD2"/>
    <w:rsid w:val="00797AE5"/>
    <w:rsid w:val="007A06CC"/>
    <w:rsid w:val="007A0FAB"/>
    <w:rsid w:val="007A1918"/>
    <w:rsid w:val="007A1B1B"/>
    <w:rsid w:val="007A7F42"/>
    <w:rsid w:val="007B21AC"/>
    <w:rsid w:val="007B2E35"/>
    <w:rsid w:val="007B56E5"/>
    <w:rsid w:val="007B5ED6"/>
    <w:rsid w:val="007B7A92"/>
    <w:rsid w:val="007C0046"/>
    <w:rsid w:val="007C258B"/>
    <w:rsid w:val="007C2CA4"/>
    <w:rsid w:val="007D1998"/>
    <w:rsid w:val="007D37A7"/>
    <w:rsid w:val="007D56BC"/>
    <w:rsid w:val="007D6532"/>
    <w:rsid w:val="007E01B6"/>
    <w:rsid w:val="007E13C6"/>
    <w:rsid w:val="007E41C5"/>
    <w:rsid w:val="007E440E"/>
    <w:rsid w:val="007F1D02"/>
    <w:rsid w:val="007F2E34"/>
    <w:rsid w:val="007F49AD"/>
    <w:rsid w:val="007F5728"/>
    <w:rsid w:val="007F5AD9"/>
    <w:rsid w:val="007F5C1E"/>
    <w:rsid w:val="007F5C6E"/>
    <w:rsid w:val="007F6780"/>
    <w:rsid w:val="00800118"/>
    <w:rsid w:val="008033FF"/>
    <w:rsid w:val="00806A57"/>
    <w:rsid w:val="00806BEC"/>
    <w:rsid w:val="00807516"/>
    <w:rsid w:val="00810DD1"/>
    <w:rsid w:val="00810FF5"/>
    <w:rsid w:val="0081364C"/>
    <w:rsid w:val="00813E0C"/>
    <w:rsid w:val="00814D1A"/>
    <w:rsid w:val="00817306"/>
    <w:rsid w:val="00822DA0"/>
    <w:rsid w:val="0082307E"/>
    <w:rsid w:val="00825A06"/>
    <w:rsid w:val="0083506F"/>
    <w:rsid w:val="00840FD6"/>
    <w:rsid w:val="0084231B"/>
    <w:rsid w:val="00842A26"/>
    <w:rsid w:val="008464C9"/>
    <w:rsid w:val="00846CA1"/>
    <w:rsid w:val="00850090"/>
    <w:rsid w:val="0085376F"/>
    <w:rsid w:val="00854847"/>
    <w:rsid w:val="008566EB"/>
    <w:rsid w:val="00857D85"/>
    <w:rsid w:val="00860E38"/>
    <w:rsid w:val="00866183"/>
    <w:rsid w:val="00872037"/>
    <w:rsid w:val="00872F3F"/>
    <w:rsid w:val="008776D7"/>
    <w:rsid w:val="00885B1B"/>
    <w:rsid w:val="008863C7"/>
    <w:rsid w:val="008929FB"/>
    <w:rsid w:val="00897DFB"/>
    <w:rsid w:val="008A2C24"/>
    <w:rsid w:val="008A30B1"/>
    <w:rsid w:val="008A4360"/>
    <w:rsid w:val="008B05B6"/>
    <w:rsid w:val="008B05CB"/>
    <w:rsid w:val="008B355D"/>
    <w:rsid w:val="008B42E2"/>
    <w:rsid w:val="008C26A8"/>
    <w:rsid w:val="008C68FE"/>
    <w:rsid w:val="008D0B71"/>
    <w:rsid w:val="008D25A6"/>
    <w:rsid w:val="008D5289"/>
    <w:rsid w:val="008E6AF1"/>
    <w:rsid w:val="008F0C72"/>
    <w:rsid w:val="008F50D5"/>
    <w:rsid w:val="008F757B"/>
    <w:rsid w:val="00901BE1"/>
    <w:rsid w:val="0090333F"/>
    <w:rsid w:val="009040B0"/>
    <w:rsid w:val="00906851"/>
    <w:rsid w:val="00911381"/>
    <w:rsid w:val="0092611F"/>
    <w:rsid w:val="00927C35"/>
    <w:rsid w:val="0093099B"/>
    <w:rsid w:val="00932159"/>
    <w:rsid w:val="0093408A"/>
    <w:rsid w:val="00934F3A"/>
    <w:rsid w:val="00935C55"/>
    <w:rsid w:val="00936A76"/>
    <w:rsid w:val="0094170C"/>
    <w:rsid w:val="009443C7"/>
    <w:rsid w:val="009450CE"/>
    <w:rsid w:val="00945A18"/>
    <w:rsid w:val="00946380"/>
    <w:rsid w:val="00950AF2"/>
    <w:rsid w:val="0095249C"/>
    <w:rsid w:val="00953F31"/>
    <w:rsid w:val="0095448B"/>
    <w:rsid w:val="00960125"/>
    <w:rsid w:val="00960300"/>
    <w:rsid w:val="0096307D"/>
    <w:rsid w:val="00964105"/>
    <w:rsid w:val="00964E7E"/>
    <w:rsid w:val="0096562D"/>
    <w:rsid w:val="00966FE0"/>
    <w:rsid w:val="00970221"/>
    <w:rsid w:val="00970628"/>
    <w:rsid w:val="00974416"/>
    <w:rsid w:val="0098787C"/>
    <w:rsid w:val="0099068A"/>
    <w:rsid w:val="00991D91"/>
    <w:rsid w:val="00997A34"/>
    <w:rsid w:val="00997FF7"/>
    <w:rsid w:val="009A1790"/>
    <w:rsid w:val="009A1E1F"/>
    <w:rsid w:val="009A3D3C"/>
    <w:rsid w:val="009A4E73"/>
    <w:rsid w:val="009B2C93"/>
    <w:rsid w:val="009B3009"/>
    <w:rsid w:val="009B55E8"/>
    <w:rsid w:val="009B6885"/>
    <w:rsid w:val="009D1678"/>
    <w:rsid w:val="009D78CA"/>
    <w:rsid w:val="009D7B6A"/>
    <w:rsid w:val="009E4866"/>
    <w:rsid w:val="009E5608"/>
    <w:rsid w:val="009E6654"/>
    <w:rsid w:val="009F04AE"/>
    <w:rsid w:val="009F4717"/>
    <w:rsid w:val="009F6366"/>
    <w:rsid w:val="009F6A49"/>
    <w:rsid w:val="009F6A98"/>
    <w:rsid w:val="009F79F4"/>
    <w:rsid w:val="00A00D8C"/>
    <w:rsid w:val="00A017E1"/>
    <w:rsid w:val="00A01AAB"/>
    <w:rsid w:val="00A071C5"/>
    <w:rsid w:val="00A11C45"/>
    <w:rsid w:val="00A17561"/>
    <w:rsid w:val="00A2369E"/>
    <w:rsid w:val="00A261A9"/>
    <w:rsid w:val="00A2689B"/>
    <w:rsid w:val="00A3386F"/>
    <w:rsid w:val="00A33A23"/>
    <w:rsid w:val="00A33DF0"/>
    <w:rsid w:val="00A3477B"/>
    <w:rsid w:val="00A348EC"/>
    <w:rsid w:val="00A35A18"/>
    <w:rsid w:val="00A36662"/>
    <w:rsid w:val="00A37769"/>
    <w:rsid w:val="00A3791E"/>
    <w:rsid w:val="00A470ED"/>
    <w:rsid w:val="00A47C73"/>
    <w:rsid w:val="00A518A3"/>
    <w:rsid w:val="00A56604"/>
    <w:rsid w:val="00A60108"/>
    <w:rsid w:val="00A66AA1"/>
    <w:rsid w:val="00A66F5D"/>
    <w:rsid w:val="00A72A46"/>
    <w:rsid w:val="00A7573F"/>
    <w:rsid w:val="00A811DE"/>
    <w:rsid w:val="00A8145D"/>
    <w:rsid w:val="00A817C3"/>
    <w:rsid w:val="00A82149"/>
    <w:rsid w:val="00A87566"/>
    <w:rsid w:val="00A94367"/>
    <w:rsid w:val="00A94815"/>
    <w:rsid w:val="00A95C69"/>
    <w:rsid w:val="00AA1E60"/>
    <w:rsid w:val="00AA1F37"/>
    <w:rsid w:val="00AA55CC"/>
    <w:rsid w:val="00AB3137"/>
    <w:rsid w:val="00AB53CA"/>
    <w:rsid w:val="00AB5DF8"/>
    <w:rsid w:val="00AB7860"/>
    <w:rsid w:val="00AC007D"/>
    <w:rsid w:val="00AC2317"/>
    <w:rsid w:val="00AC23CB"/>
    <w:rsid w:val="00AC2F90"/>
    <w:rsid w:val="00AF17F3"/>
    <w:rsid w:val="00AF4E88"/>
    <w:rsid w:val="00AF51D0"/>
    <w:rsid w:val="00AF5238"/>
    <w:rsid w:val="00B04DB9"/>
    <w:rsid w:val="00B074E2"/>
    <w:rsid w:val="00B10BEC"/>
    <w:rsid w:val="00B12A70"/>
    <w:rsid w:val="00B139BD"/>
    <w:rsid w:val="00B156A9"/>
    <w:rsid w:val="00B16CF1"/>
    <w:rsid w:val="00B20F1E"/>
    <w:rsid w:val="00B2379F"/>
    <w:rsid w:val="00B2519E"/>
    <w:rsid w:val="00B312D0"/>
    <w:rsid w:val="00B362C4"/>
    <w:rsid w:val="00B4009B"/>
    <w:rsid w:val="00B4443B"/>
    <w:rsid w:val="00B44E3E"/>
    <w:rsid w:val="00B45326"/>
    <w:rsid w:val="00B45776"/>
    <w:rsid w:val="00B46910"/>
    <w:rsid w:val="00B70D98"/>
    <w:rsid w:val="00B71392"/>
    <w:rsid w:val="00B7199B"/>
    <w:rsid w:val="00B746E6"/>
    <w:rsid w:val="00B74963"/>
    <w:rsid w:val="00B76642"/>
    <w:rsid w:val="00B825D0"/>
    <w:rsid w:val="00B82B42"/>
    <w:rsid w:val="00B82BD7"/>
    <w:rsid w:val="00B866A3"/>
    <w:rsid w:val="00B877D7"/>
    <w:rsid w:val="00B87A01"/>
    <w:rsid w:val="00B92C92"/>
    <w:rsid w:val="00BA3700"/>
    <w:rsid w:val="00BA3E24"/>
    <w:rsid w:val="00BA5246"/>
    <w:rsid w:val="00BA668E"/>
    <w:rsid w:val="00BA7BB3"/>
    <w:rsid w:val="00BB0553"/>
    <w:rsid w:val="00BB1F28"/>
    <w:rsid w:val="00BB34FD"/>
    <w:rsid w:val="00BB729C"/>
    <w:rsid w:val="00BC1FA1"/>
    <w:rsid w:val="00BC4BBC"/>
    <w:rsid w:val="00BC5A77"/>
    <w:rsid w:val="00BC77F6"/>
    <w:rsid w:val="00BD1B33"/>
    <w:rsid w:val="00BD23FE"/>
    <w:rsid w:val="00BD7F43"/>
    <w:rsid w:val="00BE13E9"/>
    <w:rsid w:val="00BE35C6"/>
    <w:rsid w:val="00BE59F4"/>
    <w:rsid w:val="00BE7AD0"/>
    <w:rsid w:val="00BF1887"/>
    <w:rsid w:val="00BF1B98"/>
    <w:rsid w:val="00BF299C"/>
    <w:rsid w:val="00BF75F2"/>
    <w:rsid w:val="00C02A75"/>
    <w:rsid w:val="00C02EC6"/>
    <w:rsid w:val="00C0434C"/>
    <w:rsid w:val="00C04671"/>
    <w:rsid w:val="00C05C00"/>
    <w:rsid w:val="00C078ED"/>
    <w:rsid w:val="00C07F3E"/>
    <w:rsid w:val="00C12F16"/>
    <w:rsid w:val="00C148B9"/>
    <w:rsid w:val="00C15FA7"/>
    <w:rsid w:val="00C2063F"/>
    <w:rsid w:val="00C27D98"/>
    <w:rsid w:val="00C30D29"/>
    <w:rsid w:val="00C33734"/>
    <w:rsid w:val="00C34D53"/>
    <w:rsid w:val="00C3761E"/>
    <w:rsid w:val="00C42901"/>
    <w:rsid w:val="00C44091"/>
    <w:rsid w:val="00C44FFA"/>
    <w:rsid w:val="00C46C22"/>
    <w:rsid w:val="00C46C4E"/>
    <w:rsid w:val="00C515A5"/>
    <w:rsid w:val="00C51AFE"/>
    <w:rsid w:val="00C52163"/>
    <w:rsid w:val="00C53201"/>
    <w:rsid w:val="00C537C0"/>
    <w:rsid w:val="00C5448F"/>
    <w:rsid w:val="00C57740"/>
    <w:rsid w:val="00C60E9D"/>
    <w:rsid w:val="00C6255E"/>
    <w:rsid w:val="00C64703"/>
    <w:rsid w:val="00C64C2F"/>
    <w:rsid w:val="00C64DEE"/>
    <w:rsid w:val="00C66221"/>
    <w:rsid w:val="00C66D3B"/>
    <w:rsid w:val="00C670FD"/>
    <w:rsid w:val="00C7032A"/>
    <w:rsid w:val="00C71A5A"/>
    <w:rsid w:val="00C7356F"/>
    <w:rsid w:val="00C77CDD"/>
    <w:rsid w:val="00C77FBC"/>
    <w:rsid w:val="00C80AD4"/>
    <w:rsid w:val="00C876C8"/>
    <w:rsid w:val="00C90153"/>
    <w:rsid w:val="00C93775"/>
    <w:rsid w:val="00C94033"/>
    <w:rsid w:val="00C959D0"/>
    <w:rsid w:val="00C9729A"/>
    <w:rsid w:val="00CA47E6"/>
    <w:rsid w:val="00CA6FC6"/>
    <w:rsid w:val="00CB0659"/>
    <w:rsid w:val="00CB2BC8"/>
    <w:rsid w:val="00CB2CDC"/>
    <w:rsid w:val="00CC13FD"/>
    <w:rsid w:val="00CC2B63"/>
    <w:rsid w:val="00CC37D2"/>
    <w:rsid w:val="00CC4AC5"/>
    <w:rsid w:val="00CC4B11"/>
    <w:rsid w:val="00CC5FF7"/>
    <w:rsid w:val="00CC7080"/>
    <w:rsid w:val="00CE150A"/>
    <w:rsid w:val="00CE4919"/>
    <w:rsid w:val="00CE7E5F"/>
    <w:rsid w:val="00CF0588"/>
    <w:rsid w:val="00CF34E1"/>
    <w:rsid w:val="00CF7051"/>
    <w:rsid w:val="00CF7E62"/>
    <w:rsid w:val="00D02DB2"/>
    <w:rsid w:val="00D13439"/>
    <w:rsid w:val="00D13EA5"/>
    <w:rsid w:val="00D177CC"/>
    <w:rsid w:val="00D217F9"/>
    <w:rsid w:val="00D257CE"/>
    <w:rsid w:val="00D267A5"/>
    <w:rsid w:val="00D30349"/>
    <w:rsid w:val="00D318AC"/>
    <w:rsid w:val="00D32726"/>
    <w:rsid w:val="00D35235"/>
    <w:rsid w:val="00D408AE"/>
    <w:rsid w:val="00D44E54"/>
    <w:rsid w:val="00D463E8"/>
    <w:rsid w:val="00D4707B"/>
    <w:rsid w:val="00D52A68"/>
    <w:rsid w:val="00D54CCA"/>
    <w:rsid w:val="00D56009"/>
    <w:rsid w:val="00D61CA4"/>
    <w:rsid w:val="00D620EE"/>
    <w:rsid w:val="00D63A87"/>
    <w:rsid w:val="00D74EAA"/>
    <w:rsid w:val="00D7640D"/>
    <w:rsid w:val="00D77F55"/>
    <w:rsid w:val="00D81EC4"/>
    <w:rsid w:val="00D82702"/>
    <w:rsid w:val="00D82BB1"/>
    <w:rsid w:val="00D83B80"/>
    <w:rsid w:val="00D86DB8"/>
    <w:rsid w:val="00D9086E"/>
    <w:rsid w:val="00D90EC9"/>
    <w:rsid w:val="00D91410"/>
    <w:rsid w:val="00D91C4F"/>
    <w:rsid w:val="00D9265E"/>
    <w:rsid w:val="00D92A30"/>
    <w:rsid w:val="00D92DAC"/>
    <w:rsid w:val="00D96F1D"/>
    <w:rsid w:val="00DA2CBD"/>
    <w:rsid w:val="00DB0CED"/>
    <w:rsid w:val="00DB7917"/>
    <w:rsid w:val="00DD16A2"/>
    <w:rsid w:val="00DD24A1"/>
    <w:rsid w:val="00DD69D1"/>
    <w:rsid w:val="00DD7F26"/>
    <w:rsid w:val="00DE0AF3"/>
    <w:rsid w:val="00DE3986"/>
    <w:rsid w:val="00DE44C2"/>
    <w:rsid w:val="00DE6DF9"/>
    <w:rsid w:val="00DF051B"/>
    <w:rsid w:val="00DF3F76"/>
    <w:rsid w:val="00DF7EE1"/>
    <w:rsid w:val="00E001C1"/>
    <w:rsid w:val="00E03146"/>
    <w:rsid w:val="00E03FBC"/>
    <w:rsid w:val="00E111DD"/>
    <w:rsid w:val="00E112F1"/>
    <w:rsid w:val="00E1222D"/>
    <w:rsid w:val="00E14D9C"/>
    <w:rsid w:val="00E26293"/>
    <w:rsid w:val="00E26C60"/>
    <w:rsid w:val="00E33A47"/>
    <w:rsid w:val="00E359F7"/>
    <w:rsid w:val="00E36132"/>
    <w:rsid w:val="00E36AA3"/>
    <w:rsid w:val="00E42756"/>
    <w:rsid w:val="00E4398A"/>
    <w:rsid w:val="00E46541"/>
    <w:rsid w:val="00E46DD5"/>
    <w:rsid w:val="00E53120"/>
    <w:rsid w:val="00E54AFD"/>
    <w:rsid w:val="00E54F56"/>
    <w:rsid w:val="00E6374A"/>
    <w:rsid w:val="00E6562E"/>
    <w:rsid w:val="00E65D11"/>
    <w:rsid w:val="00E67521"/>
    <w:rsid w:val="00E67524"/>
    <w:rsid w:val="00E70DF8"/>
    <w:rsid w:val="00E72C96"/>
    <w:rsid w:val="00E7489C"/>
    <w:rsid w:val="00E75A53"/>
    <w:rsid w:val="00E7637A"/>
    <w:rsid w:val="00E8534B"/>
    <w:rsid w:val="00E8788F"/>
    <w:rsid w:val="00E9514E"/>
    <w:rsid w:val="00EA080D"/>
    <w:rsid w:val="00EA2E98"/>
    <w:rsid w:val="00EA38DF"/>
    <w:rsid w:val="00EA63D9"/>
    <w:rsid w:val="00EB0E84"/>
    <w:rsid w:val="00EB41EF"/>
    <w:rsid w:val="00EB53F8"/>
    <w:rsid w:val="00EB60A5"/>
    <w:rsid w:val="00EB6AE8"/>
    <w:rsid w:val="00EB781F"/>
    <w:rsid w:val="00EC0FD5"/>
    <w:rsid w:val="00EC244A"/>
    <w:rsid w:val="00EC36F9"/>
    <w:rsid w:val="00EC5F03"/>
    <w:rsid w:val="00ED0F4B"/>
    <w:rsid w:val="00ED117B"/>
    <w:rsid w:val="00ED236B"/>
    <w:rsid w:val="00EE5E49"/>
    <w:rsid w:val="00EF0956"/>
    <w:rsid w:val="00EF1BAE"/>
    <w:rsid w:val="00F02802"/>
    <w:rsid w:val="00F067F9"/>
    <w:rsid w:val="00F068C2"/>
    <w:rsid w:val="00F10198"/>
    <w:rsid w:val="00F16D81"/>
    <w:rsid w:val="00F27737"/>
    <w:rsid w:val="00F277A3"/>
    <w:rsid w:val="00F27CED"/>
    <w:rsid w:val="00F30005"/>
    <w:rsid w:val="00F324FC"/>
    <w:rsid w:val="00F32FC8"/>
    <w:rsid w:val="00F3408D"/>
    <w:rsid w:val="00F40F51"/>
    <w:rsid w:val="00F45439"/>
    <w:rsid w:val="00F52372"/>
    <w:rsid w:val="00F62946"/>
    <w:rsid w:val="00F717DB"/>
    <w:rsid w:val="00F75BC8"/>
    <w:rsid w:val="00F84852"/>
    <w:rsid w:val="00F863F7"/>
    <w:rsid w:val="00F9048E"/>
    <w:rsid w:val="00F911A0"/>
    <w:rsid w:val="00F940B5"/>
    <w:rsid w:val="00F94A29"/>
    <w:rsid w:val="00F94C29"/>
    <w:rsid w:val="00FA046B"/>
    <w:rsid w:val="00FA0B08"/>
    <w:rsid w:val="00FA3BD6"/>
    <w:rsid w:val="00FA4A96"/>
    <w:rsid w:val="00FA4D00"/>
    <w:rsid w:val="00FA5EA9"/>
    <w:rsid w:val="00FA6523"/>
    <w:rsid w:val="00FA7A61"/>
    <w:rsid w:val="00FB11C7"/>
    <w:rsid w:val="00FB1EBD"/>
    <w:rsid w:val="00FB52AE"/>
    <w:rsid w:val="00FB56A5"/>
    <w:rsid w:val="00FB56AA"/>
    <w:rsid w:val="00FB5DC4"/>
    <w:rsid w:val="00FC0E9F"/>
    <w:rsid w:val="00FD048D"/>
    <w:rsid w:val="00FD4181"/>
    <w:rsid w:val="00FD4B2C"/>
    <w:rsid w:val="00FD552F"/>
    <w:rsid w:val="00FD7E27"/>
    <w:rsid w:val="00FE2141"/>
    <w:rsid w:val="00FE4C99"/>
    <w:rsid w:val="00FE5383"/>
    <w:rsid w:val="00FF4717"/>
    <w:rsid w:val="00FF79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C84D61-5706-421C-B21B-5A171C2D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439"/>
    <w:pPr>
      <w:spacing w:after="200" w:line="276" w:lineRule="auto"/>
    </w:pPr>
    <w:rPr>
      <w:rFonts w:eastAsiaTheme="minorEastAsia"/>
    </w:rPr>
  </w:style>
  <w:style w:type="paragraph" w:styleId="Heading1">
    <w:name w:val="heading 1"/>
    <w:basedOn w:val="Normal"/>
    <w:link w:val="Heading1Char"/>
    <w:rsid w:val="000C6800"/>
    <w:pPr>
      <w:keepNext/>
      <w:keepLines/>
      <w:suppressAutoHyphens/>
      <w:overflowPunct w:val="0"/>
      <w:autoSpaceDE w:val="0"/>
      <w:autoSpaceDN w:val="0"/>
      <w:spacing w:before="200" w:after="0"/>
      <w:jc w:val="right"/>
      <w:textAlignment w:val="baseline"/>
      <w:outlineLvl w:val="0"/>
    </w:pPr>
    <w:rPr>
      <w:rFonts w:ascii="Sylfaen" w:eastAsia="Trebuchet MS" w:hAnsi="Sylfaen" w:cs="Trebuchet MS"/>
      <w:color w:val="000000"/>
      <w:kern w:val="3"/>
      <w:sz w:val="32"/>
      <w:szCs w:val="32"/>
    </w:rPr>
  </w:style>
  <w:style w:type="paragraph" w:styleId="Heading2">
    <w:name w:val="heading 2"/>
    <w:basedOn w:val="Normal"/>
    <w:next w:val="Normal"/>
    <w:link w:val="Heading2Char"/>
    <w:uiPriority w:val="9"/>
    <w:unhideWhenUsed/>
    <w:qFormat/>
    <w:rsid w:val="000C68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68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C680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800"/>
    <w:rPr>
      <w:rFonts w:ascii="Sylfaen" w:eastAsia="Trebuchet MS" w:hAnsi="Sylfaen" w:cs="Trebuchet MS"/>
      <w:color w:val="000000"/>
      <w:kern w:val="3"/>
      <w:sz w:val="32"/>
      <w:szCs w:val="32"/>
    </w:rPr>
  </w:style>
  <w:style w:type="character" w:customStyle="1" w:styleId="Heading2Char">
    <w:name w:val="Heading 2 Char"/>
    <w:basedOn w:val="DefaultParagraphFont"/>
    <w:link w:val="Heading2"/>
    <w:uiPriority w:val="9"/>
    <w:rsid w:val="000C68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C68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C6800"/>
    <w:rPr>
      <w:rFonts w:asciiTheme="majorHAnsi" w:eastAsiaTheme="majorEastAsia" w:hAnsiTheme="majorHAnsi" w:cstheme="majorBidi"/>
      <w:i/>
      <w:iCs/>
      <w:color w:val="2E74B5" w:themeColor="accent1" w:themeShade="BF"/>
    </w:rPr>
  </w:style>
  <w:style w:type="paragraph" w:styleId="NoSpacing">
    <w:name w:val="No Spacing"/>
    <w:uiPriority w:val="1"/>
    <w:qFormat/>
    <w:rsid w:val="000C6800"/>
    <w:pPr>
      <w:spacing w:after="0" w:line="240" w:lineRule="auto"/>
    </w:pPr>
    <w:rPr>
      <w:rFonts w:eastAsiaTheme="minorEastAsia"/>
    </w:rPr>
  </w:style>
  <w:style w:type="character" w:styleId="SubtleEmphasis">
    <w:name w:val="Subtle Emphasis"/>
    <w:basedOn w:val="DefaultParagraphFont"/>
    <w:uiPriority w:val="19"/>
    <w:qFormat/>
    <w:rsid w:val="000C6800"/>
    <w:rPr>
      <w:i/>
      <w:iCs/>
      <w:color w:val="808080" w:themeColor="text1" w:themeTint="7F"/>
    </w:rPr>
  </w:style>
  <w:style w:type="paragraph" w:customStyle="1" w:styleId="Default">
    <w:name w:val="Default"/>
    <w:rsid w:val="000C6800"/>
    <w:pPr>
      <w:autoSpaceDE w:val="0"/>
      <w:autoSpaceDN w:val="0"/>
      <w:adjustRightInd w:val="0"/>
      <w:spacing w:after="0" w:line="240" w:lineRule="auto"/>
    </w:pPr>
    <w:rPr>
      <w:rFonts w:ascii="LitNusx" w:eastAsiaTheme="minorEastAsia" w:hAnsi="LitNusx" w:cs="LitNusx"/>
      <w:color w:val="000000"/>
      <w:sz w:val="24"/>
      <w:szCs w:val="24"/>
    </w:rPr>
  </w:style>
  <w:style w:type="table" w:styleId="TableGrid">
    <w:name w:val="Table Grid"/>
    <w:basedOn w:val="TableNormal"/>
    <w:uiPriority w:val="59"/>
    <w:rsid w:val="000C680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0C6800"/>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locked/>
    <w:rsid w:val="000C6800"/>
    <w:rPr>
      <w:rFonts w:ascii="Calibri" w:eastAsia="Calibri" w:hAnsi="Calibri" w:cs="Times New Roman"/>
    </w:rPr>
  </w:style>
  <w:style w:type="paragraph" w:styleId="Header">
    <w:name w:val="header"/>
    <w:basedOn w:val="Normal"/>
    <w:link w:val="HeaderChar"/>
    <w:uiPriority w:val="99"/>
    <w:unhideWhenUsed/>
    <w:rsid w:val="000C6800"/>
    <w:pPr>
      <w:tabs>
        <w:tab w:val="center" w:pos="4844"/>
        <w:tab w:val="right" w:pos="9689"/>
      </w:tabs>
    </w:pPr>
    <w:rPr>
      <w:rFonts w:ascii="Calibri" w:eastAsia="Times New Roman" w:hAnsi="Calibri" w:cs="Times New Roman"/>
    </w:rPr>
  </w:style>
  <w:style w:type="character" w:customStyle="1" w:styleId="HeaderChar">
    <w:name w:val="Header Char"/>
    <w:basedOn w:val="DefaultParagraphFont"/>
    <w:link w:val="Header"/>
    <w:uiPriority w:val="99"/>
    <w:rsid w:val="000C6800"/>
    <w:rPr>
      <w:rFonts w:ascii="Calibri" w:eastAsia="Times New Roman" w:hAnsi="Calibri" w:cs="Times New Roman"/>
    </w:rPr>
  </w:style>
  <w:style w:type="paragraph" w:styleId="Footer">
    <w:name w:val="footer"/>
    <w:basedOn w:val="Normal"/>
    <w:link w:val="FooterChar"/>
    <w:uiPriority w:val="99"/>
    <w:unhideWhenUsed/>
    <w:rsid w:val="000C6800"/>
    <w:pPr>
      <w:tabs>
        <w:tab w:val="center" w:pos="4844"/>
        <w:tab w:val="right" w:pos="9689"/>
      </w:tabs>
    </w:pPr>
    <w:rPr>
      <w:rFonts w:ascii="Calibri" w:eastAsia="Times New Roman" w:hAnsi="Calibri" w:cs="Times New Roman"/>
    </w:rPr>
  </w:style>
  <w:style w:type="character" w:customStyle="1" w:styleId="FooterChar">
    <w:name w:val="Footer Char"/>
    <w:basedOn w:val="DefaultParagraphFont"/>
    <w:link w:val="Footer"/>
    <w:uiPriority w:val="99"/>
    <w:rsid w:val="000C6800"/>
    <w:rPr>
      <w:rFonts w:ascii="Calibri" w:eastAsia="Times New Roman" w:hAnsi="Calibri" w:cs="Times New Roman"/>
    </w:rPr>
  </w:style>
  <w:style w:type="paragraph" w:styleId="BodyTextIndent">
    <w:name w:val="Body Text Indent"/>
    <w:basedOn w:val="Normal"/>
    <w:link w:val="BodyTextIndentChar"/>
    <w:rsid w:val="000C6800"/>
    <w:pPr>
      <w:spacing w:after="0" w:line="240" w:lineRule="auto"/>
      <w:ind w:firstLine="851"/>
      <w:jc w:val="both"/>
    </w:pPr>
    <w:rPr>
      <w:rFonts w:ascii="Grigolia" w:eastAsia="Times New Roman" w:hAnsi="Grigolia" w:cs="Times New Roman"/>
      <w:sz w:val="24"/>
      <w:szCs w:val="20"/>
      <w:lang w:eastAsia="ru-RU"/>
    </w:rPr>
  </w:style>
  <w:style w:type="character" w:customStyle="1" w:styleId="BodyTextIndentChar">
    <w:name w:val="Body Text Indent Char"/>
    <w:basedOn w:val="DefaultParagraphFont"/>
    <w:link w:val="BodyTextIndent"/>
    <w:rsid w:val="000C6800"/>
    <w:rPr>
      <w:rFonts w:ascii="Grigolia" w:eastAsia="Times New Roman" w:hAnsi="Grigolia" w:cs="Times New Roman"/>
      <w:sz w:val="24"/>
      <w:szCs w:val="20"/>
      <w:lang w:eastAsia="ru-RU"/>
    </w:rPr>
  </w:style>
  <w:style w:type="paragraph" w:styleId="BalloonText">
    <w:name w:val="Balloon Text"/>
    <w:basedOn w:val="Normal"/>
    <w:link w:val="BalloonTextChar"/>
    <w:semiHidden/>
    <w:rsid w:val="000C6800"/>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semiHidden/>
    <w:rsid w:val="000C6800"/>
    <w:rPr>
      <w:rFonts w:ascii="Tahoma" w:eastAsia="Times New Roman" w:hAnsi="Tahoma" w:cs="Tahoma"/>
      <w:sz w:val="16"/>
      <w:szCs w:val="16"/>
      <w:lang w:eastAsia="ru-RU"/>
    </w:rPr>
  </w:style>
  <w:style w:type="paragraph" w:styleId="Revision">
    <w:name w:val="Revision"/>
    <w:hidden/>
    <w:uiPriority w:val="99"/>
    <w:semiHidden/>
    <w:rsid w:val="000C6800"/>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0C6800"/>
    <w:rPr>
      <w:sz w:val="16"/>
      <w:szCs w:val="16"/>
    </w:rPr>
  </w:style>
  <w:style w:type="paragraph" w:styleId="CommentText">
    <w:name w:val="annotation text"/>
    <w:basedOn w:val="Normal"/>
    <w:link w:val="CommentTextChar"/>
    <w:uiPriority w:val="99"/>
    <w:semiHidden/>
    <w:unhideWhenUsed/>
    <w:rsid w:val="000C6800"/>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0C680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C6800"/>
    <w:rPr>
      <w:b/>
      <w:bCs/>
    </w:rPr>
  </w:style>
  <w:style w:type="character" w:customStyle="1" w:styleId="CommentSubjectChar">
    <w:name w:val="Comment Subject Char"/>
    <w:basedOn w:val="CommentTextChar"/>
    <w:link w:val="CommentSubject"/>
    <w:uiPriority w:val="99"/>
    <w:semiHidden/>
    <w:rsid w:val="000C6800"/>
    <w:rPr>
      <w:rFonts w:ascii="Calibri" w:eastAsia="Times New Roman" w:hAnsi="Calibri" w:cs="Times New Roman"/>
      <w:b/>
      <w:bCs/>
      <w:sz w:val="20"/>
      <w:szCs w:val="20"/>
    </w:rPr>
  </w:style>
  <w:style w:type="paragraph" w:customStyle="1" w:styleId="abzacixml">
    <w:name w:val="abzaci_xml"/>
    <w:basedOn w:val="PlainText"/>
    <w:uiPriority w:val="99"/>
    <w:rsid w:val="000C6800"/>
    <w:pPr>
      <w:autoSpaceDE w:val="0"/>
      <w:autoSpaceDN w:val="0"/>
      <w:adjustRightInd w:val="0"/>
      <w:spacing w:after="0" w:line="240" w:lineRule="auto"/>
      <w:ind w:firstLine="283"/>
      <w:jc w:val="both"/>
    </w:pPr>
    <w:rPr>
      <w:rFonts w:ascii="Sylfaen" w:hAnsi="Sylfaen" w:cs="Sylfaen"/>
      <w:sz w:val="22"/>
      <w:szCs w:val="22"/>
    </w:rPr>
  </w:style>
  <w:style w:type="paragraph" w:styleId="PlainText">
    <w:name w:val="Plain Text"/>
    <w:basedOn w:val="Normal"/>
    <w:link w:val="PlainTextChar"/>
    <w:uiPriority w:val="99"/>
    <w:semiHidden/>
    <w:unhideWhenUsed/>
    <w:rsid w:val="000C6800"/>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0C6800"/>
    <w:rPr>
      <w:rFonts w:ascii="Courier New" w:eastAsia="Times New Roman" w:hAnsi="Courier New" w:cs="Courier New"/>
      <w:sz w:val="20"/>
      <w:szCs w:val="20"/>
    </w:rPr>
  </w:style>
  <w:style w:type="character" w:styleId="Emphasis">
    <w:name w:val="Emphasis"/>
    <w:basedOn w:val="DefaultParagraphFont"/>
    <w:qFormat/>
    <w:rsid w:val="000C6800"/>
    <w:rPr>
      <w:i/>
      <w:iCs/>
    </w:rPr>
  </w:style>
  <w:style w:type="paragraph" w:customStyle="1" w:styleId="sataurixml">
    <w:name w:val="satauri_xml"/>
    <w:basedOn w:val="abzacixml"/>
    <w:autoRedefine/>
    <w:rsid w:val="000C6800"/>
    <w:pPr>
      <w:autoSpaceDE/>
      <w:autoSpaceDN/>
      <w:adjustRightInd/>
      <w:spacing w:before="240" w:after="120"/>
      <w:jc w:val="center"/>
    </w:pPr>
    <w:rPr>
      <w:b/>
      <w:sz w:val="24"/>
      <w:szCs w:val="20"/>
    </w:rPr>
  </w:style>
  <w:style w:type="character" w:styleId="Hyperlink">
    <w:name w:val="Hyperlink"/>
    <w:basedOn w:val="DefaultParagraphFont"/>
    <w:uiPriority w:val="99"/>
    <w:unhideWhenUsed/>
    <w:rsid w:val="000C6800"/>
    <w:rPr>
      <w:color w:val="0000FF"/>
      <w:u w:val="single"/>
    </w:rPr>
  </w:style>
  <w:style w:type="character" w:styleId="FollowedHyperlink">
    <w:name w:val="FollowedHyperlink"/>
    <w:basedOn w:val="DefaultParagraphFont"/>
    <w:uiPriority w:val="99"/>
    <w:semiHidden/>
    <w:unhideWhenUsed/>
    <w:rsid w:val="000C6800"/>
    <w:rPr>
      <w:color w:val="800080"/>
      <w:u w:val="single"/>
    </w:rPr>
  </w:style>
  <w:style w:type="paragraph" w:customStyle="1" w:styleId="xl65">
    <w:name w:val="xl65"/>
    <w:basedOn w:val="Normal"/>
    <w:rsid w:val="000C680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0C6800"/>
    <w:pP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67">
    <w:name w:val="xl67"/>
    <w:basedOn w:val="Normal"/>
    <w:rsid w:val="000C6800"/>
    <w:pPr>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68">
    <w:name w:val="xl68"/>
    <w:basedOn w:val="Normal"/>
    <w:rsid w:val="000C6800"/>
    <w:pPr>
      <w:spacing w:before="100" w:beforeAutospacing="1" w:after="100" w:afterAutospacing="1" w:line="240" w:lineRule="auto"/>
      <w:jc w:val="center"/>
      <w:textAlignment w:val="center"/>
    </w:pPr>
    <w:rPr>
      <w:rFonts w:ascii="AcadNusx" w:eastAsia="Times New Roman" w:hAnsi="AcadNusx" w:cs="Times New Roman"/>
      <w:b/>
      <w:bCs/>
      <w:sz w:val="28"/>
      <w:szCs w:val="28"/>
    </w:rPr>
  </w:style>
  <w:style w:type="paragraph" w:customStyle="1" w:styleId="xl69">
    <w:name w:val="xl69"/>
    <w:basedOn w:val="Normal"/>
    <w:rsid w:val="000C680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0">
    <w:name w:val="xl70"/>
    <w:basedOn w:val="Normal"/>
    <w:rsid w:val="000C6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71">
    <w:name w:val="xl71"/>
    <w:basedOn w:val="Normal"/>
    <w:rsid w:val="000C6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32"/>
      <w:szCs w:val="32"/>
    </w:rPr>
  </w:style>
  <w:style w:type="paragraph" w:customStyle="1" w:styleId="xl72">
    <w:name w:val="xl72"/>
    <w:basedOn w:val="Normal"/>
    <w:rsid w:val="000C6800"/>
    <w:pPr>
      <w:spacing w:before="100" w:beforeAutospacing="1" w:after="100" w:afterAutospacing="1" w:line="240" w:lineRule="auto"/>
      <w:jc w:val="center"/>
      <w:textAlignment w:val="center"/>
    </w:pPr>
    <w:rPr>
      <w:rFonts w:ascii="Arial" w:eastAsia="Times New Roman" w:hAnsi="Arial" w:cs="Arial"/>
      <w:b/>
      <w:bCs/>
    </w:rPr>
  </w:style>
  <w:style w:type="paragraph" w:customStyle="1" w:styleId="xl73">
    <w:name w:val="xl73"/>
    <w:basedOn w:val="Normal"/>
    <w:rsid w:val="000C680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4">
    <w:name w:val="xl74"/>
    <w:basedOn w:val="Normal"/>
    <w:rsid w:val="000C6800"/>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
    <w:rsid w:val="000C6800"/>
    <w:pPr>
      <w:spacing w:before="100" w:beforeAutospacing="1" w:after="100" w:afterAutospacing="1" w:line="240" w:lineRule="auto"/>
      <w:jc w:val="center"/>
      <w:textAlignment w:val="center"/>
    </w:pPr>
    <w:rPr>
      <w:rFonts w:ascii="AcadNusx" w:eastAsia="Times New Roman" w:hAnsi="AcadNusx" w:cs="Times New Roman"/>
      <w:b/>
      <w:bCs/>
      <w:sz w:val="18"/>
      <w:szCs w:val="18"/>
    </w:rPr>
  </w:style>
  <w:style w:type="paragraph" w:customStyle="1" w:styleId="xl76">
    <w:name w:val="xl76"/>
    <w:basedOn w:val="Normal"/>
    <w:rsid w:val="000C6800"/>
    <w:pPr>
      <w:spacing w:before="100" w:beforeAutospacing="1" w:after="100" w:afterAutospacing="1" w:line="240" w:lineRule="auto"/>
      <w:jc w:val="center"/>
      <w:textAlignment w:val="center"/>
    </w:pPr>
    <w:rPr>
      <w:rFonts w:ascii="Arial" w:eastAsia="Times New Roman" w:hAnsi="Arial" w:cs="Arial"/>
      <w:b/>
      <w:bCs/>
      <w:color w:val="3366FF"/>
      <w:sz w:val="24"/>
      <w:szCs w:val="24"/>
    </w:rPr>
  </w:style>
  <w:style w:type="paragraph" w:customStyle="1" w:styleId="xl77">
    <w:name w:val="xl77"/>
    <w:basedOn w:val="Normal"/>
    <w:rsid w:val="000C6800"/>
    <w:pPr>
      <w:spacing w:before="100" w:beforeAutospacing="1" w:after="100" w:afterAutospacing="1" w:line="240" w:lineRule="auto"/>
      <w:jc w:val="center"/>
      <w:textAlignment w:val="center"/>
    </w:pPr>
    <w:rPr>
      <w:rFonts w:ascii="Arial" w:eastAsia="Times New Roman" w:hAnsi="Arial" w:cs="Arial"/>
      <w:b/>
      <w:bCs/>
      <w:color w:val="993366"/>
      <w:sz w:val="24"/>
      <w:szCs w:val="24"/>
    </w:rPr>
  </w:style>
  <w:style w:type="paragraph" w:customStyle="1" w:styleId="xl78">
    <w:name w:val="xl78"/>
    <w:basedOn w:val="Normal"/>
    <w:rsid w:val="000C6800"/>
    <w:pPr>
      <w:spacing w:before="100" w:beforeAutospacing="1" w:after="100" w:afterAutospacing="1" w:line="240" w:lineRule="auto"/>
      <w:jc w:val="center"/>
      <w:textAlignment w:val="center"/>
    </w:pPr>
    <w:rPr>
      <w:rFonts w:ascii="AcadNusx" w:eastAsia="Times New Roman" w:hAnsi="AcadNusx" w:cs="Times New Roman"/>
      <w:b/>
      <w:bCs/>
      <w:sz w:val="26"/>
      <w:szCs w:val="26"/>
    </w:rPr>
  </w:style>
  <w:style w:type="paragraph" w:customStyle="1" w:styleId="xl79">
    <w:name w:val="xl79"/>
    <w:basedOn w:val="Normal"/>
    <w:rsid w:val="000C6800"/>
    <w:pP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80">
    <w:name w:val="xl80"/>
    <w:basedOn w:val="Normal"/>
    <w:rsid w:val="000C680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1">
    <w:name w:val="xl81"/>
    <w:basedOn w:val="Normal"/>
    <w:rsid w:val="000C680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2">
    <w:name w:val="xl82"/>
    <w:basedOn w:val="Normal"/>
    <w:rsid w:val="000C6800"/>
    <w:pPr>
      <w:spacing w:before="100" w:beforeAutospacing="1" w:after="100" w:afterAutospacing="1" w:line="240" w:lineRule="auto"/>
      <w:textAlignment w:val="center"/>
    </w:pPr>
    <w:rPr>
      <w:rFonts w:ascii="Sylfaen" w:eastAsia="Times New Roman" w:hAnsi="Sylfaen" w:cs="Times New Roman"/>
      <w:color w:val="993300"/>
      <w:sz w:val="24"/>
      <w:szCs w:val="24"/>
    </w:rPr>
  </w:style>
  <w:style w:type="paragraph" w:customStyle="1" w:styleId="xl83">
    <w:name w:val="xl83"/>
    <w:basedOn w:val="Normal"/>
    <w:rsid w:val="000C6800"/>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4">
    <w:name w:val="xl84"/>
    <w:basedOn w:val="Normal"/>
    <w:rsid w:val="000C6800"/>
    <w:pPr>
      <w:spacing w:before="100" w:beforeAutospacing="1" w:after="100" w:afterAutospacing="1" w:line="240" w:lineRule="auto"/>
      <w:textAlignment w:val="center"/>
    </w:pPr>
    <w:rPr>
      <w:rFonts w:ascii="Sylfaen" w:eastAsia="Times New Roman" w:hAnsi="Sylfaen" w:cs="Times New Roman"/>
      <w:b/>
      <w:bCs/>
      <w:sz w:val="26"/>
      <w:szCs w:val="26"/>
    </w:rPr>
  </w:style>
  <w:style w:type="paragraph" w:customStyle="1" w:styleId="xl85">
    <w:name w:val="xl85"/>
    <w:basedOn w:val="Normal"/>
    <w:rsid w:val="000C6800"/>
    <w:pPr>
      <w:spacing w:before="100" w:beforeAutospacing="1" w:after="100" w:afterAutospacing="1" w:line="240" w:lineRule="auto"/>
      <w:textAlignment w:val="center"/>
    </w:pPr>
    <w:rPr>
      <w:rFonts w:ascii="Sylfaen" w:eastAsia="Times New Roman" w:hAnsi="Sylfaen" w:cs="Times New Roman"/>
      <w:color w:val="3366FF"/>
    </w:rPr>
  </w:style>
  <w:style w:type="paragraph" w:customStyle="1" w:styleId="xl86">
    <w:name w:val="xl86"/>
    <w:basedOn w:val="Normal"/>
    <w:rsid w:val="000C6800"/>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7">
    <w:name w:val="xl87"/>
    <w:basedOn w:val="Normal"/>
    <w:rsid w:val="000C6800"/>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8">
    <w:name w:val="xl88"/>
    <w:basedOn w:val="Normal"/>
    <w:rsid w:val="000C680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89">
    <w:name w:val="xl89"/>
    <w:basedOn w:val="Normal"/>
    <w:rsid w:val="000C6800"/>
    <w:pP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0">
    <w:name w:val="xl90"/>
    <w:basedOn w:val="Normal"/>
    <w:rsid w:val="000C6800"/>
    <w:pP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1">
    <w:name w:val="xl91"/>
    <w:basedOn w:val="Normal"/>
    <w:rsid w:val="000C6800"/>
    <w:pPr>
      <w:pBdr>
        <w:top w:val="single" w:sz="4" w:space="0" w:color="auto"/>
        <w:lef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2">
    <w:name w:val="xl92"/>
    <w:basedOn w:val="Normal"/>
    <w:rsid w:val="000C6800"/>
    <w:pPr>
      <w:shd w:val="clear" w:color="000000" w:fill="FFFF00"/>
      <w:spacing w:before="100" w:beforeAutospacing="1" w:after="100" w:afterAutospacing="1" w:line="240" w:lineRule="auto"/>
      <w:jc w:val="center"/>
      <w:textAlignment w:val="center"/>
    </w:pPr>
    <w:rPr>
      <w:rFonts w:ascii="Arial" w:eastAsia="Times New Roman" w:hAnsi="Arial" w:cs="Arial"/>
      <w:b/>
      <w:bCs/>
      <w:color w:val="993366"/>
      <w:sz w:val="24"/>
      <w:szCs w:val="24"/>
    </w:rPr>
  </w:style>
  <w:style w:type="paragraph" w:customStyle="1" w:styleId="xl93">
    <w:name w:val="xl93"/>
    <w:basedOn w:val="Normal"/>
    <w:rsid w:val="000C6800"/>
    <w:pPr>
      <w:shd w:val="clear" w:color="000000" w:fill="FFFF00"/>
      <w:spacing w:before="100" w:beforeAutospacing="1" w:after="100" w:afterAutospacing="1" w:line="240" w:lineRule="auto"/>
      <w:jc w:val="center"/>
      <w:textAlignment w:val="center"/>
    </w:pPr>
    <w:rPr>
      <w:rFonts w:ascii="Arial" w:eastAsia="Times New Roman" w:hAnsi="Arial" w:cs="Arial"/>
      <w:b/>
      <w:bCs/>
      <w:color w:val="3366FF"/>
      <w:sz w:val="24"/>
      <w:szCs w:val="24"/>
    </w:rPr>
  </w:style>
  <w:style w:type="paragraph" w:customStyle="1" w:styleId="xl94">
    <w:name w:val="xl94"/>
    <w:basedOn w:val="Normal"/>
    <w:rsid w:val="000C6800"/>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5">
    <w:name w:val="xl95"/>
    <w:basedOn w:val="Normal"/>
    <w:rsid w:val="000C6800"/>
    <w:pP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6">
    <w:name w:val="xl96"/>
    <w:basedOn w:val="Normal"/>
    <w:rsid w:val="000C6800"/>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abzacixml0">
    <w:name w:val="abzacixml"/>
    <w:basedOn w:val="Normal"/>
    <w:rsid w:val="000C6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C6800"/>
  </w:style>
  <w:style w:type="paragraph" w:styleId="NormalWeb">
    <w:name w:val="Normal (Web)"/>
    <w:basedOn w:val="Normal"/>
    <w:uiPriority w:val="99"/>
    <w:unhideWhenUsed/>
    <w:rsid w:val="000C68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arytext">
    <w:name w:val="Secondary text"/>
    <w:basedOn w:val="Normal"/>
    <w:rsid w:val="000C6800"/>
    <w:pPr>
      <w:spacing w:after="0" w:line="360" w:lineRule="auto"/>
    </w:pPr>
    <w:rPr>
      <w:rFonts w:ascii="Arial" w:eastAsia="Times New Roman" w:hAnsi="Arial" w:cs="Times New Roman"/>
      <w:sz w:val="28"/>
      <w:szCs w:val="24"/>
      <w:lang w:val="en-GB"/>
    </w:rPr>
  </w:style>
  <w:style w:type="paragraph" w:styleId="FootnoteText">
    <w:name w:val="footnote text"/>
    <w:basedOn w:val="Normal"/>
    <w:link w:val="FootnoteTextChar"/>
    <w:uiPriority w:val="99"/>
    <w:semiHidden/>
    <w:unhideWhenUsed/>
    <w:rsid w:val="000C680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0C6800"/>
    <w:rPr>
      <w:sz w:val="20"/>
      <w:szCs w:val="20"/>
    </w:rPr>
  </w:style>
  <w:style w:type="character" w:styleId="FootnoteReference">
    <w:name w:val="footnote reference"/>
    <w:basedOn w:val="DefaultParagraphFont"/>
    <w:uiPriority w:val="99"/>
    <w:semiHidden/>
    <w:unhideWhenUsed/>
    <w:rsid w:val="000C6800"/>
    <w:rPr>
      <w:vertAlign w:val="superscript"/>
    </w:rPr>
  </w:style>
  <w:style w:type="paragraph" w:customStyle="1" w:styleId="xl97">
    <w:name w:val="xl97"/>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0"/>
      <w:szCs w:val="20"/>
    </w:rPr>
  </w:style>
  <w:style w:type="paragraph" w:customStyle="1" w:styleId="xl98">
    <w:name w:val="xl98"/>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0"/>
      <w:szCs w:val="20"/>
    </w:rPr>
  </w:style>
  <w:style w:type="paragraph" w:customStyle="1" w:styleId="xl99">
    <w:name w:val="xl99"/>
    <w:basedOn w:val="Normal"/>
    <w:rsid w:val="00D56009"/>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0"/>
      <w:szCs w:val="20"/>
    </w:rPr>
  </w:style>
  <w:style w:type="paragraph" w:customStyle="1" w:styleId="xl100">
    <w:name w:val="xl100"/>
    <w:basedOn w:val="Normal"/>
    <w:rsid w:val="00D56009"/>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20"/>
      <w:szCs w:val="20"/>
    </w:rPr>
  </w:style>
  <w:style w:type="paragraph" w:customStyle="1" w:styleId="xl101">
    <w:name w:val="xl10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02">
    <w:name w:val="xl102"/>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03">
    <w:name w:val="xl103"/>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04">
    <w:name w:val="xl104"/>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05">
    <w:name w:val="xl105"/>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6">
    <w:name w:val="xl106"/>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7">
    <w:name w:val="xl107"/>
    <w:basedOn w:val="Normal"/>
    <w:rsid w:val="00D56009"/>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16"/>
      <w:szCs w:val="16"/>
    </w:rPr>
  </w:style>
  <w:style w:type="paragraph" w:customStyle="1" w:styleId="xl108">
    <w:name w:val="xl108"/>
    <w:basedOn w:val="Normal"/>
    <w:rsid w:val="00D56009"/>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16"/>
      <w:szCs w:val="16"/>
    </w:rPr>
  </w:style>
  <w:style w:type="paragraph" w:customStyle="1" w:styleId="xl109">
    <w:name w:val="xl109"/>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0">
    <w:name w:val="xl110"/>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16"/>
      <w:szCs w:val="16"/>
    </w:rPr>
  </w:style>
  <w:style w:type="paragraph" w:customStyle="1" w:styleId="xl111">
    <w:name w:val="xl11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2">
    <w:name w:val="xl112"/>
    <w:basedOn w:val="Normal"/>
    <w:rsid w:val="00D56009"/>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3">
    <w:name w:val="xl113"/>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16"/>
      <w:szCs w:val="16"/>
    </w:rPr>
  </w:style>
  <w:style w:type="paragraph" w:customStyle="1" w:styleId="xl114">
    <w:name w:val="xl114"/>
    <w:basedOn w:val="Normal"/>
    <w:rsid w:val="00D56009"/>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5">
    <w:name w:val="xl115"/>
    <w:basedOn w:val="Normal"/>
    <w:rsid w:val="00D56009"/>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6">
    <w:name w:val="xl116"/>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7">
    <w:name w:val="xl11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8">
    <w:name w:val="xl118"/>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19">
    <w:name w:val="xl119"/>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0">
    <w:name w:val="xl120"/>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1">
    <w:name w:val="xl121"/>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22">
    <w:name w:val="xl122"/>
    <w:basedOn w:val="Normal"/>
    <w:rsid w:val="00D56009"/>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23">
    <w:name w:val="xl123"/>
    <w:basedOn w:val="Normal"/>
    <w:rsid w:val="00D56009"/>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24">
    <w:name w:val="xl124"/>
    <w:basedOn w:val="Normal"/>
    <w:rsid w:val="00D56009"/>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5">
    <w:name w:val="xl125"/>
    <w:basedOn w:val="Normal"/>
    <w:rsid w:val="00D56009"/>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24"/>
      <w:szCs w:val="24"/>
    </w:rPr>
  </w:style>
  <w:style w:type="paragraph" w:customStyle="1" w:styleId="xl126">
    <w:name w:val="xl126"/>
    <w:basedOn w:val="Normal"/>
    <w:rsid w:val="00D56009"/>
    <w:pPr>
      <w:pBdr>
        <w:top w:val="single" w:sz="4" w:space="0" w:color="D3D3D3"/>
        <w:left w:val="single" w:sz="4" w:space="0" w:color="D3D3D3"/>
        <w:bottom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7">
    <w:name w:val="xl127"/>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8">
    <w:name w:val="xl128"/>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9">
    <w:name w:val="xl129"/>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0">
    <w:name w:val="xl130"/>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1">
    <w:name w:val="xl131"/>
    <w:basedOn w:val="Normal"/>
    <w:rsid w:val="00D56009"/>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32">
    <w:name w:val="xl132"/>
    <w:basedOn w:val="Normal"/>
    <w:rsid w:val="00D56009"/>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33">
    <w:name w:val="xl133"/>
    <w:basedOn w:val="Normal"/>
    <w:rsid w:val="00D56009"/>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4">
    <w:name w:val="xl134"/>
    <w:basedOn w:val="Normal"/>
    <w:rsid w:val="00D56009"/>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5">
    <w:name w:val="xl135"/>
    <w:basedOn w:val="Normal"/>
    <w:rsid w:val="00D56009"/>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660066"/>
      <w:sz w:val="24"/>
      <w:szCs w:val="24"/>
    </w:rPr>
  </w:style>
  <w:style w:type="paragraph" w:customStyle="1" w:styleId="xl136">
    <w:name w:val="xl136"/>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7">
    <w:name w:val="xl13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8">
    <w:name w:val="xl138"/>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9900"/>
      <w:sz w:val="24"/>
      <w:szCs w:val="24"/>
    </w:rPr>
  </w:style>
  <w:style w:type="paragraph" w:customStyle="1" w:styleId="xl139">
    <w:name w:val="xl139"/>
    <w:basedOn w:val="Normal"/>
    <w:rsid w:val="00D56009"/>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9900"/>
      <w:sz w:val="24"/>
      <w:szCs w:val="24"/>
    </w:rPr>
  </w:style>
  <w:style w:type="paragraph" w:customStyle="1" w:styleId="xl140">
    <w:name w:val="xl140"/>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1">
    <w:name w:val="xl14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2">
    <w:name w:val="xl142"/>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4"/>
      <w:szCs w:val="24"/>
    </w:rPr>
  </w:style>
  <w:style w:type="paragraph" w:customStyle="1" w:styleId="xl143">
    <w:name w:val="xl143"/>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4">
    <w:name w:val="xl144"/>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5">
    <w:name w:val="xl145"/>
    <w:basedOn w:val="Normal"/>
    <w:rsid w:val="00D56009"/>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46">
    <w:name w:val="xl146"/>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7">
    <w:name w:val="xl14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8">
    <w:name w:val="xl148"/>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9900"/>
      <w:sz w:val="24"/>
      <w:szCs w:val="24"/>
    </w:rPr>
  </w:style>
  <w:style w:type="paragraph" w:customStyle="1" w:styleId="xl149">
    <w:name w:val="xl149"/>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4"/>
      <w:szCs w:val="24"/>
    </w:rPr>
  </w:style>
  <w:style w:type="paragraph" w:customStyle="1" w:styleId="xl150">
    <w:name w:val="xl150"/>
    <w:basedOn w:val="Normal"/>
    <w:rsid w:val="00D56009"/>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4"/>
      <w:szCs w:val="24"/>
    </w:rPr>
  </w:style>
  <w:style w:type="paragraph" w:customStyle="1" w:styleId="xl151">
    <w:name w:val="xl151"/>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4"/>
      <w:szCs w:val="24"/>
    </w:rPr>
  </w:style>
  <w:style w:type="paragraph" w:customStyle="1" w:styleId="xl152">
    <w:name w:val="xl152"/>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3">
    <w:name w:val="xl153"/>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4">
    <w:name w:val="xl154"/>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5">
    <w:name w:val="xl155"/>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6">
    <w:name w:val="xl156"/>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7">
    <w:name w:val="xl15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8">
    <w:name w:val="xl158"/>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9">
    <w:name w:val="xl159"/>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0">
    <w:name w:val="xl160"/>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61">
    <w:name w:val="xl16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2">
    <w:name w:val="xl162"/>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3">
    <w:name w:val="xl163"/>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4">
    <w:name w:val="xl164"/>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5">
    <w:name w:val="xl165"/>
    <w:basedOn w:val="Normal"/>
    <w:rsid w:val="00D56009"/>
    <w:pPr>
      <w:pBdr>
        <w:top w:val="single" w:sz="4" w:space="0" w:color="D3D3D3"/>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6">
    <w:name w:val="xl166"/>
    <w:basedOn w:val="Normal"/>
    <w:rsid w:val="00D56009"/>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7">
    <w:name w:val="xl16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8">
    <w:name w:val="xl168"/>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9">
    <w:name w:val="xl169"/>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0">
    <w:name w:val="xl170"/>
    <w:basedOn w:val="Normal"/>
    <w:rsid w:val="00D56009"/>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71">
    <w:name w:val="xl17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2">
    <w:name w:val="xl172"/>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73">
    <w:name w:val="xl173"/>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4">
    <w:name w:val="xl174"/>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75">
    <w:name w:val="xl175"/>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76">
    <w:name w:val="xl176"/>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7">
    <w:name w:val="xl17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8">
    <w:name w:val="xl178"/>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79">
    <w:name w:val="xl179"/>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0">
    <w:name w:val="xl180"/>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1">
    <w:name w:val="xl18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2">
    <w:name w:val="xl182"/>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83">
    <w:name w:val="xl183"/>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84">
    <w:name w:val="xl184"/>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85">
    <w:name w:val="xl185"/>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6">
    <w:name w:val="xl186"/>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87">
    <w:name w:val="xl187"/>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8">
    <w:name w:val="xl188"/>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9">
    <w:name w:val="xl189"/>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90">
    <w:name w:val="xl190"/>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91">
    <w:name w:val="xl191"/>
    <w:basedOn w:val="Normal"/>
    <w:rsid w:val="00D56009"/>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2">
    <w:name w:val="xl192"/>
    <w:basedOn w:val="Normal"/>
    <w:rsid w:val="00D56009"/>
    <w:pPr>
      <w:pBdr>
        <w:top w:val="single" w:sz="4" w:space="0" w:color="D3D3D3"/>
        <w:left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3">
    <w:name w:val="xl193"/>
    <w:basedOn w:val="Normal"/>
    <w:rsid w:val="00D5600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4">
    <w:name w:val="xl194"/>
    <w:basedOn w:val="Normal"/>
    <w:rsid w:val="00D560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5">
    <w:name w:val="xl195"/>
    <w:basedOn w:val="Normal"/>
    <w:rsid w:val="00D5600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styleId="BodyText">
    <w:name w:val="Body Text"/>
    <w:basedOn w:val="Normal"/>
    <w:link w:val="BodyTextChar"/>
    <w:uiPriority w:val="99"/>
    <w:semiHidden/>
    <w:unhideWhenUsed/>
    <w:rsid w:val="009F6A98"/>
    <w:pPr>
      <w:spacing w:after="120"/>
    </w:pPr>
  </w:style>
  <w:style w:type="character" w:customStyle="1" w:styleId="BodyTextChar">
    <w:name w:val="Body Text Char"/>
    <w:basedOn w:val="DefaultParagraphFont"/>
    <w:link w:val="BodyText"/>
    <w:uiPriority w:val="99"/>
    <w:semiHidden/>
    <w:rsid w:val="009F6A98"/>
    <w:rPr>
      <w:rFonts w:eastAsiaTheme="minorEastAsia"/>
    </w:rPr>
  </w:style>
  <w:style w:type="character" w:customStyle="1" w:styleId="mw-headline">
    <w:name w:val="mw-headline"/>
    <w:basedOn w:val="DefaultParagraphFont"/>
    <w:rsid w:val="007F5AD9"/>
  </w:style>
  <w:style w:type="character" w:customStyle="1" w:styleId="mw-editsection">
    <w:name w:val="mw-editsection"/>
    <w:basedOn w:val="DefaultParagraphFont"/>
    <w:rsid w:val="007F5AD9"/>
  </w:style>
  <w:style w:type="character" w:customStyle="1" w:styleId="mw-editsection-bracket">
    <w:name w:val="mw-editsection-bracket"/>
    <w:basedOn w:val="DefaultParagraphFont"/>
    <w:rsid w:val="007F5AD9"/>
  </w:style>
  <w:style w:type="character" w:customStyle="1" w:styleId="mw-editsection-divider">
    <w:name w:val="mw-editsection-divider"/>
    <w:basedOn w:val="DefaultParagraphFont"/>
    <w:rsid w:val="007F5AD9"/>
  </w:style>
  <w:style w:type="paragraph" w:customStyle="1" w:styleId="font5">
    <w:name w:val="font5"/>
    <w:basedOn w:val="Normal"/>
    <w:rsid w:val="004E0885"/>
    <w:pPr>
      <w:spacing w:before="100" w:beforeAutospacing="1" w:after="100" w:afterAutospacing="1" w:line="240" w:lineRule="auto"/>
    </w:pPr>
    <w:rPr>
      <w:rFonts w:ascii="Sylfaen" w:eastAsia="Times New Roman" w:hAnsi="Sylfaen" w:cs="Times New Roman"/>
      <w:color w:val="000000"/>
      <w:sz w:val="18"/>
      <w:szCs w:val="18"/>
    </w:rPr>
  </w:style>
  <w:style w:type="paragraph" w:customStyle="1" w:styleId="font6">
    <w:name w:val="font6"/>
    <w:basedOn w:val="Normal"/>
    <w:rsid w:val="004E0885"/>
    <w:pPr>
      <w:spacing w:before="100" w:beforeAutospacing="1" w:after="100" w:afterAutospacing="1" w:line="240" w:lineRule="auto"/>
    </w:pPr>
    <w:rPr>
      <w:rFonts w:ascii="Sylfaen" w:eastAsia="Times New Roman" w:hAnsi="Sylfaen" w:cs="Times New Roman"/>
      <w:color w:val="000000"/>
      <w:sz w:val="16"/>
      <w:szCs w:val="16"/>
    </w:rPr>
  </w:style>
  <w:style w:type="paragraph" w:customStyle="1" w:styleId="font7">
    <w:name w:val="font7"/>
    <w:basedOn w:val="Normal"/>
    <w:rsid w:val="004E0885"/>
    <w:pPr>
      <w:spacing w:before="100" w:beforeAutospacing="1" w:after="100" w:afterAutospacing="1" w:line="240" w:lineRule="auto"/>
    </w:pPr>
    <w:rPr>
      <w:rFonts w:ascii="Sylfaen" w:eastAsia="Times New Roman" w:hAnsi="Sylfaen" w:cs="Times New Roman"/>
      <w:color w:val="FF0000"/>
      <w:sz w:val="16"/>
      <w:szCs w:val="16"/>
    </w:rPr>
  </w:style>
  <w:style w:type="paragraph" w:customStyle="1" w:styleId="font8">
    <w:name w:val="font8"/>
    <w:basedOn w:val="Normal"/>
    <w:rsid w:val="004E0885"/>
    <w:pPr>
      <w:spacing w:before="100" w:beforeAutospacing="1" w:after="100" w:afterAutospacing="1" w:line="240" w:lineRule="auto"/>
    </w:pPr>
    <w:rPr>
      <w:rFonts w:ascii="Sylfaen" w:eastAsia="Times New Roman" w:hAnsi="Sylfaen" w:cs="Times New Roman"/>
      <w:color w:val="FF0000"/>
      <w:sz w:val="18"/>
      <w:szCs w:val="18"/>
    </w:rPr>
  </w:style>
  <w:style w:type="paragraph" w:customStyle="1" w:styleId="xl64">
    <w:name w:val="xl64"/>
    <w:basedOn w:val="Normal"/>
    <w:rsid w:val="004E0885"/>
    <w:pP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styleId="TOCHeading">
    <w:name w:val="TOC Heading"/>
    <w:basedOn w:val="Heading1"/>
    <w:next w:val="Normal"/>
    <w:uiPriority w:val="39"/>
    <w:unhideWhenUsed/>
    <w:qFormat/>
    <w:rsid w:val="00BB729C"/>
    <w:pPr>
      <w:suppressAutoHyphens w:val="0"/>
      <w:overflowPunct/>
      <w:autoSpaceDE/>
      <w:autoSpaceDN/>
      <w:spacing w:before="480"/>
      <w:jc w:val="left"/>
      <w:textAlignment w:val="auto"/>
      <w:outlineLvl w:val="9"/>
    </w:pPr>
    <w:rPr>
      <w:rFonts w:ascii="Cambria" w:eastAsia="Times New Roman" w:hAnsi="Cambria" w:cs="Times New Roman"/>
      <w:b/>
      <w:bCs/>
      <w:color w:val="365F91"/>
      <w:kern w:val="0"/>
      <w:sz w:val="28"/>
      <w:szCs w:val="28"/>
    </w:rPr>
  </w:style>
  <w:style w:type="paragraph" w:styleId="TOC1">
    <w:name w:val="toc 1"/>
    <w:basedOn w:val="Normal"/>
    <w:next w:val="Normal"/>
    <w:autoRedefine/>
    <w:uiPriority w:val="39"/>
    <w:qFormat/>
    <w:rsid w:val="00BB729C"/>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BB729C"/>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BB729C"/>
    <w:pPr>
      <w:spacing w:after="0" w:line="240" w:lineRule="auto"/>
      <w:ind w:left="240"/>
    </w:pPr>
    <w:rPr>
      <w:rFonts w:ascii="AcadNusx" w:eastAsia="Times New Roman" w:hAnsi="AcadNusx" w:cs="Times New Roman"/>
      <w:sz w:val="24"/>
      <w:szCs w:val="24"/>
      <w:lang w:val="ru-RU" w:eastAsia="ru-RU"/>
    </w:rPr>
  </w:style>
  <w:style w:type="character" w:styleId="Strong">
    <w:name w:val="Strong"/>
    <w:basedOn w:val="DefaultParagraphFont"/>
    <w:uiPriority w:val="22"/>
    <w:qFormat/>
    <w:rsid w:val="00367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195">
      <w:bodyDiv w:val="1"/>
      <w:marLeft w:val="0"/>
      <w:marRight w:val="0"/>
      <w:marTop w:val="0"/>
      <w:marBottom w:val="0"/>
      <w:divBdr>
        <w:top w:val="none" w:sz="0" w:space="0" w:color="auto"/>
        <w:left w:val="none" w:sz="0" w:space="0" w:color="auto"/>
        <w:bottom w:val="none" w:sz="0" w:space="0" w:color="auto"/>
        <w:right w:val="none" w:sz="0" w:space="0" w:color="auto"/>
      </w:divBdr>
    </w:div>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18043620">
      <w:bodyDiv w:val="1"/>
      <w:marLeft w:val="0"/>
      <w:marRight w:val="0"/>
      <w:marTop w:val="0"/>
      <w:marBottom w:val="0"/>
      <w:divBdr>
        <w:top w:val="none" w:sz="0" w:space="0" w:color="auto"/>
        <w:left w:val="none" w:sz="0" w:space="0" w:color="auto"/>
        <w:bottom w:val="none" w:sz="0" w:space="0" w:color="auto"/>
        <w:right w:val="none" w:sz="0" w:space="0" w:color="auto"/>
      </w:divBdr>
    </w:div>
    <w:div w:id="27072388">
      <w:bodyDiv w:val="1"/>
      <w:marLeft w:val="0"/>
      <w:marRight w:val="0"/>
      <w:marTop w:val="0"/>
      <w:marBottom w:val="0"/>
      <w:divBdr>
        <w:top w:val="none" w:sz="0" w:space="0" w:color="auto"/>
        <w:left w:val="none" w:sz="0" w:space="0" w:color="auto"/>
        <w:bottom w:val="none" w:sz="0" w:space="0" w:color="auto"/>
        <w:right w:val="none" w:sz="0" w:space="0" w:color="auto"/>
      </w:divBdr>
    </w:div>
    <w:div w:id="41487397">
      <w:bodyDiv w:val="1"/>
      <w:marLeft w:val="0"/>
      <w:marRight w:val="0"/>
      <w:marTop w:val="0"/>
      <w:marBottom w:val="0"/>
      <w:divBdr>
        <w:top w:val="none" w:sz="0" w:space="0" w:color="auto"/>
        <w:left w:val="none" w:sz="0" w:space="0" w:color="auto"/>
        <w:bottom w:val="none" w:sz="0" w:space="0" w:color="auto"/>
        <w:right w:val="none" w:sz="0" w:space="0" w:color="auto"/>
      </w:divBdr>
    </w:div>
    <w:div w:id="57558112">
      <w:bodyDiv w:val="1"/>
      <w:marLeft w:val="0"/>
      <w:marRight w:val="0"/>
      <w:marTop w:val="0"/>
      <w:marBottom w:val="0"/>
      <w:divBdr>
        <w:top w:val="none" w:sz="0" w:space="0" w:color="auto"/>
        <w:left w:val="none" w:sz="0" w:space="0" w:color="auto"/>
        <w:bottom w:val="none" w:sz="0" w:space="0" w:color="auto"/>
        <w:right w:val="none" w:sz="0" w:space="0" w:color="auto"/>
      </w:divBdr>
    </w:div>
    <w:div w:id="60912523">
      <w:bodyDiv w:val="1"/>
      <w:marLeft w:val="0"/>
      <w:marRight w:val="0"/>
      <w:marTop w:val="0"/>
      <w:marBottom w:val="0"/>
      <w:divBdr>
        <w:top w:val="none" w:sz="0" w:space="0" w:color="auto"/>
        <w:left w:val="none" w:sz="0" w:space="0" w:color="auto"/>
        <w:bottom w:val="none" w:sz="0" w:space="0" w:color="auto"/>
        <w:right w:val="none" w:sz="0" w:space="0" w:color="auto"/>
      </w:divBdr>
    </w:div>
    <w:div w:id="72972720">
      <w:bodyDiv w:val="1"/>
      <w:marLeft w:val="0"/>
      <w:marRight w:val="0"/>
      <w:marTop w:val="0"/>
      <w:marBottom w:val="0"/>
      <w:divBdr>
        <w:top w:val="none" w:sz="0" w:space="0" w:color="auto"/>
        <w:left w:val="none" w:sz="0" w:space="0" w:color="auto"/>
        <w:bottom w:val="none" w:sz="0" w:space="0" w:color="auto"/>
        <w:right w:val="none" w:sz="0" w:space="0" w:color="auto"/>
      </w:divBdr>
    </w:div>
    <w:div w:id="91829441">
      <w:bodyDiv w:val="1"/>
      <w:marLeft w:val="0"/>
      <w:marRight w:val="0"/>
      <w:marTop w:val="0"/>
      <w:marBottom w:val="0"/>
      <w:divBdr>
        <w:top w:val="none" w:sz="0" w:space="0" w:color="auto"/>
        <w:left w:val="none" w:sz="0" w:space="0" w:color="auto"/>
        <w:bottom w:val="none" w:sz="0" w:space="0" w:color="auto"/>
        <w:right w:val="none" w:sz="0" w:space="0" w:color="auto"/>
      </w:divBdr>
    </w:div>
    <w:div w:id="109326833">
      <w:bodyDiv w:val="1"/>
      <w:marLeft w:val="0"/>
      <w:marRight w:val="0"/>
      <w:marTop w:val="0"/>
      <w:marBottom w:val="0"/>
      <w:divBdr>
        <w:top w:val="none" w:sz="0" w:space="0" w:color="auto"/>
        <w:left w:val="none" w:sz="0" w:space="0" w:color="auto"/>
        <w:bottom w:val="none" w:sz="0" w:space="0" w:color="auto"/>
        <w:right w:val="none" w:sz="0" w:space="0" w:color="auto"/>
      </w:divBdr>
    </w:div>
    <w:div w:id="113063207">
      <w:bodyDiv w:val="1"/>
      <w:marLeft w:val="0"/>
      <w:marRight w:val="0"/>
      <w:marTop w:val="0"/>
      <w:marBottom w:val="0"/>
      <w:divBdr>
        <w:top w:val="none" w:sz="0" w:space="0" w:color="auto"/>
        <w:left w:val="none" w:sz="0" w:space="0" w:color="auto"/>
        <w:bottom w:val="none" w:sz="0" w:space="0" w:color="auto"/>
        <w:right w:val="none" w:sz="0" w:space="0" w:color="auto"/>
      </w:divBdr>
    </w:div>
    <w:div w:id="119694012">
      <w:bodyDiv w:val="1"/>
      <w:marLeft w:val="0"/>
      <w:marRight w:val="0"/>
      <w:marTop w:val="0"/>
      <w:marBottom w:val="0"/>
      <w:divBdr>
        <w:top w:val="none" w:sz="0" w:space="0" w:color="auto"/>
        <w:left w:val="none" w:sz="0" w:space="0" w:color="auto"/>
        <w:bottom w:val="none" w:sz="0" w:space="0" w:color="auto"/>
        <w:right w:val="none" w:sz="0" w:space="0" w:color="auto"/>
      </w:divBdr>
    </w:div>
    <w:div w:id="129203932">
      <w:bodyDiv w:val="1"/>
      <w:marLeft w:val="0"/>
      <w:marRight w:val="0"/>
      <w:marTop w:val="0"/>
      <w:marBottom w:val="0"/>
      <w:divBdr>
        <w:top w:val="none" w:sz="0" w:space="0" w:color="auto"/>
        <w:left w:val="none" w:sz="0" w:space="0" w:color="auto"/>
        <w:bottom w:val="none" w:sz="0" w:space="0" w:color="auto"/>
        <w:right w:val="none" w:sz="0" w:space="0" w:color="auto"/>
      </w:divBdr>
    </w:div>
    <w:div w:id="141583911">
      <w:bodyDiv w:val="1"/>
      <w:marLeft w:val="0"/>
      <w:marRight w:val="0"/>
      <w:marTop w:val="0"/>
      <w:marBottom w:val="0"/>
      <w:divBdr>
        <w:top w:val="none" w:sz="0" w:space="0" w:color="auto"/>
        <w:left w:val="none" w:sz="0" w:space="0" w:color="auto"/>
        <w:bottom w:val="none" w:sz="0" w:space="0" w:color="auto"/>
        <w:right w:val="none" w:sz="0" w:space="0" w:color="auto"/>
      </w:divBdr>
    </w:div>
    <w:div w:id="166480385">
      <w:bodyDiv w:val="1"/>
      <w:marLeft w:val="0"/>
      <w:marRight w:val="0"/>
      <w:marTop w:val="0"/>
      <w:marBottom w:val="0"/>
      <w:divBdr>
        <w:top w:val="none" w:sz="0" w:space="0" w:color="auto"/>
        <w:left w:val="none" w:sz="0" w:space="0" w:color="auto"/>
        <w:bottom w:val="none" w:sz="0" w:space="0" w:color="auto"/>
        <w:right w:val="none" w:sz="0" w:space="0" w:color="auto"/>
      </w:divBdr>
    </w:div>
    <w:div w:id="176316255">
      <w:bodyDiv w:val="1"/>
      <w:marLeft w:val="0"/>
      <w:marRight w:val="0"/>
      <w:marTop w:val="0"/>
      <w:marBottom w:val="0"/>
      <w:divBdr>
        <w:top w:val="none" w:sz="0" w:space="0" w:color="auto"/>
        <w:left w:val="none" w:sz="0" w:space="0" w:color="auto"/>
        <w:bottom w:val="none" w:sz="0" w:space="0" w:color="auto"/>
        <w:right w:val="none" w:sz="0" w:space="0" w:color="auto"/>
      </w:divBdr>
    </w:div>
    <w:div w:id="187641222">
      <w:bodyDiv w:val="1"/>
      <w:marLeft w:val="0"/>
      <w:marRight w:val="0"/>
      <w:marTop w:val="0"/>
      <w:marBottom w:val="0"/>
      <w:divBdr>
        <w:top w:val="none" w:sz="0" w:space="0" w:color="auto"/>
        <w:left w:val="none" w:sz="0" w:space="0" w:color="auto"/>
        <w:bottom w:val="none" w:sz="0" w:space="0" w:color="auto"/>
        <w:right w:val="none" w:sz="0" w:space="0" w:color="auto"/>
      </w:divBdr>
    </w:div>
    <w:div w:id="188421653">
      <w:bodyDiv w:val="1"/>
      <w:marLeft w:val="0"/>
      <w:marRight w:val="0"/>
      <w:marTop w:val="0"/>
      <w:marBottom w:val="0"/>
      <w:divBdr>
        <w:top w:val="none" w:sz="0" w:space="0" w:color="auto"/>
        <w:left w:val="none" w:sz="0" w:space="0" w:color="auto"/>
        <w:bottom w:val="none" w:sz="0" w:space="0" w:color="auto"/>
        <w:right w:val="none" w:sz="0" w:space="0" w:color="auto"/>
      </w:divBdr>
    </w:div>
    <w:div w:id="201095877">
      <w:bodyDiv w:val="1"/>
      <w:marLeft w:val="0"/>
      <w:marRight w:val="0"/>
      <w:marTop w:val="0"/>
      <w:marBottom w:val="0"/>
      <w:divBdr>
        <w:top w:val="none" w:sz="0" w:space="0" w:color="auto"/>
        <w:left w:val="none" w:sz="0" w:space="0" w:color="auto"/>
        <w:bottom w:val="none" w:sz="0" w:space="0" w:color="auto"/>
        <w:right w:val="none" w:sz="0" w:space="0" w:color="auto"/>
      </w:divBdr>
    </w:div>
    <w:div w:id="205410886">
      <w:bodyDiv w:val="1"/>
      <w:marLeft w:val="0"/>
      <w:marRight w:val="0"/>
      <w:marTop w:val="0"/>
      <w:marBottom w:val="0"/>
      <w:divBdr>
        <w:top w:val="none" w:sz="0" w:space="0" w:color="auto"/>
        <w:left w:val="none" w:sz="0" w:space="0" w:color="auto"/>
        <w:bottom w:val="none" w:sz="0" w:space="0" w:color="auto"/>
        <w:right w:val="none" w:sz="0" w:space="0" w:color="auto"/>
      </w:divBdr>
    </w:div>
    <w:div w:id="208615964">
      <w:bodyDiv w:val="1"/>
      <w:marLeft w:val="0"/>
      <w:marRight w:val="0"/>
      <w:marTop w:val="0"/>
      <w:marBottom w:val="0"/>
      <w:divBdr>
        <w:top w:val="none" w:sz="0" w:space="0" w:color="auto"/>
        <w:left w:val="none" w:sz="0" w:space="0" w:color="auto"/>
        <w:bottom w:val="none" w:sz="0" w:space="0" w:color="auto"/>
        <w:right w:val="none" w:sz="0" w:space="0" w:color="auto"/>
      </w:divBdr>
    </w:div>
    <w:div w:id="224099484">
      <w:bodyDiv w:val="1"/>
      <w:marLeft w:val="0"/>
      <w:marRight w:val="0"/>
      <w:marTop w:val="0"/>
      <w:marBottom w:val="0"/>
      <w:divBdr>
        <w:top w:val="none" w:sz="0" w:space="0" w:color="auto"/>
        <w:left w:val="none" w:sz="0" w:space="0" w:color="auto"/>
        <w:bottom w:val="none" w:sz="0" w:space="0" w:color="auto"/>
        <w:right w:val="none" w:sz="0" w:space="0" w:color="auto"/>
      </w:divBdr>
    </w:div>
    <w:div w:id="231820155">
      <w:bodyDiv w:val="1"/>
      <w:marLeft w:val="0"/>
      <w:marRight w:val="0"/>
      <w:marTop w:val="0"/>
      <w:marBottom w:val="0"/>
      <w:divBdr>
        <w:top w:val="none" w:sz="0" w:space="0" w:color="auto"/>
        <w:left w:val="none" w:sz="0" w:space="0" w:color="auto"/>
        <w:bottom w:val="none" w:sz="0" w:space="0" w:color="auto"/>
        <w:right w:val="none" w:sz="0" w:space="0" w:color="auto"/>
      </w:divBdr>
    </w:div>
    <w:div w:id="239868269">
      <w:bodyDiv w:val="1"/>
      <w:marLeft w:val="0"/>
      <w:marRight w:val="0"/>
      <w:marTop w:val="0"/>
      <w:marBottom w:val="0"/>
      <w:divBdr>
        <w:top w:val="none" w:sz="0" w:space="0" w:color="auto"/>
        <w:left w:val="none" w:sz="0" w:space="0" w:color="auto"/>
        <w:bottom w:val="none" w:sz="0" w:space="0" w:color="auto"/>
        <w:right w:val="none" w:sz="0" w:space="0" w:color="auto"/>
      </w:divBdr>
    </w:div>
    <w:div w:id="254369034">
      <w:bodyDiv w:val="1"/>
      <w:marLeft w:val="0"/>
      <w:marRight w:val="0"/>
      <w:marTop w:val="0"/>
      <w:marBottom w:val="0"/>
      <w:divBdr>
        <w:top w:val="none" w:sz="0" w:space="0" w:color="auto"/>
        <w:left w:val="none" w:sz="0" w:space="0" w:color="auto"/>
        <w:bottom w:val="none" w:sz="0" w:space="0" w:color="auto"/>
        <w:right w:val="none" w:sz="0" w:space="0" w:color="auto"/>
      </w:divBdr>
    </w:div>
    <w:div w:id="267275393">
      <w:bodyDiv w:val="1"/>
      <w:marLeft w:val="0"/>
      <w:marRight w:val="0"/>
      <w:marTop w:val="0"/>
      <w:marBottom w:val="0"/>
      <w:divBdr>
        <w:top w:val="none" w:sz="0" w:space="0" w:color="auto"/>
        <w:left w:val="none" w:sz="0" w:space="0" w:color="auto"/>
        <w:bottom w:val="none" w:sz="0" w:space="0" w:color="auto"/>
        <w:right w:val="none" w:sz="0" w:space="0" w:color="auto"/>
      </w:divBdr>
    </w:div>
    <w:div w:id="273172508">
      <w:bodyDiv w:val="1"/>
      <w:marLeft w:val="0"/>
      <w:marRight w:val="0"/>
      <w:marTop w:val="0"/>
      <w:marBottom w:val="0"/>
      <w:divBdr>
        <w:top w:val="none" w:sz="0" w:space="0" w:color="auto"/>
        <w:left w:val="none" w:sz="0" w:space="0" w:color="auto"/>
        <w:bottom w:val="none" w:sz="0" w:space="0" w:color="auto"/>
        <w:right w:val="none" w:sz="0" w:space="0" w:color="auto"/>
      </w:divBdr>
    </w:div>
    <w:div w:id="293096922">
      <w:bodyDiv w:val="1"/>
      <w:marLeft w:val="0"/>
      <w:marRight w:val="0"/>
      <w:marTop w:val="0"/>
      <w:marBottom w:val="0"/>
      <w:divBdr>
        <w:top w:val="none" w:sz="0" w:space="0" w:color="auto"/>
        <w:left w:val="none" w:sz="0" w:space="0" w:color="auto"/>
        <w:bottom w:val="none" w:sz="0" w:space="0" w:color="auto"/>
        <w:right w:val="none" w:sz="0" w:space="0" w:color="auto"/>
      </w:divBdr>
    </w:div>
    <w:div w:id="294147161">
      <w:bodyDiv w:val="1"/>
      <w:marLeft w:val="0"/>
      <w:marRight w:val="0"/>
      <w:marTop w:val="0"/>
      <w:marBottom w:val="0"/>
      <w:divBdr>
        <w:top w:val="none" w:sz="0" w:space="0" w:color="auto"/>
        <w:left w:val="none" w:sz="0" w:space="0" w:color="auto"/>
        <w:bottom w:val="none" w:sz="0" w:space="0" w:color="auto"/>
        <w:right w:val="none" w:sz="0" w:space="0" w:color="auto"/>
      </w:divBdr>
    </w:div>
    <w:div w:id="301926042">
      <w:bodyDiv w:val="1"/>
      <w:marLeft w:val="0"/>
      <w:marRight w:val="0"/>
      <w:marTop w:val="0"/>
      <w:marBottom w:val="0"/>
      <w:divBdr>
        <w:top w:val="none" w:sz="0" w:space="0" w:color="auto"/>
        <w:left w:val="none" w:sz="0" w:space="0" w:color="auto"/>
        <w:bottom w:val="none" w:sz="0" w:space="0" w:color="auto"/>
        <w:right w:val="none" w:sz="0" w:space="0" w:color="auto"/>
      </w:divBdr>
    </w:div>
    <w:div w:id="306133484">
      <w:bodyDiv w:val="1"/>
      <w:marLeft w:val="0"/>
      <w:marRight w:val="0"/>
      <w:marTop w:val="0"/>
      <w:marBottom w:val="0"/>
      <w:divBdr>
        <w:top w:val="none" w:sz="0" w:space="0" w:color="auto"/>
        <w:left w:val="none" w:sz="0" w:space="0" w:color="auto"/>
        <w:bottom w:val="none" w:sz="0" w:space="0" w:color="auto"/>
        <w:right w:val="none" w:sz="0" w:space="0" w:color="auto"/>
      </w:divBdr>
    </w:div>
    <w:div w:id="316610280">
      <w:bodyDiv w:val="1"/>
      <w:marLeft w:val="0"/>
      <w:marRight w:val="0"/>
      <w:marTop w:val="0"/>
      <w:marBottom w:val="0"/>
      <w:divBdr>
        <w:top w:val="none" w:sz="0" w:space="0" w:color="auto"/>
        <w:left w:val="none" w:sz="0" w:space="0" w:color="auto"/>
        <w:bottom w:val="none" w:sz="0" w:space="0" w:color="auto"/>
        <w:right w:val="none" w:sz="0" w:space="0" w:color="auto"/>
      </w:divBdr>
    </w:div>
    <w:div w:id="319314718">
      <w:bodyDiv w:val="1"/>
      <w:marLeft w:val="0"/>
      <w:marRight w:val="0"/>
      <w:marTop w:val="0"/>
      <w:marBottom w:val="0"/>
      <w:divBdr>
        <w:top w:val="none" w:sz="0" w:space="0" w:color="auto"/>
        <w:left w:val="none" w:sz="0" w:space="0" w:color="auto"/>
        <w:bottom w:val="none" w:sz="0" w:space="0" w:color="auto"/>
        <w:right w:val="none" w:sz="0" w:space="0" w:color="auto"/>
      </w:divBdr>
    </w:div>
    <w:div w:id="323700513">
      <w:bodyDiv w:val="1"/>
      <w:marLeft w:val="0"/>
      <w:marRight w:val="0"/>
      <w:marTop w:val="0"/>
      <w:marBottom w:val="0"/>
      <w:divBdr>
        <w:top w:val="none" w:sz="0" w:space="0" w:color="auto"/>
        <w:left w:val="none" w:sz="0" w:space="0" w:color="auto"/>
        <w:bottom w:val="none" w:sz="0" w:space="0" w:color="auto"/>
        <w:right w:val="none" w:sz="0" w:space="0" w:color="auto"/>
      </w:divBdr>
    </w:div>
    <w:div w:id="333073543">
      <w:bodyDiv w:val="1"/>
      <w:marLeft w:val="0"/>
      <w:marRight w:val="0"/>
      <w:marTop w:val="0"/>
      <w:marBottom w:val="0"/>
      <w:divBdr>
        <w:top w:val="none" w:sz="0" w:space="0" w:color="auto"/>
        <w:left w:val="none" w:sz="0" w:space="0" w:color="auto"/>
        <w:bottom w:val="none" w:sz="0" w:space="0" w:color="auto"/>
        <w:right w:val="none" w:sz="0" w:space="0" w:color="auto"/>
      </w:divBdr>
    </w:div>
    <w:div w:id="338120042">
      <w:bodyDiv w:val="1"/>
      <w:marLeft w:val="0"/>
      <w:marRight w:val="0"/>
      <w:marTop w:val="0"/>
      <w:marBottom w:val="0"/>
      <w:divBdr>
        <w:top w:val="none" w:sz="0" w:space="0" w:color="auto"/>
        <w:left w:val="none" w:sz="0" w:space="0" w:color="auto"/>
        <w:bottom w:val="none" w:sz="0" w:space="0" w:color="auto"/>
        <w:right w:val="none" w:sz="0" w:space="0" w:color="auto"/>
      </w:divBdr>
    </w:div>
    <w:div w:id="344597696">
      <w:bodyDiv w:val="1"/>
      <w:marLeft w:val="0"/>
      <w:marRight w:val="0"/>
      <w:marTop w:val="0"/>
      <w:marBottom w:val="0"/>
      <w:divBdr>
        <w:top w:val="none" w:sz="0" w:space="0" w:color="auto"/>
        <w:left w:val="none" w:sz="0" w:space="0" w:color="auto"/>
        <w:bottom w:val="none" w:sz="0" w:space="0" w:color="auto"/>
        <w:right w:val="none" w:sz="0" w:space="0" w:color="auto"/>
      </w:divBdr>
    </w:div>
    <w:div w:id="357196699">
      <w:bodyDiv w:val="1"/>
      <w:marLeft w:val="0"/>
      <w:marRight w:val="0"/>
      <w:marTop w:val="0"/>
      <w:marBottom w:val="0"/>
      <w:divBdr>
        <w:top w:val="none" w:sz="0" w:space="0" w:color="auto"/>
        <w:left w:val="none" w:sz="0" w:space="0" w:color="auto"/>
        <w:bottom w:val="none" w:sz="0" w:space="0" w:color="auto"/>
        <w:right w:val="none" w:sz="0" w:space="0" w:color="auto"/>
      </w:divBdr>
    </w:div>
    <w:div w:id="362899604">
      <w:bodyDiv w:val="1"/>
      <w:marLeft w:val="0"/>
      <w:marRight w:val="0"/>
      <w:marTop w:val="0"/>
      <w:marBottom w:val="0"/>
      <w:divBdr>
        <w:top w:val="none" w:sz="0" w:space="0" w:color="auto"/>
        <w:left w:val="none" w:sz="0" w:space="0" w:color="auto"/>
        <w:bottom w:val="none" w:sz="0" w:space="0" w:color="auto"/>
        <w:right w:val="none" w:sz="0" w:space="0" w:color="auto"/>
      </w:divBdr>
    </w:div>
    <w:div w:id="382170994">
      <w:bodyDiv w:val="1"/>
      <w:marLeft w:val="0"/>
      <w:marRight w:val="0"/>
      <w:marTop w:val="0"/>
      <w:marBottom w:val="0"/>
      <w:divBdr>
        <w:top w:val="none" w:sz="0" w:space="0" w:color="auto"/>
        <w:left w:val="none" w:sz="0" w:space="0" w:color="auto"/>
        <w:bottom w:val="none" w:sz="0" w:space="0" w:color="auto"/>
        <w:right w:val="none" w:sz="0" w:space="0" w:color="auto"/>
      </w:divBdr>
    </w:div>
    <w:div w:id="382752284">
      <w:bodyDiv w:val="1"/>
      <w:marLeft w:val="0"/>
      <w:marRight w:val="0"/>
      <w:marTop w:val="0"/>
      <w:marBottom w:val="0"/>
      <w:divBdr>
        <w:top w:val="none" w:sz="0" w:space="0" w:color="auto"/>
        <w:left w:val="none" w:sz="0" w:space="0" w:color="auto"/>
        <w:bottom w:val="none" w:sz="0" w:space="0" w:color="auto"/>
        <w:right w:val="none" w:sz="0" w:space="0" w:color="auto"/>
      </w:divBdr>
    </w:div>
    <w:div w:id="383793770">
      <w:bodyDiv w:val="1"/>
      <w:marLeft w:val="0"/>
      <w:marRight w:val="0"/>
      <w:marTop w:val="0"/>
      <w:marBottom w:val="0"/>
      <w:divBdr>
        <w:top w:val="none" w:sz="0" w:space="0" w:color="auto"/>
        <w:left w:val="none" w:sz="0" w:space="0" w:color="auto"/>
        <w:bottom w:val="none" w:sz="0" w:space="0" w:color="auto"/>
        <w:right w:val="none" w:sz="0" w:space="0" w:color="auto"/>
      </w:divBdr>
    </w:div>
    <w:div w:id="396823331">
      <w:bodyDiv w:val="1"/>
      <w:marLeft w:val="0"/>
      <w:marRight w:val="0"/>
      <w:marTop w:val="0"/>
      <w:marBottom w:val="0"/>
      <w:divBdr>
        <w:top w:val="none" w:sz="0" w:space="0" w:color="auto"/>
        <w:left w:val="none" w:sz="0" w:space="0" w:color="auto"/>
        <w:bottom w:val="none" w:sz="0" w:space="0" w:color="auto"/>
        <w:right w:val="none" w:sz="0" w:space="0" w:color="auto"/>
      </w:divBdr>
    </w:div>
    <w:div w:id="404302146">
      <w:bodyDiv w:val="1"/>
      <w:marLeft w:val="0"/>
      <w:marRight w:val="0"/>
      <w:marTop w:val="0"/>
      <w:marBottom w:val="0"/>
      <w:divBdr>
        <w:top w:val="none" w:sz="0" w:space="0" w:color="auto"/>
        <w:left w:val="none" w:sz="0" w:space="0" w:color="auto"/>
        <w:bottom w:val="none" w:sz="0" w:space="0" w:color="auto"/>
        <w:right w:val="none" w:sz="0" w:space="0" w:color="auto"/>
      </w:divBdr>
    </w:div>
    <w:div w:id="419449202">
      <w:bodyDiv w:val="1"/>
      <w:marLeft w:val="0"/>
      <w:marRight w:val="0"/>
      <w:marTop w:val="0"/>
      <w:marBottom w:val="0"/>
      <w:divBdr>
        <w:top w:val="none" w:sz="0" w:space="0" w:color="auto"/>
        <w:left w:val="none" w:sz="0" w:space="0" w:color="auto"/>
        <w:bottom w:val="none" w:sz="0" w:space="0" w:color="auto"/>
        <w:right w:val="none" w:sz="0" w:space="0" w:color="auto"/>
      </w:divBdr>
    </w:div>
    <w:div w:id="427045144">
      <w:bodyDiv w:val="1"/>
      <w:marLeft w:val="0"/>
      <w:marRight w:val="0"/>
      <w:marTop w:val="0"/>
      <w:marBottom w:val="0"/>
      <w:divBdr>
        <w:top w:val="none" w:sz="0" w:space="0" w:color="auto"/>
        <w:left w:val="none" w:sz="0" w:space="0" w:color="auto"/>
        <w:bottom w:val="none" w:sz="0" w:space="0" w:color="auto"/>
        <w:right w:val="none" w:sz="0" w:space="0" w:color="auto"/>
      </w:divBdr>
    </w:div>
    <w:div w:id="433356243">
      <w:bodyDiv w:val="1"/>
      <w:marLeft w:val="0"/>
      <w:marRight w:val="0"/>
      <w:marTop w:val="0"/>
      <w:marBottom w:val="0"/>
      <w:divBdr>
        <w:top w:val="none" w:sz="0" w:space="0" w:color="auto"/>
        <w:left w:val="none" w:sz="0" w:space="0" w:color="auto"/>
        <w:bottom w:val="none" w:sz="0" w:space="0" w:color="auto"/>
        <w:right w:val="none" w:sz="0" w:space="0" w:color="auto"/>
      </w:divBdr>
    </w:div>
    <w:div w:id="479007056">
      <w:bodyDiv w:val="1"/>
      <w:marLeft w:val="0"/>
      <w:marRight w:val="0"/>
      <w:marTop w:val="0"/>
      <w:marBottom w:val="0"/>
      <w:divBdr>
        <w:top w:val="none" w:sz="0" w:space="0" w:color="auto"/>
        <w:left w:val="none" w:sz="0" w:space="0" w:color="auto"/>
        <w:bottom w:val="none" w:sz="0" w:space="0" w:color="auto"/>
        <w:right w:val="none" w:sz="0" w:space="0" w:color="auto"/>
      </w:divBdr>
    </w:div>
    <w:div w:id="484660770">
      <w:bodyDiv w:val="1"/>
      <w:marLeft w:val="0"/>
      <w:marRight w:val="0"/>
      <w:marTop w:val="0"/>
      <w:marBottom w:val="0"/>
      <w:divBdr>
        <w:top w:val="none" w:sz="0" w:space="0" w:color="auto"/>
        <w:left w:val="none" w:sz="0" w:space="0" w:color="auto"/>
        <w:bottom w:val="none" w:sz="0" w:space="0" w:color="auto"/>
        <w:right w:val="none" w:sz="0" w:space="0" w:color="auto"/>
      </w:divBdr>
    </w:div>
    <w:div w:id="484710188">
      <w:bodyDiv w:val="1"/>
      <w:marLeft w:val="0"/>
      <w:marRight w:val="0"/>
      <w:marTop w:val="0"/>
      <w:marBottom w:val="0"/>
      <w:divBdr>
        <w:top w:val="none" w:sz="0" w:space="0" w:color="auto"/>
        <w:left w:val="none" w:sz="0" w:space="0" w:color="auto"/>
        <w:bottom w:val="none" w:sz="0" w:space="0" w:color="auto"/>
        <w:right w:val="none" w:sz="0" w:space="0" w:color="auto"/>
      </w:divBdr>
    </w:div>
    <w:div w:id="490953226">
      <w:bodyDiv w:val="1"/>
      <w:marLeft w:val="0"/>
      <w:marRight w:val="0"/>
      <w:marTop w:val="0"/>
      <w:marBottom w:val="0"/>
      <w:divBdr>
        <w:top w:val="none" w:sz="0" w:space="0" w:color="auto"/>
        <w:left w:val="none" w:sz="0" w:space="0" w:color="auto"/>
        <w:bottom w:val="none" w:sz="0" w:space="0" w:color="auto"/>
        <w:right w:val="none" w:sz="0" w:space="0" w:color="auto"/>
      </w:divBdr>
    </w:div>
    <w:div w:id="497120114">
      <w:bodyDiv w:val="1"/>
      <w:marLeft w:val="0"/>
      <w:marRight w:val="0"/>
      <w:marTop w:val="0"/>
      <w:marBottom w:val="0"/>
      <w:divBdr>
        <w:top w:val="none" w:sz="0" w:space="0" w:color="auto"/>
        <w:left w:val="none" w:sz="0" w:space="0" w:color="auto"/>
        <w:bottom w:val="none" w:sz="0" w:space="0" w:color="auto"/>
        <w:right w:val="none" w:sz="0" w:space="0" w:color="auto"/>
      </w:divBdr>
    </w:div>
    <w:div w:id="497817985">
      <w:bodyDiv w:val="1"/>
      <w:marLeft w:val="0"/>
      <w:marRight w:val="0"/>
      <w:marTop w:val="0"/>
      <w:marBottom w:val="0"/>
      <w:divBdr>
        <w:top w:val="none" w:sz="0" w:space="0" w:color="auto"/>
        <w:left w:val="none" w:sz="0" w:space="0" w:color="auto"/>
        <w:bottom w:val="none" w:sz="0" w:space="0" w:color="auto"/>
        <w:right w:val="none" w:sz="0" w:space="0" w:color="auto"/>
      </w:divBdr>
    </w:div>
    <w:div w:id="502865230">
      <w:bodyDiv w:val="1"/>
      <w:marLeft w:val="0"/>
      <w:marRight w:val="0"/>
      <w:marTop w:val="0"/>
      <w:marBottom w:val="0"/>
      <w:divBdr>
        <w:top w:val="none" w:sz="0" w:space="0" w:color="auto"/>
        <w:left w:val="none" w:sz="0" w:space="0" w:color="auto"/>
        <w:bottom w:val="none" w:sz="0" w:space="0" w:color="auto"/>
        <w:right w:val="none" w:sz="0" w:space="0" w:color="auto"/>
      </w:divBdr>
    </w:div>
    <w:div w:id="510024478">
      <w:bodyDiv w:val="1"/>
      <w:marLeft w:val="0"/>
      <w:marRight w:val="0"/>
      <w:marTop w:val="0"/>
      <w:marBottom w:val="0"/>
      <w:divBdr>
        <w:top w:val="none" w:sz="0" w:space="0" w:color="auto"/>
        <w:left w:val="none" w:sz="0" w:space="0" w:color="auto"/>
        <w:bottom w:val="none" w:sz="0" w:space="0" w:color="auto"/>
        <w:right w:val="none" w:sz="0" w:space="0" w:color="auto"/>
      </w:divBdr>
    </w:div>
    <w:div w:id="514920996">
      <w:bodyDiv w:val="1"/>
      <w:marLeft w:val="0"/>
      <w:marRight w:val="0"/>
      <w:marTop w:val="0"/>
      <w:marBottom w:val="0"/>
      <w:divBdr>
        <w:top w:val="none" w:sz="0" w:space="0" w:color="auto"/>
        <w:left w:val="none" w:sz="0" w:space="0" w:color="auto"/>
        <w:bottom w:val="none" w:sz="0" w:space="0" w:color="auto"/>
        <w:right w:val="none" w:sz="0" w:space="0" w:color="auto"/>
      </w:divBdr>
    </w:div>
    <w:div w:id="542905962">
      <w:bodyDiv w:val="1"/>
      <w:marLeft w:val="0"/>
      <w:marRight w:val="0"/>
      <w:marTop w:val="0"/>
      <w:marBottom w:val="0"/>
      <w:divBdr>
        <w:top w:val="none" w:sz="0" w:space="0" w:color="auto"/>
        <w:left w:val="none" w:sz="0" w:space="0" w:color="auto"/>
        <w:bottom w:val="none" w:sz="0" w:space="0" w:color="auto"/>
        <w:right w:val="none" w:sz="0" w:space="0" w:color="auto"/>
      </w:divBdr>
    </w:div>
    <w:div w:id="565141637">
      <w:bodyDiv w:val="1"/>
      <w:marLeft w:val="0"/>
      <w:marRight w:val="0"/>
      <w:marTop w:val="0"/>
      <w:marBottom w:val="0"/>
      <w:divBdr>
        <w:top w:val="none" w:sz="0" w:space="0" w:color="auto"/>
        <w:left w:val="none" w:sz="0" w:space="0" w:color="auto"/>
        <w:bottom w:val="none" w:sz="0" w:space="0" w:color="auto"/>
        <w:right w:val="none" w:sz="0" w:space="0" w:color="auto"/>
      </w:divBdr>
    </w:div>
    <w:div w:id="578708523">
      <w:bodyDiv w:val="1"/>
      <w:marLeft w:val="0"/>
      <w:marRight w:val="0"/>
      <w:marTop w:val="0"/>
      <w:marBottom w:val="0"/>
      <w:divBdr>
        <w:top w:val="none" w:sz="0" w:space="0" w:color="auto"/>
        <w:left w:val="none" w:sz="0" w:space="0" w:color="auto"/>
        <w:bottom w:val="none" w:sz="0" w:space="0" w:color="auto"/>
        <w:right w:val="none" w:sz="0" w:space="0" w:color="auto"/>
      </w:divBdr>
    </w:div>
    <w:div w:id="581645108">
      <w:bodyDiv w:val="1"/>
      <w:marLeft w:val="0"/>
      <w:marRight w:val="0"/>
      <w:marTop w:val="0"/>
      <w:marBottom w:val="0"/>
      <w:divBdr>
        <w:top w:val="none" w:sz="0" w:space="0" w:color="auto"/>
        <w:left w:val="none" w:sz="0" w:space="0" w:color="auto"/>
        <w:bottom w:val="none" w:sz="0" w:space="0" w:color="auto"/>
        <w:right w:val="none" w:sz="0" w:space="0" w:color="auto"/>
      </w:divBdr>
    </w:div>
    <w:div w:id="582187164">
      <w:bodyDiv w:val="1"/>
      <w:marLeft w:val="0"/>
      <w:marRight w:val="0"/>
      <w:marTop w:val="0"/>
      <w:marBottom w:val="0"/>
      <w:divBdr>
        <w:top w:val="none" w:sz="0" w:space="0" w:color="auto"/>
        <w:left w:val="none" w:sz="0" w:space="0" w:color="auto"/>
        <w:bottom w:val="none" w:sz="0" w:space="0" w:color="auto"/>
        <w:right w:val="none" w:sz="0" w:space="0" w:color="auto"/>
      </w:divBdr>
    </w:div>
    <w:div w:id="609163509">
      <w:bodyDiv w:val="1"/>
      <w:marLeft w:val="0"/>
      <w:marRight w:val="0"/>
      <w:marTop w:val="0"/>
      <w:marBottom w:val="0"/>
      <w:divBdr>
        <w:top w:val="none" w:sz="0" w:space="0" w:color="auto"/>
        <w:left w:val="none" w:sz="0" w:space="0" w:color="auto"/>
        <w:bottom w:val="none" w:sz="0" w:space="0" w:color="auto"/>
        <w:right w:val="none" w:sz="0" w:space="0" w:color="auto"/>
      </w:divBdr>
    </w:div>
    <w:div w:id="609244733">
      <w:bodyDiv w:val="1"/>
      <w:marLeft w:val="0"/>
      <w:marRight w:val="0"/>
      <w:marTop w:val="0"/>
      <w:marBottom w:val="0"/>
      <w:divBdr>
        <w:top w:val="none" w:sz="0" w:space="0" w:color="auto"/>
        <w:left w:val="none" w:sz="0" w:space="0" w:color="auto"/>
        <w:bottom w:val="none" w:sz="0" w:space="0" w:color="auto"/>
        <w:right w:val="none" w:sz="0" w:space="0" w:color="auto"/>
      </w:divBdr>
    </w:div>
    <w:div w:id="640305267">
      <w:bodyDiv w:val="1"/>
      <w:marLeft w:val="0"/>
      <w:marRight w:val="0"/>
      <w:marTop w:val="0"/>
      <w:marBottom w:val="0"/>
      <w:divBdr>
        <w:top w:val="none" w:sz="0" w:space="0" w:color="auto"/>
        <w:left w:val="none" w:sz="0" w:space="0" w:color="auto"/>
        <w:bottom w:val="none" w:sz="0" w:space="0" w:color="auto"/>
        <w:right w:val="none" w:sz="0" w:space="0" w:color="auto"/>
      </w:divBdr>
    </w:div>
    <w:div w:id="640427165">
      <w:bodyDiv w:val="1"/>
      <w:marLeft w:val="0"/>
      <w:marRight w:val="0"/>
      <w:marTop w:val="0"/>
      <w:marBottom w:val="0"/>
      <w:divBdr>
        <w:top w:val="none" w:sz="0" w:space="0" w:color="auto"/>
        <w:left w:val="none" w:sz="0" w:space="0" w:color="auto"/>
        <w:bottom w:val="none" w:sz="0" w:space="0" w:color="auto"/>
        <w:right w:val="none" w:sz="0" w:space="0" w:color="auto"/>
      </w:divBdr>
    </w:div>
    <w:div w:id="646322067">
      <w:bodyDiv w:val="1"/>
      <w:marLeft w:val="0"/>
      <w:marRight w:val="0"/>
      <w:marTop w:val="0"/>
      <w:marBottom w:val="0"/>
      <w:divBdr>
        <w:top w:val="none" w:sz="0" w:space="0" w:color="auto"/>
        <w:left w:val="none" w:sz="0" w:space="0" w:color="auto"/>
        <w:bottom w:val="none" w:sz="0" w:space="0" w:color="auto"/>
        <w:right w:val="none" w:sz="0" w:space="0" w:color="auto"/>
      </w:divBdr>
    </w:div>
    <w:div w:id="673723717">
      <w:bodyDiv w:val="1"/>
      <w:marLeft w:val="0"/>
      <w:marRight w:val="0"/>
      <w:marTop w:val="0"/>
      <w:marBottom w:val="0"/>
      <w:divBdr>
        <w:top w:val="none" w:sz="0" w:space="0" w:color="auto"/>
        <w:left w:val="none" w:sz="0" w:space="0" w:color="auto"/>
        <w:bottom w:val="none" w:sz="0" w:space="0" w:color="auto"/>
        <w:right w:val="none" w:sz="0" w:space="0" w:color="auto"/>
      </w:divBdr>
    </w:div>
    <w:div w:id="685911283">
      <w:bodyDiv w:val="1"/>
      <w:marLeft w:val="0"/>
      <w:marRight w:val="0"/>
      <w:marTop w:val="0"/>
      <w:marBottom w:val="0"/>
      <w:divBdr>
        <w:top w:val="none" w:sz="0" w:space="0" w:color="auto"/>
        <w:left w:val="none" w:sz="0" w:space="0" w:color="auto"/>
        <w:bottom w:val="none" w:sz="0" w:space="0" w:color="auto"/>
        <w:right w:val="none" w:sz="0" w:space="0" w:color="auto"/>
      </w:divBdr>
    </w:div>
    <w:div w:id="730272970">
      <w:bodyDiv w:val="1"/>
      <w:marLeft w:val="0"/>
      <w:marRight w:val="0"/>
      <w:marTop w:val="0"/>
      <w:marBottom w:val="0"/>
      <w:divBdr>
        <w:top w:val="none" w:sz="0" w:space="0" w:color="auto"/>
        <w:left w:val="none" w:sz="0" w:space="0" w:color="auto"/>
        <w:bottom w:val="none" w:sz="0" w:space="0" w:color="auto"/>
        <w:right w:val="none" w:sz="0" w:space="0" w:color="auto"/>
      </w:divBdr>
    </w:div>
    <w:div w:id="732701108">
      <w:bodyDiv w:val="1"/>
      <w:marLeft w:val="0"/>
      <w:marRight w:val="0"/>
      <w:marTop w:val="0"/>
      <w:marBottom w:val="0"/>
      <w:divBdr>
        <w:top w:val="none" w:sz="0" w:space="0" w:color="auto"/>
        <w:left w:val="none" w:sz="0" w:space="0" w:color="auto"/>
        <w:bottom w:val="none" w:sz="0" w:space="0" w:color="auto"/>
        <w:right w:val="none" w:sz="0" w:space="0" w:color="auto"/>
      </w:divBdr>
    </w:div>
    <w:div w:id="733431753">
      <w:bodyDiv w:val="1"/>
      <w:marLeft w:val="0"/>
      <w:marRight w:val="0"/>
      <w:marTop w:val="0"/>
      <w:marBottom w:val="0"/>
      <w:divBdr>
        <w:top w:val="none" w:sz="0" w:space="0" w:color="auto"/>
        <w:left w:val="none" w:sz="0" w:space="0" w:color="auto"/>
        <w:bottom w:val="none" w:sz="0" w:space="0" w:color="auto"/>
        <w:right w:val="none" w:sz="0" w:space="0" w:color="auto"/>
      </w:divBdr>
    </w:div>
    <w:div w:id="736167538">
      <w:bodyDiv w:val="1"/>
      <w:marLeft w:val="0"/>
      <w:marRight w:val="0"/>
      <w:marTop w:val="0"/>
      <w:marBottom w:val="0"/>
      <w:divBdr>
        <w:top w:val="none" w:sz="0" w:space="0" w:color="auto"/>
        <w:left w:val="none" w:sz="0" w:space="0" w:color="auto"/>
        <w:bottom w:val="none" w:sz="0" w:space="0" w:color="auto"/>
        <w:right w:val="none" w:sz="0" w:space="0" w:color="auto"/>
      </w:divBdr>
    </w:div>
    <w:div w:id="786507704">
      <w:bodyDiv w:val="1"/>
      <w:marLeft w:val="0"/>
      <w:marRight w:val="0"/>
      <w:marTop w:val="0"/>
      <w:marBottom w:val="0"/>
      <w:divBdr>
        <w:top w:val="none" w:sz="0" w:space="0" w:color="auto"/>
        <w:left w:val="none" w:sz="0" w:space="0" w:color="auto"/>
        <w:bottom w:val="none" w:sz="0" w:space="0" w:color="auto"/>
        <w:right w:val="none" w:sz="0" w:space="0" w:color="auto"/>
      </w:divBdr>
    </w:div>
    <w:div w:id="787967239">
      <w:bodyDiv w:val="1"/>
      <w:marLeft w:val="0"/>
      <w:marRight w:val="0"/>
      <w:marTop w:val="0"/>
      <w:marBottom w:val="0"/>
      <w:divBdr>
        <w:top w:val="none" w:sz="0" w:space="0" w:color="auto"/>
        <w:left w:val="none" w:sz="0" w:space="0" w:color="auto"/>
        <w:bottom w:val="none" w:sz="0" w:space="0" w:color="auto"/>
        <w:right w:val="none" w:sz="0" w:space="0" w:color="auto"/>
      </w:divBdr>
    </w:div>
    <w:div w:id="801381965">
      <w:bodyDiv w:val="1"/>
      <w:marLeft w:val="0"/>
      <w:marRight w:val="0"/>
      <w:marTop w:val="0"/>
      <w:marBottom w:val="0"/>
      <w:divBdr>
        <w:top w:val="none" w:sz="0" w:space="0" w:color="auto"/>
        <w:left w:val="none" w:sz="0" w:space="0" w:color="auto"/>
        <w:bottom w:val="none" w:sz="0" w:space="0" w:color="auto"/>
        <w:right w:val="none" w:sz="0" w:space="0" w:color="auto"/>
      </w:divBdr>
    </w:div>
    <w:div w:id="803161594">
      <w:bodyDiv w:val="1"/>
      <w:marLeft w:val="0"/>
      <w:marRight w:val="0"/>
      <w:marTop w:val="0"/>
      <w:marBottom w:val="0"/>
      <w:divBdr>
        <w:top w:val="none" w:sz="0" w:space="0" w:color="auto"/>
        <w:left w:val="none" w:sz="0" w:space="0" w:color="auto"/>
        <w:bottom w:val="none" w:sz="0" w:space="0" w:color="auto"/>
        <w:right w:val="none" w:sz="0" w:space="0" w:color="auto"/>
      </w:divBdr>
    </w:div>
    <w:div w:id="829564292">
      <w:bodyDiv w:val="1"/>
      <w:marLeft w:val="0"/>
      <w:marRight w:val="0"/>
      <w:marTop w:val="0"/>
      <w:marBottom w:val="0"/>
      <w:divBdr>
        <w:top w:val="none" w:sz="0" w:space="0" w:color="auto"/>
        <w:left w:val="none" w:sz="0" w:space="0" w:color="auto"/>
        <w:bottom w:val="none" w:sz="0" w:space="0" w:color="auto"/>
        <w:right w:val="none" w:sz="0" w:space="0" w:color="auto"/>
      </w:divBdr>
    </w:div>
    <w:div w:id="852257586">
      <w:bodyDiv w:val="1"/>
      <w:marLeft w:val="0"/>
      <w:marRight w:val="0"/>
      <w:marTop w:val="0"/>
      <w:marBottom w:val="0"/>
      <w:divBdr>
        <w:top w:val="none" w:sz="0" w:space="0" w:color="auto"/>
        <w:left w:val="none" w:sz="0" w:space="0" w:color="auto"/>
        <w:bottom w:val="none" w:sz="0" w:space="0" w:color="auto"/>
        <w:right w:val="none" w:sz="0" w:space="0" w:color="auto"/>
      </w:divBdr>
    </w:div>
    <w:div w:id="897010946">
      <w:bodyDiv w:val="1"/>
      <w:marLeft w:val="0"/>
      <w:marRight w:val="0"/>
      <w:marTop w:val="0"/>
      <w:marBottom w:val="0"/>
      <w:divBdr>
        <w:top w:val="none" w:sz="0" w:space="0" w:color="auto"/>
        <w:left w:val="none" w:sz="0" w:space="0" w:color="auto"/>
        <w:bottom w:val="none" w:sz="0" w:space="0" w:color="auto"/>
        <w:right w:val="none" w:sz="0" w:space="0" w:color="auto"/>
      </w:divBdr>
    </w:div>
    <w:div w:id="917518510">
      <w:bodyDiv w:val="1"/>
      <w:marLeft w:val="0"/>
      <w:marRight w:val="0"/>
      <w:marTop w:val="0"/>
      <w:marBottom w:val="0"/>
      <w:divBdr>
        <w:top w:val="none" w:sz="0" w:space="0" w:color="auto"/>
        <w:left w:val="none" w:sz="0" w:space="0" w:color="auto"/>
        <w:bottom w:val="none" w:sz="0" w:space="0" w:color="auto"/>
        <w:right w:val="none" w:sz="0" w:space="0" w:color="auto"/>
      </w:divBdr>
    </w:div>
    <w:div w:id="951784009">
      <w:bodyDiv w:val="1"/>
      <w:marLeft w:val="0"/>
      <w:marRight w:val="0"/>
      <w:marTop w:val="0"/>
      <w:marBottom w:val="0"/>
      <w:divBdr>
        <w:top w:val="none" w:sz="0" w:space="0" w:color="auto"/>
        <w:left w:val="none" w:sz="0" w:space="0" w:color="auto"/>
        <w:bottom w:val="none" w:sz="0" w:space="0" w:color="auto"/>
        <w:right w:val="none" w:sz="0" w:space="0" w:color="auto"/>
      </w:divBdr>
    </w:div>
    <w:div w:id="966158458">
      <w:bodyDiv w:val="1"/>
      <w:marLeft w:val="0"/>
      <w:marRight w:val="0"/>
      <w:marTop w:val="0"/>
      <w:marBottom w:val="0"/>
      <w:divBdr>
        <w:top w:val="none" w:sz="0" w:space="0" w:color="auto"/>
        <w:left w:val="none" w:sz="0" w:space="0" w:color="auto"/>
        <w:bottom w:val="none" w:sz="0" w:space="0" w:color="auto"/>
        <w:right w:val="none" w:sz="0" w:space="0" w:color="auto"/>
      </w:divBdr>
    </w:div>
    <w:div w:id="966547823">
      <w:bodyDiv w:val="1"/>
      <w:marLeft w:val="0"/>
      <w:marRight w:val="0"/>
      <w:marTop w:val="0"/>
      <w:marBottom w:val="0"/>
      <w:divBdr>
        <w:top w:val="none" w:sz="0" w:space="0" w:color="auto"/>
        <w:left w:val="none" w:sz="0" w:space="0" w:color="auto"/>
        <w:bottom w:val="none" w:sz="0" w:space="0" w:color="auto"/>
        <w:right w:val="none" w:sz="0" w:space="0" w:color="auto"/>
      </w:divBdr>
    </w:div>
    <w:div w:id="972753008">
      <w:bodyDiv w:val="1"/>
      <w:marLeft w:val="0"/>
      <w:marRight w:val="0"/>
      <w:marTop w:val="0"/>
      <w:marBottom w:val="0"/>
      <w:divBdr>
        <w:top w:val="none" w:sz="0" w:space="0" w:color="auto"/>
        <w:left w:val="none" w:sz="0" w:space="0" w:color="auto"/>
        <w:bottom w:val="none" w:sz="0" w:space="0" w:color="auto"/>
        <w:right w:val="none" w:sz="0" w:space="0" w:color="auto"/>
      </w:divBdr>
    </w:div>
    <w:div w:id="978416610">
      <w:bodyDiv w:val="1"/>
      <w:marLeft w:val="0"/>
      <w:marRight w:val="0"/>
      <w:marTop w:val="0"/>
      <w:marBottom w:val="0"/>
      <w:divBdr>
        <w:top w:val="none" w:sz="0" w:space="0" w:color="auto"/>
        <w:left w:val="none" w:sz="0" w:space="0" w:color="auto"/>
        <w:bottom w:val="none" w:sz="0" w:space="0" w:color="auto"/>
        <w:right w:val="none" w:sz="0" w:space="0" w:color="auto"/>
      </w:divBdr>
    </w:div>
    <w:div w:id="978849892">
      <w:bodyDiv w:val="1"/>
      <w:marLeft w:val="0"/>
      <w:marRight w:val="0"/>
      <w:marTop w:val="0"/>
      <w:marBottom w:val="0"/>
      <w:divBdr>
        <w:top w:val="none" w:sz="0" w:space="0" w:color="auto"/>
        <w:left w:val="none" w:sz="0" w:space="0" w:color="auto"/>
        <w:bottom w:val="none" w:sz="0" w:space="0" w:color="auto"/>
        <w:right w:val="none" w:sz="0" w:space="0" w:color="auto"/>
      </w:divBdr>
    </w:div>
    <w:div w:id="990794981">
      <w:bodyDiv w:val="1"/>
      <w:marLeft w:val="0"/>
      <w:marRight w:val="0"/>
      <w:marTop w:val="0"/>
      <w:marBottom w:val="0"/>
      <w:divBdr>
        <w:top w:val="none" w:sz="0" w:space="0" w:color="auto"/>
        <w:left w:val="none" w:sz="0" w:space="0" w:color="auto"/>
        <w:bottom w:val="none" w:sz="0" w:space="0" w:color="auto"/>
        <w:right w:val="none" w:sz="0" w:space="0" w:color="auto"/>
      </w:divBdr>
    </w:div>
    <w:div w:id="999503212">
      <w:bodyDiv w:val="1"/>
      <w:marLeft w:val="0"/>
      <w:marRight w:val="0"/>
      <w:marTop w:val="0"/>
      <w:marBottom w:val="0"/>
      <w:divBdr>
        <w:top w:val="none" w:sz="0" w:space="0" w:color="auto"/>
        <w:left w:val="none" w:sz="0" w:space="0" w:color="auto"/>
        <w:bottom w:val="none" w:sz="0" w:space="0" w:color="auto"/>
        <w:right w:val="none" w:sz="0" w:space="0" w:color="auto"/>
      </w:divBdr>
    </w:div>
    <w:div w:id="1002052049">
      <w:bodyDiv w:val="1"/>
      <w:marLeft w:val="0"/>
      <w:marRight w:val="0"/>
      <w:marTop w:val="0"/>
      <w:marBottom w:val="0"/>
      <w:divBdr>
        <w:top w:val="none" w:sz="0" w:space="0" w:color="auto"/>
        <w:left w:val="none" w:sz="0" w:space="0" w:color="auto"/>
        <w:bottom w:val="none" w:sz="0" w:space="0" w:color="auto"/>
        <w:right w:val="none" w:sz="0" w:space="0" w:color="auto"/>
      </w:divBdr>
    </w:div>
    <w:div w:id="1004093186">
      <w:bodyDiv w:val="1"/>
      <w:marLeft w:val="0"/>
      <w:marRight w:val="0"/>
      <w:marTop w:val="0"/>
      <w:marBottom w:val="0"/>
      <w:divBdr>
        <w:top w:val="none" w:sz="0" w:space="0" w:color="auto"/>
        <w:left w:val="none" w:sz="0" w:space="0" w:color="auto"/>
        <w:bottom w:val="none" w:sz="0" w:space="0" w:color="auto"/>
        <w:right w:val="none" w:sz="0" w:space="0" w:color="auto"/>
      </w:divBdr>
    </w:div>
    <w:div w:id="1005327617">
      <w:bodyDiv w:val="1"/>
      <w:marLeft w:val="0"/>
      <w:marRight w:val="0"/>
      <w:marTop w:val="0"/>
      <w:marBottom w:val="0"/>
      <w:divBdr>
        <w:top w:val="none" w:sz="0" w:space="0" w:color="auto"/>
        <w:left w:val="none" w:sz="0" w:space="0" w:color="auto"/>
        <w:bottom w:val="none" w:sz="0" w:space="0" w:color="auto"/>
        <w:right w:val="none" w:sz="0" w:space="0" w:color="auto"/>
      </w:divBdr>
    </w:div>
    <w:div w:id="1016350506">
      <w:bodyDiv w:val="1"/>
      <w:marLeft w:val="0"/>
      <w:marRight w:val="0"/>
      <w:marTop w:val="0"/>
      <w:marBottom w:val="0"/>
      <w:divBdr>
        <w:top w:val="none" w:sz="0" w:space="0" w:color="auto"/>
        <w:left w:val="none" w:sz="0" w:space="0" w:color="auto"/>
        <w:bottom w:val="none" w:sz="0" w:space="0" w:color="auto"/>
        <w:right w:val="none" w:sz="0" w:space="0" w:color="auto"/>
      </w:divBdr>
    </w:div>
    <w:div w:id="1019085941">
      <w:bodyDiv w:val="1"/>
      <w:marLeft w:val="0"/>
      <w:marRight w:val="0"/>
      <w:marTop w:val="0"/>
      <w:marBottom w:val="0"/>
      <w:divBdr>
        <w:top w:val="none" w:sz="0" w:space="0" w:color="auto"/>
        <w:left w:val="none" w:sz="0" w:space="0" w:color="auto"/>
        <w:bottom w:val="none" w:sz="0" w:space="0" w:color="auto"/>
        <w:right w:val="none" w:sz="0" w:space="0" w:color="auto"/>
      </w:divBdr>
    </w:div>
    <w:div w:id="1029573434">
      <w:bodyDiv w:val="1"/>
      <w:marLeft w:val="0"/>
      <w:marRight w:val="0"/>
      <w:marTop w:val="0"/>
      <w:marBottom w:val="0"/>
      <w:divBdr>
        <w:top w:val="none" w:sz="0" w:space="0" w:color="auto"/>
        <w:left w:val="none" w:sz="0" w:space="0" w:color="auto"/>
        <w:bottom w:val="none" w:sz="0" w:space="0" w:color="auto"/>
        <w:right w:val="none" w:sz="0" w:space="0" w:color="auto"/>
      </w:divBdr>
    </w:div>
    <w:div w:id="1043553047">
      <w:bodyDiv w:val="1"/>
      <w:marLeft w:val="0"/>
      <w:marRight w:val="0"/>
      <w:marTop w:val="0"/>
      <w:marBottom w:val="0"/>
      <w:divBdr>
        <w:top w:val="none" w:sz="0" w:space="0" w:color="auto"/>
        <w:left w:val="none" w:sz="0" w:space="0" w:color="auto"/>
        <w:bottom w:val="none" w:sz="0" w:space="0" w:color="auto"/>
        <w:right w:val="none" w:sz="0" w:space="0" w:color="auto"/>
      </w:divBdr>
    </w:div>
    <w:div w:id="1051149030">
      <w:bodyDiv w:val="1"/>
      <w:marLeft w:val="0"/>
      <w:marRight w:val="0"/>
      <w:marTop w:val="0"/>
      <w:marBottom w:val="0"/>
      <w:divBdr>
        <w:top w:val="none" w:sz="0" w:space="0" w:color="auto"/>
        <w:left w:val="none" w:sz="0" w:space="0" w:color="auto"/>
        <w:bottom w:val="none" w:sz="0" w:space="0" w:color="auto"/>
        <w:right w:val="none" w:sz="0" w:space="0" w:color="auto"/>
      </w:divBdr>
    </w:div>
    <w:div w:id="1055664631">
      <w:bodyDiv w:val="1"/>
      <w:marLeft w:val="0"/>
      <w:marRight w:val="0"/>
      <w:marTop w:val="0"/>
      <w:marBottom w:val="0"/>
      <w:divBdr>
        <w:top w:val="none" w:sz="0" w:space="0" w:color="auto"/>
        <w:left w:val="none" w:sz="0" w:space="0" w:color="auto"/>
        <w:bottom w:val="none" w:sz="0" w:space="0" w:color="auto"/>
        <w:right w:val="none" w:sz="0" w:space="0" w:color="auto"/>
      </w:divBdr>
    </w:div>
    <w:div w:id="1057051549">
      <w:bodyDiv w:val="1"/>
      <w:marLeft w:val="0"/>
      <w:marRight w:val="0"/>
      <w:marTop w:val="0"/>
      <w:marBottom w:val="0"/>
      <w:divBdr>
        <w:top w:val="none" w:sz="0" w:space="0" w:color="auto"/>
        <w:left w:val="none" w:sz="0" w:space="0" w:color="auto"/>
        <w:bottom w:val="none" w:sz="0" w:space="0" w:color="auto"/>
        <w:right w:val="none" w:sz="0" w:space="0" w:color="auto"/>
      </w:divBdr>
    </w:div>
    <w:div w:id="1069353479">
      <w:bodyDiv w:val="1"/>
      <w:marLeft w:val="0"/>
      <w:marRight w:val="0"/>
      <w:marTop w:val="0"/>
      <w:marBottom w:val="0"/>
      <w:divBdr>
        <w:top w:val="none" w:sz="0" w:space="0" w:color="auto"/>
        <w:left w:val="none" w:sz="0" w:space="0" w:color="auto"/>
        <w:bottom w:val="none" w:sz="0" w:space="0" w:color="auto"/>
        <w:right w:val="none" w:sz="0" w:space="0" w:color="auto"/>
      </w:divBdr>
    </w:div>
    <w:div w:id="1078551991">
      <w:bodyDiv w:val="1"/>
      <w:marLeft w:val="0"/>
      <w:marRight w:val="0"/>
      <w:marTop w:val="0"/>
      <w:marBottom w:val="0"/>
      <w:divBdr>
        <w:top w:val="none" w:sz="0" w:space="0" w:color="auto"/>
        <w:left w:val="none" w:sz="0" w:space="0" w:color="auto"/>
        <w:bottom w:val="none" w:sz="0" w:space="0" w:color="auto"/>
        <w:right w:val="none" w:sz="0" w:space="0" w:color="auto"/>
      </w:divBdr>
    </w:div>
    <w:div w:id="1083986891">
      <w:bodyDiv w:val="1"/>
      <w:marLeft w:val="0"/>
      <w:marRight w:val="0"/>
      <w:marTop w:val="0"/>
      <w:marBottom w:val="0"/>
      <w:divBdr>
        <w:top w:val="none" w:sz="0" w:space="0" w:color="auto"/>
        <w:left w:val="none" w:sz="0" w:space="0" w:color="auto"/>
        <w:bottom w:val="none" w:sz="0" w:space="0" w:color="auto"/>
        <w:right w:val="none" w:sz="0" w:space="0" w:color="auto"/>
      </w:divBdr>
    </w:div>
    <w:div w:id="1089081672">
      <w:bodyDiv w:val="1"/>
      <w:marLeft w:val="0"/>
      <w:marRight w:val="0"/>
      <w:marTop w:val="0"/>
      <w:marBottom w:val="0"/>
      <w:divBdr>
        <w:top w:val="none" w:sz="0" w:space="0" w:color="auto"/>
        <w:left w:val="none" w:sz="0" w:space="0" w:color="auto"/>
        <w:bottom w:val="none" w:sz="0" w:space="0" w:color="auto"/>
        <w:right w:val="none" w:sz="0" w:space="0" w:color="auto"/>
      </w:divBdr>
    </w:div>
    <w:div w:id="1106467210">
      <w:bodyDiv w:val="1"/>
      <w:marLeft w:val="0"/>
      <w:marRight w:val="0"/>
      <w:marTop w:val="0"/>
      <w:marBottom w:val="0"/>
      <w:divBdr>
        <w:top w:val="none" w:sz="0" w:space="0" w:color="auto"/>
        <w:left w:val="none" w:sz="0" w:space="0" w:color="auto"/>
        <w:bottom w:val="none" w:sz="0" w:space="0" w:color="auto"/>
        <w:right w:val="none" w:sz="0" w:space="0" w:color="auto"/>
      </w:divBdr>
    </w:div>
    <w:div w:id="1130124834">
      <w:bodyDiv w:val="1"/>
      <w:marLeft w:val="0"/>
      <w:marRight w:val="0"/>
      <w:marTop w:val="0"/>
      <w:marBottom w:val="0"/>
      <w:divBdr>
        <w:top w:val="none" w:sz="0" w:space="0" w:color="auto"/>
        <w:left w:val="none" w:sz="0" w:space="0" w:color="auto"/>
        <w:bottom w:val="none" w:sz="0" w:space="0" w:color="auto"/>
        <w:right w:val="none" w:sz="0" w:space="0" w:color="auto"/>
      </w:divBdr>
    </w:div>
    <w:div w:id="1146242011">
      <w:bodyDiv w:val="1"/>
      <w:marLeft w:val="0"/>
      <w:marRight w:val="0"/>
      <w:marTop w:val="0"/>
      <w:marBottom w:val="0"/>
      <w:divBdr>
        <w:top w:val="none" w:sz="0" w:space="0" w:color="auto"/>
        <w:left w:val="none" w:sz="0" w:space="0" w:color="auto"/>
        <w:bottom w:val="none" w:sz="0" w:space="0" w:color="auto"/>
        <w:right w:val="none" w:sz="0" w:space="0" w:color="auto"/>
      </w:divBdr>
    </w:div>
    <w:div w:id="1153526658">
      <w:bodyDiv w:val="1"/>
      <w:marLeft w:val="0"/>
      <w:marRight w:val="0"/>
      <w:marTop w:val="0"/>
      <w:marBottom w:val="0"/>
      <w:divBdr>
        <w:top w:val="none" w:sz="0" w:space="0" w:color="auto"/>
        <w:left w:val="none" w:sz="0" w:space="0" w:color="auto"/>
        <w:bottom w:val="none" w:sz="0" w:space="0" w:color="auto"/>
        <w:right w:val="none" w:sz="0" w:space="0" w:color="auto"/>
      </w:divBdr>
    </w:div>
    <w:div w:id="1154492935">
      <w:bodyDiv w:val="1"/>
      <w:marLeft w:val="0"/>
      <w:marRight w:val="0"/>
      <w:marTop w:val="0"/>
      <w:marBottom w:val="0"/>
      <w:divBdr>
        <w:top w:val="none" w:sz="0" w:space="0" w:color="auto"/>
        <w:left w:val="none" w:sz="0" w:space="0" w:color="auto"/>
        <w:bottom w:val="none" w:sz="0" w:space="0" w:color="auto"/>
        <w:right w:val="none" w:sz="0" w:space="0" w:color="auto"/>
      </w:divBdr>
    </w:div>
    <w:div w:id="1157840445">
      <w:bodyDiv w:val="1"/>
      <w:marLeft w:val="0"/>
      <w:marRight w:val="0"/>
      <w:marTop w:val="0"/>
      <w:marBottom w:val="0"/>
      <w:divBdr>
        <w:top w:val="none" w:sz="0" w:space="0" w:color="auto"/>
        <w:left w:val="none" w:sz="0" w:space="0" w:color="auto"/>
        <w:bottom w:val="none" w:sz="0" w:space="0" w:color="auto"/>
        <w:right w:val="none" w:sz="0" w:space="0" w:color="auto"/>
      </w:divBdr>
    </w:div>
    <w:div w:id="1160080122">
      <w:bodyDiv w:val="1"/>
      <w:marLeft w:val="0"/>
      <w:marRight w:val="0"/>
      <w:marTop w:val="0"/>
      <w:marBottom w:val="0"/>
      <w:divBdr>
        <w:top w:val="none" w:sz="0" w:space="0" w:color="auto"/>
        <w:left w:val="none" w:sz="0" w:space="0" w:color="auto"/>
        <w:bottom w:val="none" w:sz="0" w:space="0" w:color="auto"/>
        <w:right w:val="none" w:sz="0" w:space="0" w:color="auto"/>
      </w:divBdr>
    </w:div>
    <w:div w:id="1183546042">
      <w:bodyDiv w:val="1"/>
      <w:marLeft w:val="0"/>
      <w:marRight w:val="0"/>
      <w:marTop w:val="0"/>
      <w:marBottom w:val="0"/>
      <w:divBdr>
        <w:top w:val="none" w:sz="0" w:space="0" w:color="auto"/>
        <w:left w:val="none" w:sz="0" w:space="0" w:color="auto"/>
        <w:bottom w:val="none" w:sz="0" w:space="0" w:color="auto"/>
        <w:right w:val="none" w:sz="0" w:space="0" w:color="auto"/>
      </w:divBdr>
    </w:div>
    <w:div w:id="1196888483">
      <w:bodyDiv w:val="1"/>
      <w:marLeft w:val="0"/>
      <w:marRight w:val="0"/>
      <w:marTop w:val="0"/>
      <w:marBottom w:val="0"/>
      <w:divBdr>
        <w:top w:val="none" w:sz="0" w:space="0" w:color="auto"/>
        <w:left w:val="none" w:sz="0" w:space="0" w:color="auto"/>
        <w:bottom w:val="none" w:sz="0" w:space="0" w:color="auto"/>
        <w:right w:val="none" w:sz="0" w:space="0" w:color="auto"/>
      </w:divBdr>
    </w:div>
    <w:div w:id="1198197093">
      <w:bodyDiv w:val="1"/>
      <w:marLeft w:val="0"/>
      <w:marRight w:val="0"/>
      <w:marTop w:val="0"/>
      <w:marBottom w:val="0"/>
      <w:divBdr>
        <w:top w:val="none" w:sz="0" w:space="0" w:color="auto"/>
        <w:left w:val="none" w:sz="0" w:space="0" w:color="auto"/>
        <w:bottom w:val="none" w:sz="0" w:space="0" w:color="auto"/>
        <w:right w:val="none" w:sz="0" w:space="0" w:color="auto"/>
      </w:divBdr>
    </w:div>
    <w:div w:id="1220285444">
      <w:bodyDiv w:val="1"/>
      <w:marLeft w:val="0"/>
      <w:marRight w:val="0"/>
      <w:marTop w:val="0"/>
      <w:marBottom w:val="0"/>
      <w:divBdr>
        <w:top w:val="none" w:sz="0" w:space="0" w:color="auto"/>
        <w:left w:val="none" w:sz="0" w:space="0" w:color="auto"/>
        <w:bottom w:val="none" w:sz="0" w:space="0" w:color="auto"/>
        <w:right w:val="none" w:sz="0" w:space="0" w:color="auto"/>
      </w:divBdr>
    </w:div>
    <w:div w:id="1256092452">
      <w:bodyDiv w:val="1"/>
      <w:marLeft w:val="0"/>
      <w:marRight w:val="0"/>
      <w:marTop w:val="0"/>
      <w:marBottom w:val="0"/>
      <w:divBdr>
        <w:top w:val="none" w:sz="0" w:space="0" w:color="auto"/>
        <w:left w:val="none" w:sz="0" w:space="0" w:color="auto"/>
        <w:bottom w:val="none" w:sz="0" w:space="0" w:color="auto"/>
        <w:right w:val="none" w:sz="0" w:space="0" w:color="auto"/>
      </w:divBdr>
    </w:div>
    <w:div w:id="1310403012">
      <w:bodyDiv w:val="1"/>
      <w:marLeft w:val="0"/>
      <w:marRight w:val="0"/>
      <w:marTop w:val="0"/>
      <w:marBottom w:val="0"/>
      <w:divBdr>
        <w:top w:val="none" w:sz="0" w:space="0" w:color="auto"/>
        <w:left w:val="none" w:sz="0" w:space="0" w:color="auto"/>
        <w:bottom w:val="none" w:sz="0" w:space="0" w:color="auto"/>
        <w:right w:val="none" w:sz="0" w:space="0" w:color="auto"/>
      </w:divBdr>
    </w:div>
    <w:div w:id="1319070274">
      <w:bodyDiv w:val="1"/>
      <w:marLeft w:val="0"/>
      <w:marRight w:val="0"/>
      <w:marTop w:val="0"/>
      <w:marBottom w:val="0"/>
      <w:divBdr>
        <w:top w:val="none" w:sz="0" w:space="0" w:color="auto"/>
        <w:left w:val="none" w:sz="0" w:space="0" w:color="auto"/>
        <w:bottom w:val="none" w:sz="0" w:space="0" w:color="auto"/>
        <w:right w:val="none" w:sz="0" w:space="0" w:color="auto"/>
      </w:divBdr>
    </w:div>
    <w:div w:id="1337155120">
      <w:bodyDiv w:val="1"/>
      <w:marLeft w:val="0"/>
      <w:marRight w:val="0"/>
      <w:marTop w:val="0"/>
      <w:marBottom w:val="0"/>
      <w:divBdr>
        <w:top w:val="none" w:sz="0" w:space="0" w:color="auto"/>
        <w:left w:val="none" w:sz="0" w:space="0" w:color="auto"/>
        <w:bottom w:val="none" w:sz="0" w:space="0" w:color="auto"/>
        <w:right w:val="none" w:sz="0" w:space="0" w:color="auto"/>
      </w:divBdr>
    </w:div>
    <w:div w:id="1347050084">
      <w:bodyDiv w:val="1"/>
      <w:marLeft w:val="0"/>
      <w:marRight w:val="0"/>
      <w:marTop w:val="0"/>
      <w:marBottom w:val="0"/>
      <w:divBdr>
        <w:top w:val="none" w:sz="0" w:space="0" w:color="auto"/>
        <w:left w:val="none" w:sz="0" w:space="0" w:color="auto"/>
        <w:bottom w:val="none" w:sz="0" w:space="0" w:color="auto"/>
        <w:right w:val="none" w:sz="0" w:space="0" w:color="auto"/>
      </w:divBdr>
    </w:div>
    <w:div w:id="1404254440">
      <w:bodyDiv w:val="1"/>
      <w:marLeft w:val="0"/>
      <w:marRight w:val="0"/>
      <w:marTop w:val="0"/>
      <w:marBottom w:val="0"/>
      <w:divBdr>
        <w:top w:val="none" w:sz="0" w:space="0" w:color="auto"/>
        <w:left w:val="none" w:sz="0" w:space="0" w:color="auto"/>
        <w:bottom w:val="none" w:sz="0" w:space="0" w:color="auto"/>
        <w:right w:val="none" w:sz="0" w:space="0" w:color="auto"/>
      </w:divBdr>
    </w:div>
    <w:div w:id="1419789792">
      <w:bodyDiv w:val="1"/>
      <w:marLeft w:val="0"/>
      <w:marRight w:val="0"/>
      <w:marTop w:val="0"/>
      <w:marBottom w:val="0"/>
      <w:divBdr>
        <w:top w:val="none" w:sz="0" w:space="0" w:color="auto"/>
        <w:left w:val="none" w:sz="0" w:space="0" w:color="auto"/>
        <w:bottom w:val="none" w:sz="0" w:space="0" w:color="auto"/>
        <w:right w:val="none" w:sz="0" w:space="0" w:color="auto"/>
      </w:divBdr>
    </w:div>
    <w:div w:id="1433473637">
      <w:bodyDiv w:val="1"/>
      <w:marLeft w:val="0"/>
      <w:marRight w:val="0"/>
      <w:marTop w:val="0"/>
      <w:marBottom w:val="0"/>
      <w:divBdr>
        <w:top w:val="none" w:sz="0" w:space="0" w:color="auto"/>
        <w:left w:val="none" w:sz="0" w:space="0" w:color="auto"/>
        <w:bottom w:val="none" w:sz="0" w:space="0" w:color="auto"/>
        <w:right w:val="none" w:sz="0" w:space="0" w:color="auto"/>
      </w:divBdr>
    </w:div>
    <w:div w:id="1451171613">
      <w:bodyDiv w:val="1"/>
      <w:marLeft w:val="0"/>
      <w:marRight w:val="0"/>
      <w:marTop w:val="0"/>
      <w:marBottom w:val="0"/>
      <w:divBdr>
        <w:top w:val="none" w:sz="0" w:space="0" w:color="auto"/>
        <w:left w:val="none" w:sz="0" w:space="0" w:color="auto"/>
        <w:bottom w:val="none" w:sz="0" w:space="0" w:color="auto"/>
        <w:right w:val="none" w:sz="0" w:space="0" w:color="auto"/>
      </w:divBdr>
    </w:div>
    <w:div w:id="1478835185">
      <w:bodyDiv w:val="1"/>
      <w:marLeft w:val="0"/>
      <w:marRight w:val="0"/>
      <w:marTop w:val="0"/>
      <w:marBottom w:val="0"/>
      <w:divBdr>
        <w:top w:val="none" w:sz="0" w:space="0" w:color="auto"/>
        <w:left w:val="none" w:sz="0" w:space="0" w:color="auto"/>
        <w:bottom w:val="none" w:sz="0" w:space="0" w:color="auto"/>
        <w:right w:val="none" w:sz="0" w:space="0" w:color="auto"/>
      </w:divBdr>
    </w:div>
    <w:div w:id="1484931861">
      <w:bodyDiv w:val="1"/>
      <w:marLeft w:val="0"/>
      <w:marRight w:val="0"/>
      <w:marTop w:val="0"/>
      <w:marBottom w:val="0"/>
      <w:divBdr>
        <w:top w:val="none" w:sz="0" w:space="0" w:color="auto"/>
        <w:left w:val="none" w:sz="0" w:space="0" w:color="auto"/>
        <w:bottom w:val="none" w:sz="0" w:space="0" w:color="auto"/>
        <w:right w:val="none" w:sz="0" w:space="0" w:color="auto"/>
      </w:divBdr>
    </w:div>
    <w:div w:id="1496993207">
      <w:bodyDiv w:val="1"/>
      <w:marLeft w:val="0"/>
      <w:marRight w:val="0"/>
      <w:marTop w:val="0"/>
      <w:marBottom w:val="0"/>
      <w:divBdr>
        <w:top w:val="none" w:sz="0" w:space="0" w:color="auto"/>
        <w:left w:val="none" w:sz="0" w:space="0" w:color="auto"/>
        <w:bottom w:val="none" w:sz="0" w:space="0" w:color="auto"/>
        <w:right w:val="none" w:sz="0" w:space="0" w:color="auto"/>
      </w:divBdr>
    </w:div>
    <w:div w:id="1502700127">
      <w:bodyDiv w:val="1"/>
      <w:marLeft w:val="0"/>
      <w:marRight w:val="0"/>
      <w:marTop w:val="0"/>
      <w:marBottom w:val="0"/>
      <w:divBdr>
        <w:top w:val="none" w:sz="0" w:space="0" w:color="auto"/>
        <w:left w:val="none" w:sz="0" w:space="0" w:color="auto"/>
        <w:bottom w:val="none" w:sz="0" w:space="0" w:color="auto"/>
        <w:right w:val="none" w:sz="0" w:space="0" w:color="auto"/>
      </w:divBdr>
    </w:div>
    <w:div w:id="1516114642">
      <w:bodyDiv w:val="1"/>
      <w:marLeft w:val="0"/>
      <w:marRight w:val="0"/>
      <w:marTop w:val="0"/>
      <w:marBottom w:val="0"/>
      <w:divBdr>
        <w:top w:val="none" w:sz="0" w:space="0" w:color="auto"/>
        <w:left w:val="none" w:sz="0" w:space="0" w:color="auto"/>
        <w:bottom w:val="none" w:sz="0" w:space="0" w:color="auto"/>
        <w:right w:val="none" w:sz="0" w:space="0" w:color="auto"/>
      </w:divBdr>
    </w:div>
    <w:div w:id="1517109337">
      <w:bodyDiv w:val="1"/>
      <w:marLeft w:val="0"/>
      <w:marRight w:val="0"/>
      <w:marTop w:val="0"/>
      <w:marBottom w:val="0"/>
      <w:divBdr>
        <w:top w:val="none" w:sz="0" w:space="0" w:color="auto"/>
        <w:left w:val="none" w:sz="0" w:space="0" w:color="auto"/>
        <w:bottom w:val="none" w:sz="0" w:space="0" w:color="auto"/>
        <w:right w:val="none" w:sz="0" w:space="0" w:color="auto"/>
      </w:divBdr>
    </w:div>
    <w:div w:id="1524438126">
      <w:bodyDiv w:val="1"/>
      <w:marLeft w:val="0"/>
      <w:marRight w:val="0"/>
      <w:marTop w:val="0"/>
      <w:marBottom w:val="0"/>
      <w:divBdr>
        <w:top w:val="none" w:sz="0" w:space="0" w:color="auto"/>
        <w:left w:val="none" w:sz="0" w:space="0" w:color="auto"/>
        <w:bottom w:val="none" w:sz="0" w:space="0" w:color="auto"/>
        <w:right w:val="none" w:sz="0" w:space="0" w:color="auto"/>
      </w:divBdr>
    </w:div>
    <w:div w:id="1543060480">
      <w:bodyDiv w:val="1"/>
      <w:marLeft w:val="0"/>
      <w:marRight w:val="0"/>
      <w:marTop w:val="0"/>
      <w:marBottom w:val="0"/>
      <w:divBdr>
        <w:top w:val="none" w:sz="0" w:space="0" w:color="auto"/>
        <w:left w:val="none" w:sz="0" w:space="0" w:color="auto"/>
        <w:bottom w:val="none" w:sz="0" w:space="0" w:color="auto"/>
        <w:right w:val="none" w:sz="0" w:space="0" w:color="auto"/>
      </w:divBdr>
    </w:div>
    <w:div w:id="1562981095">
      <w:bodyDiv w:val="1"/>
      <w:marLeft w:val="0"/>
      <w:marRight w:val="0"/>
      <w:marTop w:val="0"/>
      <w:marBottom w:val="0"/>
      <w:divBdr>
        <w:top w:val="none" w:sz="0" w:space="0" w:color="auto"/>
        <w:left w:val="none" w:sz="0" w:space="0" w:color="auto"/>
        <w:bottom w:val="none" w:sz="0" w:space="0" w:color="auto"/>
        <w:right w:val="none" w:sz="0" w:space="0" w:color="auto"/>
      </w:divBdr>
    </w:div>
    <w:div w:id="1584605527">
      <w:bodyDiv w:val="1"/>
      <w:marLeft w:val="0"/>
      <w:marRight w:val="0"/>
      <w:marTop w:val="0"/>
      <w:marBottom w:val="0"/>
      <w:divBdr>
        <w:top w:val="none" w:sz="0" w:space="0" w:color="auto"/>
        <w:left w:val="none" w:sz="0" w:space="0" w:color="auto"/>
        <w:bottom w:val="none" w:sz="0" w:space="0" w:color="auto"/>
        <w:right w:val="none" w:sz="0" w:space="0" w:color="auto"/>
      </w:divBdr>
    </w:div>
    <w:div w:id="1586375169">
      <w:bodyDiv w:val="1"/>
      <w:marLeft w:val="0"/>
      <w:marRight w:val="0"/>
      <w:marTop w:val="0"/>
      <w:marBottom w:val="0"/>
      <w:divBdr>
        <w:top w:val="none" w:sz="0" w:space="0" w:color="auto"/>
        <w:left w:val="none" w:sz="0" w:space="0" w:color="auto"/>
        <w:bottom w:val="none" w:sz="0" w:space="0" w:color="auto"/>
        <w:right w:val="none" w:sz="0" w:space="0" w:color="auto"/>
      </w:divBdr>
    </w:div>
    <w:div w:id="1591087248">
      <w:bodyDiv w:val="1"/>
      <w:marLeft w:val="0"/>
      <w:marRight w:val="0"/>
      <w:marTop w:val="0"/>
      <w:marBottom w:val="0"/>
      <w:divBdr>
        <w:top w:val="none" w:sz="0" w:space="0" w:color="auto"/>
        <w:left w:val="none" w:sz="0" w:space="0" w:color="auto"/>
        <w:bottom w:val="none" w:sz="0" w:space="0" w:color="auto"/>
        <w:right w:val="none" w:sz="0" w:space="0" w:color="auto"/>
      </w:divBdr>
    </w:div>
    <w:div w:id="1646736440">
      <w:bodyDiv w:val="1"/>
      <w:marLeft w:val="0"/>
      <w:marRight w:val="0"/>
      <w:marTop w:val="0"/>
      <w:marBottom w:val="0"/>
      <w:divBdr>
        <w:top w:val="none" w:sz="0" w:space="0" w:color="auto"/>
        <w:left w:val="none" w:sz="0" w:space="0" w:color="auto"/>
        <w:bottom w:val="none" w:sz="0" w:space="0" w:color="auto"/>
        <w:right w:val="none" w:sz="0" w:space="0" w:color="auto"/>
      </w:divBdr>
    </w:div>
    <w:div w:id="1652176359">
      <w:bodyDiv w:val="1"/>
      <w:marLeft w:val="0"/>
      <w:marRight w:val="0"/>
      <w:marTop w:val="0"/>
      <w:marBottom w:val="0"/>
      <w:divBdr>
        <w:top w:val="none" w:sz="0" w:space="0" w:color="auto"/>
        <w:left w:val="none" w:sz="0" w:space="0" w:color="auto"/>
        <w:bottom w:val="none" w:sz="0" w:space="0" w:color="auto"/>
        <w:right w:val="none" w:sz="0" w:space="0" w:color="auto"/>
      </w:divBdr>
    </w:div>
    <w:div w:id="1655795851">
      <w:bodyDiv w:val="1"/>
      <w:marLeft w:val="0"/>
      <w:marRight w:val="0"/>
      <w:marTop w:val="0"/>
      <w:marBottom w:val="0"/>
      <w:divBdr>
        <w:top w:val="none" w:sz="0" w:space="0" w:color="auto"/>
        <w:left w:val="none" w:sz="0" w:space="0" w:color="auto"/>
        <w:bottom w:val="none" w:sz="0" w:space="0" w:color="auto"/>
        <w:right w:val="none" w:sz="0" w:space="0" w:color="auto"/>
      </w:divBdr>
    </w:div>
    <w:div w:id="1659919232">
      <w:bodyDiv w:val="1"/>
      <w:marLeft w:val="0"/>
      <w:marRight w:val="0"/>
      <w:marTop w:val="0"/>
      <w:marBottom w:val="0"/>
      <w:divBdr>
        <w:top w:val="none" w:sz="0" w:space="0" w:color="auto"/>
        <w:left w:val="none" w:sz="0" w:space="0" w:color="auto"/>
        <w:bottom w:val="none" w:sz="0" w:space="0" w:color="auto"/>
        <w:right w:val="none" w:sz="0" w:space="0" w:color="auto"/>
      </w:divBdr>
    </w:div>
    <w:div w:id="1662386825">
      <w:bodyDiv w:val="1"/>
      <w:marLeft w:val="0"/>
      <w:marRight w:val="0"/>
      <w:marTop w:val="0"/>
      <w:marBottom w:val="0"/>
      <w:divBdr>
        <w:top w:val="none" w:sz="0" w:space="0" w:color="auto"/>
        <w:left w:val="none" w:sz="0" w:space="0" w:color="auto"/>
        <w:bottom w:val="none" w:sz="0" w:space="0" w:color="auto"/>
        <w:right w:val="none" w:sz="0" w:space="0" w:color="auto"/>
      </w:divBdr>
    </w:div>
    <w:div w:id="1674990345">
      <w:bodyDiv w:val="1"/>
      <w:marLeft w:val="0"/>
      <w:marRight w:val="0"/>
      <w:marTop w:val="0"/>
      <w:marBottom w:val="0"/>
      <w:divBdr>
        <w:top w:val="none" w:sz="0" w:space="0" w:color="auto"/>
        <w:left w:val="none" w:sz="0" w:space="0" w:color="auto"/>
        <w:bottom w:val="none" w:sz="0" w:space="0" w:color="auto"/>
        <w:right w:val="none" w:sz="0" w:space="0" w:color="auto"/>
      </w:divBdr>
    </w:div>
    <w:div w:id="1697537663">
      <w:bodyDiv w:val="1"/>
      <w:marLeft w:val="0"/>
      <w:marRight w:val="0"/>
      <w:marTop w:val="0"/>
      <w:marBottom w:val="0"/>
      <w:divBdr>
        <w:top w:val="none" w:sz="0" w:space="0" w:color="auto"/>
        <w:left w:val="none" w:sz="0" w:space="0" w:color="auto"/>
        <w:bottom w:val="none" w:sz="0" w:space="0" w:color="auto"/>
        <w:right w:val="none" w:sz="0" w:space="0" w:color="auto"/>
      </w:divBdr>
    </w:div>
    <w:div w:id="1713920914">
      <w:bodyDiv w:val="1"/>
      <w:marLeft w:val="0"/>
      <w:marRight w:val="0"/>
      <w:marTop w:val="0"/>
      <w:marBottom w:val="0"/>
      <w:divBdr>
        <w:top w:val="none" w:sz="0" w:space="0" w:color="auto"/>
        <w:left w:val="none" w:sz="0" w:space="0" w:color="auto"/>
        <w:bottom w:val="none" w:sz="0" w:space="0" w:color="auto"/>
        <w:right w:val="none" w:sz="0" w:space="0" w:color="auto"/>
      </w:divBdr>
    </w:div>
    <w:div w:id="1735153983">
      <w:bodyDiv w:val="1"/>
      <w:marLeft w:val="0"/>
      <w:marRight w:val="0"/>
      <w:marTop w:val="0"/>
      <w:marBottom w:val="0"/>
      <w:divBdr>
        <w:top w:val="none" w:sz="0" w:space="0" w:color="auto"/>
        <w:left w:val="none" w:sz="0" w:space="0" w:color="auto"/>
        <w:bottom w:val="none" w:sz="0" w:space="0" w:color="auto"/>
        <w:right w:val="none" w:sz="0" w:space="0" w:color="auto"/>
      </w:divBdr>
    </w:div>
    <w:div w:id="1773276386">
      <w:bodyDiv w:val="1"/>
      <w:marLeft w:val="0"/>
      <w:marRight w:val="0"/>
      <w:marTop w:val="0"/>
      <w:marBottom w:val="0"/>
      <w:divBdr>
        <w:top w:val="none" w:sz="0" w:space="0" w:color="auto"/>
        <w:left w:val="none" w:sz="0" w:space="0" w:color="auto"/>
        <w:bottom w:val="none" w:sz="0" w:space="0" w:color="auto"/>
        <w:right w:val="none" w:sz="0" w:space="0" w:color="auto"/>
      </w:divBdr>
    </w:div>
    <w:div w:id="1782723231">
      <w:bodyDiv w:val="1"/>
      <w:marLeft w:val="0"/>
      <w:marRight w:val="0"/>
      <w:marTop w:val="0"/>
      <w:marBottom w:val="0"/>
      <w:divBdr>
        <w:top w:val="none" w:sz="0" w:space="0" w:color="auto"/>
        <w:left w:val="none" w:sz="0" w:space="0" w:color="auto"/>
        <w:bottom w:val="none" w:sz="0" w:space="0" w:color="auto"/>
        <w:right w:val="none" w:sz="0" w:space="0" w:color="auto"/>
      </w:divBdr>
    </w:div>
    <w:div w:id="1793745678">
      <w:bodyDiv w:val="1"/>
      <w:marLeft w:val="0"/>
      <w:marRight w:val="0"/>
      <w:marTop w:val="0"/>
      <w:marBottom w:val="0"/>
      <w:divBdr>
        <w:top w:val="none" w:sz="0" w:space="0" w:color="auto"/>
        <w:left w:val="none" w:sz="0" w:space="0" w:color="auto"/>
        <w:bottom w:val="none" w:sz="0" w:space="0" w:color="auto"/>
        <w:right w:val="none" w:sz="0" w:space="0" w:color="auto"/>
      </w:divBdr>
    </w:div>
    <w:div w:id="1794131437">
      <w:bodyDiv w:val="1"/>
      <w:marLeft w:val="0"/>
      <w:marRight w:val="0"/>
      <w:marTop w:val="0"/>
      <w:marBottom w:val="0"/>
      <w:divBdr>
        <w:top w:val="none" w:sz="0" w:space="0" w:color="auto"/>
        <w:left w:val="none" w:sz="0" w:space="0" w:color="auto"/>
        <w:bottom w:val="none" w:sz="0" w:space="0" w:color="auto"/>
        <w:right w:val="none" w:sz="0" w:space="0" w:color="auto"/>
      </w:divBdr>
    </w:div>
    <w:div w:id="1795556598">
      <w:bodyDiv w:val="1"/>
      <w:marLeft w:val="0"/>
      <w:marRight w:val="0"/>
      <w:marTop w:val="0"/>
      <w:marBottom w:val="0"/>
      <w:divBdr>
        <w:top w:val="none" w:sz="0" w:space="0" w:color="auto"/>
        <w:left w:val="none" w:sz="0" w:space="0" w:color="auto"/>
        <w:bottom w:val="none" w:sz="0" w:space="0" w:color="auto"/>
        <w:right w:val="none" w:sz="0" w:space="0" w:color="auto"/>
      </w:divBdr>
    </w:div>
    <w:div w:id="1797483966">
      <w:bodyDiv w:val="1"/>
      <w:marLeft w:val="0"/>
      <w:marRight w:val="0"/>
      <w:marTop w:val="0"/>
      <w:marBottom w:val="0"/>
      <w:divBdr>
        <w:top w:val="none" w:sz="0" w:space="0" w:color="auto"/>
        <w:left w:val="none" w:sz="0" w:space="0" w:color="auto"/>
        <w:bottom w:val="none" w:sz="0" w:space="0" w:color="auto"/>
        <w:right w:val="none" w:sz="0" w:space="0" w:color="auto"/>
      </w:divBdr>
    </w:div>
    <w:div w:id="1800806090">
      <w:bodyDiv w:val="1"/>
      <w:marLeft w:val="0"/>
      <w:marRight w:val="0"/>
      <w:marTop w:val="0"/>
      <w:marBottom w:val="0"/>
      <w:divBdr>
        <w:top w:val="none" w:sz="0" w:space="0" w:color="auto"/>
        <w:left w:val="none" w:sz="0" w:space="0" w:color="auto"/>
        <w:bottom w:val="none" w:sz="0" w:space="0" w:color="auto"/>
        <w:right w:val="none" w:sz="0" w:space="0" w:color="auto"/>
      </w:divBdr>
    </w:div>
    <w:div w:id="1802117579">
      <w:bodyDiv w:val="1"/>
      <w:marLeft w:val="0"/>
      <w:marRight w:val="0"/>
      <w:marTop w:val="0"/>
      <w:marBottom w:val="0"/>
      <w:divBdr>
        <w:top w:val="none" w:sz="0" w:space="0" w:color="auto"/>
        <w:left w:val="none" w:sz="0" w:space="0" w:color="auto"/>
        <w:bottom w:val="none" w:sz="0" w:space="0" w:color="auto"/>
        <w:right w:val="none" w:sz="0" w:space="0" w:color="auto"/>
      </w:divBdr>
    </w:div>
    <w:div w:id="1806463575">
      <w:bodyDiv w:val="1"/>
      <w:marLeft w:val="0"/>
      <w:marRight w:val="0"/>
      <w:marTop w:val="0"/>
      <w:marBottom w:val="0"/>
      <w:divBdr>
        <w:top w:val="none" w:sz="0" w:space="0" w:color="auto"/>
        <w:left w:val="none" w:sz="0" w:space="0" w:color="auto"/>
        <w:bottom w:val="none" w:sz="0" w:space="0" w:color="auto"/>
        <w:right w:val="none" w:sz="0" w:space="0" w:color="auto"/>
      </w:divBdr>
    </w:div>
    <w:div w:id="1812481134">
      <w:bodyDiv w:val="1"/>
      <w:marLeft w:val="0"/>
      <w:marRight w:val="0"/>
      <w:marTop w:val="0"/>
      <w:marBottom w:val="0"/>
      <w:divBdr>
        <w:top w:val="none" w:sz="0" w:space="0" w:color="auto"/>
        <w:left w:val="none" w:sz="0" w:space="0" w:color="auto"/>
        <w:bottom w:val="none" w:sz="0" w:space="0" w:color="auto"/>
        <w:right w:val="none" w:sz="0" w:space="0" w:color="auto"/>
      </w:divBdr>
    </w:div>
    <w:div w:id="1814984052">
      <w:bodyDiv w:val="1"/>
      <w:marLeft w:val="0"/>
      <w:marRight w:val="0"/>
      <w:marTop w:val="0"/>
      <w:marBottom w:val="0"/>
      <w:divBdr>
        <w:top w:val="none" w:sz="0" w:space="0" w:color="auto"/>
        <w:left w:val="none" w:sz="0" w:space="0" w:color="auto"/>
        <w:bottom w:val="none" w:sz="0" w:space="0" w:color="auto"/>
        <w:right w:val="none" w:sz="0" w:space="0" w:color="auto"/>
      </w:divBdr>
    </w:div>
    <w:div w:id="1858352108">
      <w:bodyDiv w:val="1"/>
      <w:marLeft w:val="0"/>
      <w:marRight w:val="0"/>
      <w:marTop w:val="0"/>
      <w:marBottom w:val="0"/>
      <w:divBdr>
        <w:top w:val="none" w:sz="0" w:space="0" w:color="auto"/>
        <w:left w:val="none" w:sz="0" w:space="0" w:color="auto"/>
        <w:bottom w:val="none" w:sz="0" w:space="0" w:color="auto"/>
        <w:right w:val="none" w:sz="0" w:space="0" w:color="auto"/>
      </w:divBdr>
    </w:div>
    <w:div w:id="1879853322">
      <w:bodyDiv w:val="1"/>
      <w:marLeft w:val="0"/>
      <w:marRight w:val="0"/>
      <w:marTop w:val="0"/>
      <w:marBottom w:val="0"/>
      <w:divBdr>
        <w:top w:val="none" w:sz="0" w:space="0" w:color="auto"/>
        <w:left w:val="none" w:sz="0" w:space="0" w:color="auto"/>
        <w:bottom w:val="none" w:sz="0" w:space="0" w:color="auto"/>
        <w:right w:val="none" w:sz="0" w:space="0" w:color="auto"/>
      </w:divBdr>
    </w:div>
    <w:div w:id="1885944973">
      <w:bodyDiv w:val="1"/>
      <w:marLeft w:val="0"/>
      <w:marRight w:val="0"/>
      <w:marTop w:val="0"/>
      <w:marBottom w:val="0"/>
      <w:divBdr>
        <w:top w:val="none" w:sz="0" w:space="0" w:color="auto"/>
        <w:left w:val="none" w:sz="0" w:space="0" w:color="auto"/>
        <w:bottom w:val="none" w:sz="0" w:space="0" w:color="auto"/>
        <w:right w:val="none" w:sz="0" w:space="0" w:color="auto"/>
      </w:divBdr>
    </w:div>
    <w:div w:id="1911303127">
      <w:bodyDiv w:val="1"/>
      <w:marLeft w:val="0"/>
      <w:marRight w:val="0"/>
      <w:marTop w:val="0"/>
      <w:marBottom w:val="0"/>
      <w:divBdr>
        <w:top w:val="none" w:sz="0" w:space="0" w:color="auto"/>
        <w:left w:val="none" w:sz="0" w:space="0" w:color="auto"/>
        <w:bottom w:val="none" w:sz="0" w:space="0" w:color="auto"/>
        <w:right w:val="none" w:sz="0" w:space="0" w:color="auto"/>
      </w:divBdr>
    </w:div>
    <w:div w:id="1928876759">
      <w:bodyDiv w:val="1"/>
      <w:marLeft w:val="0"/>
      <w:marRight w:val="0"/>
      <w:marTop w:val="0"/>
      <w:marBottom w:val="0"/>
      <w:divBdr>
        <w:top w:val="none" w:sz="0" w:space="0" w:color="auto"/>
        <w:left w:val="none" w:sz="0" w:space="0" w:color="auto"/>
        <w:bottom w:val="none" w:sz="0" w:space="0" w:color="auto"/>
        <w:right w:val="none" w:sz="0" w:space="0" w:color="auto"/>
      </w:divBdr>
    </w:div>
    <w:div w:id="1950769222">
      <w:bodyDiv w:val="1"/>
      <w:marLeft w:val="0"/>
      <w:marRight w:val="0"/>
      <w:marTop w:val="0"/>
      <w:marBottom w:val="0"/>
      <w:divBdr>
        <w:top w:val="none" w:sz="0" w:space="0" w:color="auto"/>
        <w:left w:val="none" w:sz="0" w:space="0" w:color="auto"/>
        <w:bottom w:val="none" w:sz="0" w:space="0" w:color="auto"/>
        <w:right w:val="none" w:sz="0" w:space="0" w:color="auto"/>
      </w:divBdr>
    </w:div>
    <w:div w:id="1963343271">
      <w:bodyDiv w:val="1"/>
      <w:marLeft w:val="0"/>
      <w:marRight w:val="0"/>
      <w:marTop w:val="0"/>
      <w:marBottom w:val="0"/>
      <w:divBdr>
        <w:top w:val="none" w:sz="0" w:space="0" w:color="auto"/>
        <w:left w:val="none" w:sz="0" w:space="0" w:color="auto"/>
        <w:bottom w:val="none" w:sz="0" w:space="0" w:color="auto"/>
        <w:right w:val="none" w:sz="0" w:space="0" w:color="auto"/>
      </w:divBdr>
    </w:div>
    <w:div w:id="1973751198">
      <w:bodyDiv w:val="1"/>
      <w:marLeft w:val="0"/>
      <w:marRight w:val="0"/>
      <w:marTop w:val="0"/>
      <w:marBottom w:val="0"/>
      <w:divBdr>
        <w:top w:val="none" w:sz="0" w:space="0" w:color="auto"/>
        <w:left w:val="none" w:sz="0" w:space="0" w:color="auto"/>
        <w:bottom w:val="none" w:sz="0" w:space="0" w:color="auto"/>
        <w:right w:val="none" w:sz="0" w:space="0" w:color="auto"/>
      </w:divBdr>
    </w:div>
    <w:div w:id="1981307662">
      <w:bodyDiv w:val="1"/>
      <w:marLeft w:val="0"/>
      <w:marRight w:val="0"/>
      <w:marTop w:val="0"/>
      <w:marBottom w:val="0"/>
      <w:divBdr>
        <w:top w:val="none" w:sz="0" w:space="0" w:color="auto"/>
        <w:left w:val="none" w:sz="0" w:space="0" w:color="auto"/>
        <w:bottom w:val="none" w:sz="0" w:space="0" w:color="auto"/>
        <w:right w:val="none" w:sz="0" w:space="0" w:color="auto"/>
      </w:divBdr>
    </w:div>
    <w:div w:id="1987739161">
      <w:bodyDiv w:val="1"/>
      <w:marLeft w:val="0"/>
      <w:marRight w:val="0"/>
      <w:marTop w:val="0"/>
      <w:marBottom w:val="0"/>
      <w:divBdr>
        <w:top w:val="none" w:sz="0" w:space="0" w:color="auto"/>
        <w:left w:val="none" w:sz="0" w:space="0" w:color="auto"/>
        <w:bottom w:val="none" w:sz="0" w:space="0" w:color="auto"/>
        <w:right w:val="none" w:sz="0" w:space="0" w:color="auto"/>
      </w:divBdr>
    </w:div>
    <w:div w:id="1995257546">
      <w:bodyDiv w:val="1"/>
      <w:marLeft w:val="0"/>
      <w:marRight w:val="0"/>
      <w:marTop w:val="0"/>
      <w:marBottom w:val="0"/>
      <w:divBdr>
        <w:top w:val="none" w:sz="0" w:space="0" w:color="auto"/>
        <w:left w:val="none" w:sz="0" w:space="0" w:color="auto"/>
        <w:bottom w:val="none" w:sz="0" w:space="0" w:color="auto"/>
        <w:right w:val="none" w:sz="0" w:space="0" w:color="auto"/>
      </w:divBdr>
    </w:div>
    <w:div w:id="1999767448">
      <w:bodyDiv w:val="1"/>
      <w:marLeft w:val="0"/>
      <w:marRight w:val="0"/>
      <w:marTop w:val="0"/>
      <w:marBottom w:val="0"/>
      <w:divBdr>
        <w:top w:val="none" w:sz="0" w:space="0" w:color="auto"/>
        <w:left w:val="none" w:sz="0" w:space="0" w:color="auto"/>
        <w:bottom w:val="none" w:sz="0" w:space="0" w:color="auto"/>
        <w:right w:val="none" w:sz="0" w:space="0" w:color="auto"/>
      </w:divBdr>
    </w:div>
    <w:div w:id="2001108853">
      <w:bodyDiv w:val="1"/>
      <w:marLeft w:val="0"/>
      <w:marRight w:val="0"/>
      <w:marTop w:val="0"/>
      <w:marBottom w:val="0"/>
      <w:divBdr>
        <w:top w:val="none" w:sz="0" w:space="0" w:color="auto"/>
        <w:left w:val="none" w:sz="0" w:space="0" w:color="auto"/>
        <w:bottom w:val="none" w:sz="0" w:space="0" w:color="auto"/>
        <w:right w:val="none" w:sz="0" w:space="0" w:color="auto"/>
      </w:divBdr>
    </w:div>
    <w:div w:id="2017269923">
      <w:bodyDiv w:val="1"/>
      <w:marLeft w:val="0"/>
      <w:marRight w:val="0"/>
      <w:marTop w:val="0"/>
      <w:marBottom w:val="0"/>
      <w:divBdr>
        <w:top w:val="none" w:sz="0" w:space="0" w:color="auto"/>
        <w:left w:val="none" w:sz="0" w:space="0" w:color="auto"/>
        <w:bottom w:val="none" w:sz="0" w:space="0" w:color="auto"/>
        <w:right w:val="none" w:sz="0" w:space="0" w:color="auto"/>
      </w:divBdr>
    </w:div>
    <w:div w:id="2026591064">
      <w:bodyDiv w:val="1"/>
      <w:marLeft w:val="0"/>
      <w:marRight w:val="0"/>
      <w:marTop w:val="0"/>
      <w:marBottom w:val="0"/>
      <w:divBdr>
        <w:top w:val="none" w:sz="0" w:space="0" w:color="auto"/>
        <w:left w:val="none" w:sz="0" w:space="0" w:color="auto"/>
        <w:bottom w:val="none" w:sz="0" w:space="0" w:color="auto"/>
        <w:right w:val="none" w:sz="0" w:space="0" w:color="auto"/>
      </w:divBdr>
    </w:div>
    <w:div w:id="2046830786">
      <w:bodyDiv w:val="1"/>
      <w:marLeft w:val="0"/>
      <w:marRight w:val="0"/>
      <w:marTop w:val="0"/>
      <w:marBottom w:val="0"/>
      <w:divBdr>
        <w:top w:val="none" w:sz="0" w:space="0" w:color="auto"/>
        <w:left w:val="none" w:sz="0" w:space="0" w:color="auto"/>
        <w:bottom w:val="none" w:sz="0" w:space="0" w:color="auto"/>
        <w:right w:val="none" w:sz="0" w:space="0" w:color="auto"/>
      </w:divBdr>
    </w:div>
    <w:div w:id="2048334995">
      <w:bodyDiv w:val="1"/>
      <w:marLeft w:val="0"/>
      <w:marRight w:val="0"/>
      <w:marTop w:val="0"/>
      <w:marBottom w:val="0"/>
      <w:divBdr>
        <w:top w:val="none" w:sz="0" w:space="0" w:color="auto"/>
        <w:left w:val="none" w:sz="0" w:space="0" w:color="auto"/>
        <w:bottom w:val="none" w:sz="0" w:space="0" w:color="auto"/>
        <w:right w:val="none" w:sz="0" w:space="0" w:color="auto"/>
      </w:divBdr>
    </w:div>
    <w:div w:id="2094275794">
      <w:bodyDiv w:val="1"/>
      <w:marLeft w:val="0"/>
      <w:marRight w:val="0"/>
      <w:marTop w:val="0"/>
      <w:marBottom w:val="0"/>
      <w:divBdr>
        <w:top w:val="none" w:sz="0" w:space="0" w:color="auto"/>
        <w:left w:val="none" w:sz="0" w:space="0" w:color="auto"/>
        <w:bottom w:val="none" w:sz="0" w:space="0" w:color="auto"/>
        <w:right w:val="none" w:sz="0" w:space="0" w:color="auto"/>
      </w:divBdr>
    </w:div>
    <w:div w:id="2094356886">
      <w:bodyDiv w:val="1"/>
      <w:marLeft w:val="0"/>
      <w:marRight w:val="0"/>
      <w:marTop w:val="0"/>
      <w:marBottom w:val="0"/>
      <w:divBdr>
        <w:top w:val="none" w:sz="0" w:space="0" w:color="auto"/>
        <w:left w:val="none" w:sz="0" w:space="0" w:color="auto"/>
        <w:bottom w:val="none" w:sz="0" w:space="0" w:color="auto"/>
        <w:right w:val="none" w:sz="0" w:space="0" w:color="auto"/>
      </w:divBdr>
    </w:div>
    <w:div w:id="2101103871">
      <w:bodyDiv w:val="1"/>
      <w:marLeft w:val="0"/>
      <w:marRight w:val="0"/>
      <w:marTop w:val="0"/>
      <w:marBottom w:val="0"/>
      <w:divBdr>
        <w:top w:val="none" w:sz="0" w:space="0" w:color="auto"/>
        <w:left w:val="none" w:sz="0" w:space="0" w:color="auto"/>
        <w:bottom w:val="none" w:sz="0" w:space="0" w:color="auto"/>
        <w:right w:val="none" w:sz="0" w:space="0" w:color="auto"/>
      </w:divBdr>
    </w:div>
    <w:div w:id="2105152784">
      <w:bodyDiv w:val="1"/>
      <w:marLeft w:val="0"/>
      <w:marRight w:val="0"/>
      <w:marTop w:val="0"/>
      <w:marBottom w:val="0"/>
      <w:divBdr>
        <w:top w:val="none" w:sz="0" w:space="0" w:color="auto"/>
        <w:left w:val="none" w:sz="0" w:space="0" w:color="auto"/>
        <w:bottom w:val="none" w:sz="0" w:space="0" w:color="auto"/>
        <w:right w:val="none" w:sz="0" w:space="0" w:color="auto"/>
      </w:divBdr>
    </w:div>
    <w:div w:id="2108766281">
      <w:bodyDiv w:val="1"/>
      <w:marLeft w:val="0"/>
      <w:marRight w:val="0"/>
      <w:marTop w:val="0"/>
      <w:marBottom w:val="0"/>
      <w:divBdr>
        <w:top w:val="none" w:sz="0" w:space="0" w:color="auto"/>
        <w:left w:val="none" w:sz="0" w:space="0" w:color="auto"/>
        <w:bottom w:val="none" w:sz="0" w:space="0" w:color="auto"/>
        <w:right w:val="none" w:sz="0" w:space="0" w:color="auto"/>
      </w:divBdr>
    </w:div>
    <w:div w:id="2120054947">
      <w:bodyDiv w:val="1"/>
      <w:marLeft w:val="0"/>
      <w:marRight w:val="0"/>
      <w:marTop w:val="0"/>
      <w:marBottom w:val="0"/>
      <w:divBdr>
        <w:top w:val="none" w:sz="0" w:space="0" w:color="auto"/>
        <w:left w:val="none" w:sz="0" w:space="0" w:color="auto"/>
        <w:bottom w:val="none" w:sz="0" w:space="0" w:color="auto"/>
        <w:right w:val="none" w:sz="0" w:space="0" w:color="auto"/>
      </w:divBdr>
    </w:div>
    <w:div w:id="2124767892">
      <w:bodyDiv w:val="1"/>
      <w:marLeft w:val="0"/>
      <w:marRight w:val="0"/>
      <w:marTop w:val="0"/>
      <w:marBottom w:val="0"/>
      <w:divBdr>
        <w:top w:val="none" w:sz="0" w:space="0" w:color="auto"/>
        <w:left w:val="none" w:sz="0" w:space="0" w:color="auto"/>
        <w:bottom w:val="none" w:sz="0" w:space="0" w:color="auto"/>
        <w:right w:val="none" w:sz="0" w:space="0" w:color="auto"/>
      </w:divBdr>
    </w:div>
    <w:div w:id="2125221846">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71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9A911-5FC5-4FEA-A080-C4A84065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20458</Words>
  <Characters>116613</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Churkhauli</dc:creator>
  <cp:keywords/>
  <dc:description/>
  <cp:lastModifiedBy>Nikoloz Esitashvili</cp:lastModifiedBy>
  <cp:revision>2</cp:revision>
  <cp:lastPrinted>2022-11-14T10:54:00Z</cp:lastPrinted>
  <dcterms:created xsi:type="dcterms:W3CDTF">2023-07-19T13:55:00Z</dcterms:created>
  <dcterms:modified xsi:type="dcterms:W3CDTF">2023-07-19T13:55:00Z</dcterms:modified>
</cp:coreProperties>
</file>